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718820" w14:textId="0CFECDE0" w:rsidR="0016247F" w:rsidRPr="007B4CA2" w:rsidRDefault="00F432D9" w:rsidP="00D47273">
      <w:pPr>
        <w:jc w:val="center"/>
        <w:rPr>
          <w:rFonts w:ascii="Times New Roman" w:eastAsia="微軟正黑體" w:hAnsi="Times New Roman" w:cs="Times New Roman"/>
          <w:b/>
          <w:bCs/>
          <w:sz w:val="36"/>
          <w:szCs w:val="32"/>
        </w:rPr>
      </w:pPr>
      <w:bookmarkStart w:id="0" w:name="_Hlk134200088"/>
      <w:bookmarkEnd w:id="0"/>
      <w:r w:rsidRPr="007B4CA2">
        <w:rPr>
          <w:rFonts w:ascii="Times New Roman" w:eastAsia="微軟正黑體" w:hAnsi="Times New Roman" w:cs="Times New Roman" w:hint="eastAsia"/>
          <w:b/>
          <w:bCs/>
          <w:sz w:val="36"/>
          <w:szCs w:val="32"/>
        </w:rPr>
        <w:t>中一</w:t>
      </w:r>
      <w:r w:rsidR="007B4CA2">
        <w:rPr>
          <w:rFonts w:ascii="Times New Roman" w:eastAsia="微軟正黑體" w:hAnsi="Times New Roman" w:cs="Times New Roman" w:hint="eastAsia"/>
          <w:b/>
          <w:bCs/>
          <w:sz w:val="36"/>
          <w:szCs w:val="32"/>
        </w:rPr>
        <w:t xml:space="preserve">  </w:t>
      </w:r>
      <w:r w:rsidR="00554892" w:rsidRPr="007B4CA2">
        <w:rPr>
          <w:rFonts w:ascii="Times New Roman" w:eastAsia="微軟正黑體" w:hAnsi="Times New Roman" w:cs="Times New Roman"/>
          <w:b/>
          <w:bCs/>
          <w:sz w:val="36"/>
          <w:szCs w:val="32"/>
        </w:rPr>
        <w:t>試閱</w:t>
      </w:r>
      <w:r w:rsidR="007B4CA2" w:rsidRPr="007B4CA2">
        <w:rPr>
          <w:rFonts w:ascii="Times New Roman" w:eastAsia="微軟正黑體" w:hAnsi="Times New Roman" w:cs="Times New Roman"/>
          <w:b/>
          <w:bCs/>
          <w:sz w:val="36"/>
          <w:szCs w:val="32"/>
        </w:rPr>
        <w:t>文章</w:t>
      </w:r>
    </w:p>
    <w:p w14:paraId="36544EE3" w14:textId="2518FBD8" w:rsidR="00C7740D" w:rsidRPr="00FC426C" w:rsidRDefault="000766BC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FC426C">
        <w:rPr>
          <w:rFonts w:ascii="Times New Roman" w:eastAsia="微軟正黑體 Light" w:hAnsi="Times New Roman" w:cs="Times New Roman"/>
          <w:b/>
          <w:bCs/>
          <w:sz w:val="32"/>
          <w:szCs w:val="28"/>
        </w:rPr>
        <w:t>主題：</w:t>
      </w:r>
      <w:r w:rsidR="00926C7E" w:rsidRPr="00926C7E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t>中國飲食面面觀</w:t>
      </w:r>
      <w:r w:rsidR="00065FF5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t xml:space="preserve">  </w:t>
      </w:r>
      <w:r w:rsidR="003A1D96" w:rsidRPr="00FC426C">
        <w:rPr>
          <w:rFonts w:ascii="Times New Roman" w:eastAsia="微軟正黑體 Light" w:hAnsi="Times New Roman" w:cs="Times New Roman"/>
          <w:b/>
          <w:bCs/>
          <w:sz w:val="32"/>
          <w:szCs w:val="28"/>
        </w:rPr>
        <w:t>〈</w:t>
      </w:r>
      <w:r w:rsidR="00AF038D" w:rsidRPr="00AF038D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t>古代士大夫與市井的飲食生活</w:t>
      </w:r>
      <w:r w:rsidR="003A1D96" w:rsidRPr="00FC426C">
        <w:rPr>
          <w:rFonts w:ascii="Times New Roman" w:eastAsia="微軟正黑體 Light" w:hAnsi="Times New Roman" w:cs="Times New Roman"/>
          <w:b/>
          <w:bCs/>
          <w:sz w:val="32"/>
          <w:szCs w:val="28"/>
        </w:rPr>
        <w:t>〉</w:t>
      </w:r>
    </w:p>
    <w:p w14:paraId="27439A05" w14:textId="5ABF0D22" w:rsidR="00AE185E" w:rsidRPr="00FC426C" w:rsidRDefault="00CB5FEF" w:rsidP="00AE185E">
      <w:pPr>
        <w:spacing w:after="240"/>
        <w:rPr>
          <w:rFonts w:ascii="Times New Roman" w:eastAsia="微軟正黑體 Light" w:hAnsi="Times New Roman" w:cs="Times New Roman"/>
        </w:rPr>
      </w:pPr>
      <w:r w:rsidRPr="00CB5FEF">
        <w:rPr>
          <w:rFonts w:ascii="Times New Roman" w:eastAsia="微軟正黑體 Light" w:hAnsi="Times New Roman" w:cs="Times New Roman" w:hint="eastAsia"/>
          <w:shd w:val="clear" w:color="auto" w:fill="DEEAF6" w:themeFill="accent5" w:themeFillTint="33"/>
        </w:rPr>
        <w:t>中國</w:t>
      </w:r>
      <w:r w:rsidR="007076CE">
        <w:rPr>
          <w:rFonts w:ascii="Times New Roman" w:eastAsia="微軟正黑體 Light" w:hAnsi="Times New Roman" w:cs="Times New Roman" w:hint="eastAsia"/>
          <w:shd w:val="clear" w:color="auto" w:fill="DEEAF6" w:themeFill="accent5" w:themeFillTint="33"/>
        </w:rPr>
        <w:t>飲</w:t>
      </w:r>
      <w:r w:rsidRPr="00CB5FEF">
        <w:rPr>
          <w:rFonts w:ascii="Times New Roman" w:eastAsia="微軟正黑體 Light" w:hAnsi="Times New Roman" w:cs="Times New Roman" w:hint="eastAsia"/>
          <w:shd w:val="clear" w:color="auto" w:fill="DEEAF6" w:themeFill="accent5" w:themeFillTint="33"/>
        </w:rPr>
        <w:t>食</w:t>
      </w:r>
      <w:r w:rsidR="00EF4634" w:rsidRPr="00EF4634">
        <w:rPr>
          <w:rFonts w:ascii="Times New Roman" w:eastAsia="微軟正黑體 Light" w:hAnsi="Times New Roman" w:cs="Times New Roman" w:hint="eastAsia"/>
          <w:shd w:val="clear" w:color="auto" w:fill="DEEAF6" w:themeFill="accent5" w:themeFillTint="33"/>
        </w:rPr>
        <w:t>面面觀</w:t>
      </w:r>
      <w:r w:rsidR="00C277C7">
        <w:t xml:space="preserve"> </w:t>
      </w:r>
      <w:r w:rsidR="00994ADA" w:rsidRPr="00994ADA">
        <w:rPr>
          <w:rFonts w:ascii="Times New Roman" w:eastAsia="微軟正黑體 Light" w:hAnsi="Times New Roman" w:cs="Times New Roman" w:hint="eastAsia"/>
          <w:shd w:val="clear" w:color="auto" w:fill="DEEAF6" w:themeFill="accent5" w:themeFillTint="33"/>
        </w:rPr>
        <w:t>八大菜系</w:t>
      </w:r>
    </w:p>
    <w:p w14:paraId="1847EA73" w14:textId="377E6F71" w:rsidR="00AB5BC2" w:rsidRPr="00AB5BC2" w:rsidRDefault="0000054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  <w:r w:rsidR="000B4611" w:rsidRPr="000B4611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經濟地位、社會環境、文化教養、宗教信仰等，都對人們飲食有影響。古代社會是個金字塔型社會，處於頂端的是皇室宮廷，其下是豪門貴族、文人士大夫、市井百姓、貧苦農民。不同階層的人無論在食物種類、進餐習慣或使用的器具方面，都有差異，反映不同階層的生活文化和精神面貌。</w:t>
      </w:r>
      <w:r w:rsidR="000B101B"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  <w:br/>
      </w:r>
    </w:p>
    <w:p w14:paraId="19F9EE8F" w14:textId="30C70465" w:rsidR="00AB5BC2" w:rsidRPr="00AB5BC2" w:rsidRDefault="00AB5BC2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 w:rsidRPr="00AB5BC2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　　</w:t>
      </w:r>
      <w:r w:rsidR="000B101B" w:rsidRPr="000B101B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其中，士大夫指古時的官員，也指沒有官職，但在社會上有名聲的讀書人。他們的經濟地位或生活水平雖比不上貴族，但大多也衣食不愁，有餘裕的時間和精力研究生活藝術。他們有較高的文化教養和敏銳的審美感受，並對豐富的精神生活有所追求，這些都反映到他們的飲食生活中。士大夫一般注重飲食衞生，講究飯菜味道，喜歡素食與鮮味，以及進餐時的環境氛圍，但不主張奢靡浪費。許多講究注重飲饌</w:t>
      </w:r>
      <w:r w:rsidR="000B101B" w:rsidRPr="0000054B">
        <w:rPr>
          <w:rFonts w:ascii="Times New Roman" w:eastAsia="新細明體" w:hAnsi="Times New Roman" w:cs="Times New Roman" w:hint="eastAsia"/>
          <w:color w:val="2E74B5" w:themeColor="accent5" w:themeShade="BF"/>
          <w:spacing w:val="7"/>
          <w:kern w:val="0"/>
          <w:sz w:val="23"/>
          <w:szCs w:val="23"/>
        </w:rPr>
        <w:t>（粵</w:t>
      </w:r>
      <w:r w:rsidR="000B101B" w:rsidRPr="0000054B">
        <w:rPr>
          <w:rFonts w:ascii="Times New Roman" w:eastAsia="新細明體" w:hAnsi="Times New Roman" w:cs="Times New Roman"/>
          <w:color w:val="2E74B5" w:themeColor="accent5" w:themeShade="BF"/>
          <w:spacing w:val="7"/>
          <w:kern w:val="0"/>
          <w:sz w:val="23"/>
          <w:szCs w:val="23"/>
        </w:rPr>
        <w:t>[</w:t>
      </w:r>
      <w:r w:rsidR="000B101B" w:rsidRPr="0000054B">
        <w:rPr>
          <w:rFonts w:ascii="Times New Roman" w:eastAsia="新細明體" w:hAnsi="Times New Roman" w:cs="Times New Roman" w:hint="eastAsia"/>
          <w:color w:val="2E74B5" w:themeColor="accent5" w:themeShade="BF"/>
          <w:spacing w:val="7"/>
          <w:kern w:val="0"/>
          <w:sz w:val="23"/>
          <w:szCs w:val="23"/>
        </w:rPr>
        <w:t>賺</w:t>
      </w:r>
      <w:r w:rsidR="000B101B" w:rsidRPr="0000054B">
        <w:rPr>
          <w:rFonts w:ascii="Times New Roman" w:eastAsia="新細明體" w:hAnsi="Times New Roman" w:cs="Times New Roman"/>
          <w:color w:val="2E74B5" w:themeColor="accent5" w:themeShade="BF"/>
          <w:spacing w:val="7"/>
          <w:kern w:val="0"/>
          <w:sz w:val="23"/>
          <w:szCs w:val="23"/>
        </w:rPr>
        <w:t>]</w:t>
      </w:r>
      <w:r w:rsidR="000B101B" w:rsidRPr="0000054B">
        <w:rPr>
          <w:rFonts w:ascii="Times New Roman" w:eastAsia="新細明體" w:hAnsi="Times New Roman" w:cs="Times New Roman" w:hint="eastAsia"/>
          <w:color w:val="2E74B5" w:themeColor="accent5" w:themeShade="BF"/>
          <w:spacing w:val="7"/>
          <w:kern w:val="0"/>
          <w:sz w:val="23"/>
          <w:szCs w:val="23"/>
        </w:rPr>
        <w:t>，普</w:t>
      </w:r>
      <w:r w:rsidR="000B101B" w:rsidRPr="0000054B">
        <w:rPr>
          <w:rFonts w:ascii="Times New Roman" w:eastAsia="新細明體" w:hAnsi="Times New Roman" w:cs="Times New Roman"/>
          <w:color w:val="2E74B5" w:themeColor="accent5" w:themeShade="BF"/>
          <w:spacing w:val="7"/>
          <w:kern w:val="0"/>
          <w:sz w:val="23"/>
          <w:szCs w:val="23"/>
        </w:rPr>
        <w:t>[</w:t>
      </w:r>
      <w:proofErr w:type="spellStart"/>
      <w:r w:rsidR="000B101B" w:rsidRPr="0000054B">
        <w:rPr>
          <w:rFonts w:ascii="Times New Roman" w:eastAsia="新細明體" w:hAnsi="Times New Roman" w:cs="Times New Roman"/>
          <w:color w:val="2E74B5" w:themeColor="accent5" w:themeShade="BF"/>
          <w:spacing w:val="7"/>
          <w:kern w:val="0"/>
          <w:sz w:val="23"/>
          <w:szCs w:val="23"/>
        </w:rPr>
        <w:t>zhuàn</w:t>
      </w:r>
      <w:proofErr w:type="spellEnd"/>
      <w:r w:rsidR="000B101B" w:rsidRPr="0000054B">
        <w:rPr>
          <w:rFonts w:ascii="Times New Roman" w:eastAsia="新細明體" w:hAnsi="Times New Roman" w:cs="Times New Roman"/>
          <w:color w:val="2E74B5" w:themeColor="accent5" w:themeShade="BF"/>
          <w:spacing w:val="7"/>
          <w:kern w:val="0"/>
          <w:sz w:val="23"/>
          <w:szCs w:val="23"/>
        </w:rPr>
        <w:t>]</w:t>
      </w:r>
      <w:r w:rsidR="000B101B" w:rsidRPr="0000054B">
        <w:rPr>
          <w:rFonts w:ascii="Times New Roman" w:eastAsia="新細明體" w:hAnsi="Times New Roman" w:cs="Times New Roman" w:hint="eastAsia"/>
          <w:color w:val="2E74B5" w:themeColor="accent5" w:themeShade="BF"/>
          <w:spacing w:val="7"/>
          <w:kern w:val="0"/>
          <w:sz w:val="23"/>
          <w:szCs w:val="23"/>
        </w:rPr>
        <w:t>）</w:t>
      </w:r>
      <w:r w:rsidR="000B101B" w:rsidRPr="000B101B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的士大夫可以說是「美食家」。</w:t>
      </w:r>
    </w:p>
    <w:p w14:paraId="2441A0F1" w14:textId="2AB82F01" w:rsidR="00AB5BC2" w:rsidRPr="00AB5BC2" w:rsidRDefault="00493A56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noProof/>
          <w:color w:val="212529"/>
          <w:spacing w:val="7"/>
          <w:kern w:val="0"/>
          <w:sz w:val="23"/>
          <w:szCs w:val="23"/>
        </w:rPr>
        <w:drawing>
          <wp:anchor distT="0" distB="0" distL="114300" distR="114300" simplePos="0" relativeHeight="251714560" behindDoc="0" locked="0" layoutInCell="1" allowOverlap="1" wp14:anchorId="424FDF38" wp14:editId="3259C384">
            <wp:simplePos x="0" y="0"/>
            <wp:positionH relativeFrom="page">
              <wp:align>center</wp:align>
            </wp:positionH>
            <wp:positionV relativeFrom="paragraph">
              <wp:posOffset>160020</wp:posOffset>
            </wp:positionV>
            <wp:extent cx="5715000" cy="3362325"/>
            <wp:effectExtent l="0" t="0" r="0" b="9525"/>
            <wp:wrapNone/>
            <wp:docPr id="37416537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36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75227B" w14:textId="4E68EF7B" w:rsidR="00AB5BC2" w:rsidRDefault="00AB5BC2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 w:rsidRPr="00AB5BC2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　　</w:t>
      </w:r>
    </w:p>
    <w:p w14:paraId="3C39595E" w14:textId="720A524F" w:rsidR="00F97ECA" w:rsidRPr="00AB5BC2" w:rsidRDefault="00F97ECA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09D2321A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1CF0C46C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75770433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12D478CF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26AB7889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65513973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77331F42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4B4C0399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439983BB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2F092ADD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53DA458A" w14:textId="543AF4F3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69677B59" w14:textId="04353269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463250B9" w14:textId="317E6275" w:rsidR="000B101B" w:rsidRDefault="00493A56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3FD161F" wp14:editId="5E0BF4C2">
                <wp:simplePos x="0" y="0"/>
                <wp:positionH relativeFrom="column">
                  <wp:posOffset>283210</wp:posOffset>
                </wp:positionH>
                <wp:positionV relativeFrom="paragraph">
                  <wp:posOffset>72390</wp:posOffset>
                </wp:positionV>
                <wp:extent cx="5520690" cy="431165"/>
                <wp:effectExtent l="0" t="0" r="0" b="6985"/>
                <wp:wrapNone/>
                <wp:docPr id="1516761408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069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0FB01A" w14:textId="2919D3D7" w:rsidR="0000054B" w:rsidRPr="0000054B" w:rsidRDefault="0000054B" w:rsidP="0000054B">
                            <w:pPr>
                              <w:jc w:val="center"/>
                              <w:rPr>
                                <w:rFonts w:ascii="Segoe UI" w:eastAsia="新細明體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 w:rsidRPr="0000054B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宋代《文會圖》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3FD161F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22.3pt;margin-top:5.7pt;width:434.7pt;height:33.95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" filled="f" stroked="f" strokeweight=".5pt">
                <v:textbox>
                  <w:txbxContent>
                    <w:p w14:paraId="1A0FB01A" w14:textId="2919D3D7" w:rsidR="0000054B" w:rsidRPr="0000054B" w:rsidRDefault="0000054B" w:rsidP="0000054B">
                      <w:pPr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 w:rsidRPr="0000054B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宋代《文會圖》</w:t>
                      </w:r>
                    </w:p>
                  </w:txbxContent>
                </v:textbox>
              </v:shape>
            </w:pict>
          </mc:Fallback>
        </mc:AlternateContent>
      </w:r>
    </w:p>
    <w:p w14:paraId="6FF2A341" w14:textId="122506B1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7636549A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6A506172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173A9F01" w14:textId="5BC2D88B" w:rsidR="000B101B" w:rsidRDefault="00802D8C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lastRenderedPageBreak/>
        <w:t xml:space="preserve">    </w:t>
      </w:r>
      <w:r w:rsidRPr="00802D8C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至於市井，在古代指城市城鎮的市場，也代表一般中下階層的平民。平民通常在市井進行買賣交易，食品是其中一類。戰國時有「</w:t>
      </w:r>
      <w:r w:rsidRPr="00716C14">
        <w:rPr>
          <w:rFonts w:ascii="Times New Roman" w:eastAsia="新細明體" w:hAnsi="Times New Roman" w:cs="Times New Roman" w:hint="eastAsia"/>
          <w:color w:val="538135" w:themeColor="accent6" w:themeShade="BF"/>
          <w:spacing w:val="7"/>
          <w:kern w:val="0"/>
          <w:sz w:val="23"/>
          <w:szCs w:val="23"/>
        </w:rPr>
        <w:t>伊尹</w:t>
      </w:r>
      <w:r w:rsidRPr="00802D8C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（商代政治家，也被稱為中華廚祖）</w:t>
      </w:r>
      <w:r w:rsidRPr="00716C14">
        <w:rPr>
          <w:rFonts w:ascii="Times New Roman" w:eastAsia="新細明體" w:hAnsi="Times New Roman" w:cs="Times New Roman" w:hint="eastAsia"/>
          <w:color w:val="538135" w:themeColor="accent6" w:themeShade="BF"/>
          <w:spacing w:val="7"/>
          <w:kern w:val="0"/>
          <w:sz w:val="23"/>
          <w:szCs w:val="23"/>
        </w:rPr>
        <w:t>酒保，太公</w:t>
      </w:r>
      <w:r w:rsidRPr="00802D8C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（姜太公）</w:t>
      </w:r>
      <w:r w:rsidRPr="00716C14">
        <w:rPr>
          <w:rFonts w:ascii="Times New Roman" w:eastAsia="新細明體" w:hAnsi="Times New Roman" w:cs="Times New Roman" w:hint="eastAsia"/>
          <w:color w:val="538135" w:themeColor="accent6" w:themeShade="BF"/>
          <w:spacing w:val="7"/>
          <w:kern w:val="0"/>
          <w:sz w:val="23"/>
          <w:szCs w:val="23"/>
        </w:rPr>
        <w:t>屠牛</w:t>
      </w:r>
      <w:r w:rsidRPr="00802D8C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」之說，反映販賣酒肉可能是市井最早的飲食行業。</w:t>
      </w:r>
    </w:p>
    <w:p w14:paraId="04BCF5FC" w14:textId="42A108B8" w:rsidR="00802D8C" w:rsidRDefault="00802D8C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  <w:br/>
      </w:r>
      <w:r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  <w:r w:rsidRPr="00802D8C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隨着城市發展，市場上食品種類繁多，還出現讓人點菜和休息的酒館和飯店。兩宋時期，城市改為街巷制，慢慢演變成商業街，飲食行業空前繁榮。</w:t>
      </w:r>
    </w:p>
    <w:p w14:paraId="5E48FD58" w14:textId="77777777" w:rsidR="00CE1E41" w:rsidRPr="00802D8C" w:rsidRDefault="00CE1E41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5D30D688" w14:textId="339517F4" w:rsidR="000B101B" w:rsidRDefault="00AB67D8" w:rsidP="00C75842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26883C4" wp14:editId="182BC6CA">
                <wp:simplePos x="0" y="0"/>
                <wp:positionH relativeFrom="column">
                  <wp:posOffset>923290</wp:posOffset>
                </wp:positionH>
                <wp:positionV relativeFrom="paragraph">
                  <wp:posOffset>2642235</wp:posOffset>
                </wp:positionV>
                <wp:extent cx="4563350" cy="336287"/>
                <wp:effectExtent l="0" t="0" r="0" b="6985"/>
                <wp:wrapNone/>
                <wp:docPr id="598627071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3350" cy="3362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1041AA" w14:textId="1A7C9F79" w:rsidR="00C75842" w:rsidRPr="0000054B" w:rsidRDefault="006D33B7" w:rsidP="00C75842">
                            <w:pPr>
                              <w:jc w:val="center"/>
                              <w:rPr>
                                <w:rFonts w:ascii="Segoe UI" w:eastAsia="新細明體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 w:rsidRPr="006D33B7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福州的三坊七巷鳥瞰圖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883C4" id="_x0000_s1027" type="#_x0000_t202" style="position:absolute;left:0;text-align:left;margin-left:72.7pt;margin-top:208.05pt;width:359.3pt;height:26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" filled="f" stroked="f" strokeweight=".5pt">
                <v:textbox>
                  <w:txbxContent>
                    <w:p w14:paraId="0D1041AA" w14:textId="1A7C9F79" w:rsidR="00C75842" w:rsidRPr="0000054B" w:rsidRDefault="006D33B7" w:rsidP="00C75842">
                      <w:pPr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 w:rsidRPr="006D33B7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福州的三坊七巷鳥瞰圖</w:t>
                      </w:r>
                    </w:p>
                  </w:txbxContent>
                </v:textbox>
              </v:shape>
            </w:pict>
          </mc:Fallback>
        </mc:AlternateContent>
      </w:r>
      <w:r w:rsidR="00C75842"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w:drawing>
          <wp:inline distT="0" distB="0" distL="0" distR="0" wp14:anchorId="5CA22B95" wp14:editId="44D46BD9">
            <wp:extent cx="4600755" cy="2587925"/>
            <wp:effectExtent l="0" t="0" r="0" b="3175"/>
            <wp:docPr id="1885707484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784" cy="2608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6615E1" w14:textId="20889A53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42E26477" w14:textId="2922D63F" w:rsidR="000B101B" w:rsidRDefault="00C75842" w:rsidP="00C75842">
      <w:pPr>
        <w:widowControl/>
        <w:shd w:val="clear" w:color="auto" w:fill="FFFFFF"/>
        <w:tabs>
          <w:tab w:val="left" w:pos="666"/>
        </w:tabs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  <w:tab/>
      </w:r>
    </w:p>
    <w:p w14:paraId="1184EF95" w14:textId="4CCCB355" w:rsidR="000B101B" w:rsidRDefault="00AB67D8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 w:hint="eastAsia"/>
          <w:noProof/>
          <w:color w:val="212529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73A1BE9" wp14:editId="0D2FE476">
                <wp:simplePos x="0" y="0"/>
                <wp:positionH relativeFrom="page">
                  <wp:posOffset>4196176</wp:posOffset>
                </wp:positionH>
                <wp:positionV relativeFrom="paragraph">
                  <wp:posOffset>187217</wp:posOffset>
                </wp:positionV>
                <wp:extent cx="3554083" cy="2182483"/>
                <wp:effectExtent l="0" t="0" r="0" b="0"/>
                <wp:wrapNone/>
                <wp:docPr id="765081454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4083" cy="21824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524BB9" w14:textId="1200F35F" w:rsidR="00AB67D8" w:rsidRDefault="00AB67D8">
                            <w:r>
                              <w:rPr>
                                <w:rFonts w:ascii="Times New Roman" w:eastAsia="新細明體" w:hAnsi="Times New Roman" w:cs="Times New Roman"/>
                                <w:noProof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 wp14:anchorId="49854A05" wp14:editId="3BF1C25B">
                                  <wp:extent cx="3279009" cy="1934615"/>
                                  <wp:effectExtent l="0" t="0" r="0" b="8890"/>
                                  <wp:docPr id="1359795882" name="圖片 4" descr="一張含有 布, 地圖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9795882" name="圖片 4" descr="一張含有 布, 地圖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0142" cy="19470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A1BE9" id="文字方塊 5" o:spid="_x0000_s1028" type="#_x0000_t202" style="position:absolute;left:0;text-align:left;margin-left:330.4pt;margin-top:14.75pt;width:279.85pt;height:171.85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" filled="f" stroked="f" strokeweight=".5pt">
                <v:textbox>
                  <w:txbxContent>
                    <w:p w14:paraId="20524BB9" w14:textId="1200F35F" w:rsidR="00AB67D8" w:rsidRDefault="00AB67D8">
                      <w:r>
                        <w:rPr>
                          <w:rFonts w:ascii="Times New Roman" w:eastAsia="新細明體" w:hAnsi="Times New Roman" w:cs="Times New Roman"/>
                          <w:noProof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drawing>
                          <wp:inline distT="0" distB="0" distL="0" distR="0" wp14:anchorId="49854A05" wp14:editId="3BF1C25B">
                            <wp:extent cx="3279009" cy="1934615"/>
                            <wp:effectExtent l="0" t="0" r="0" b="8890"/>
                            <wp:docPr id="1359795882" name="圖片 4" descr="一張含有 布, 地圖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9795882" name="圖片 4" descr="一張含有 布, 地圖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0142" cy="19470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0057" w:rsidRPr="00E40057">
        <w:rPr>
          <w:rFonts w:ascii="Times New Roman" w:eastAsia="新細明體" w:hAnsi="Times New Roman" w:cs="Times New Roman" w:hint="eastAsia"/>
          <w:b/>
          <w:bCs/>
          <w:color w:val="C00000"/>
          <w:spacing w:val="7"/>
          <w:kern w:val="0"/>
          <w:sz w:val="23"/>
          <w:szCs w:val="23"/>
        </w:rPr>
        <w:t>文人雅士的飲食觀</w:t>
      </w:r>
      <w:r w:rsidR="00CE1E41"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  <w:br/>
      </w:r>
    </w:p>
    <w:p w14:paraId="50406E3F" w14:textId="03BBB639" w:rsidR="00E40057" w:rsidRDefault="003532C0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2FBBECF" wp14:editId="2FFE54F7">
                <wp:simplePos x="0" y="0"/>
                <wp:positionH relativeFrom="column">
                  <wp:posOffset>3470910</wp:posOffset>
                </wp:positionH>
                <wp:positionV relativeFrom="paragraph">
                  <wp:posOffset>1868805</wp:posOffset>
                </wp:positionV>
                <wp:extent cx="3255741" cy="336287"/>
                <wp:effectExtent l="0" t="0" r="0" b="6985"/>
                <wp:wrapNone/>
                <wp:docPr id="423874518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5741" cy="3362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FF55CF" w14:textId="1AE64188" w:rsidR="00AB67D8" w:rsidRPr="0000054B" w:rsidRDefault="003532C0" w:rsidP="00AB67D8">
                            <w:pPr>
                              <w:jc w:val="center"/>
                              <w:rPr>
                                <w:rFonts w:ascii="Segoe UI" w:eastAsia="新細明體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 w:rsidRPr="003532C0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《清明上河圖》反映宋代開封的都市生活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BBECF" id="_x0000_s1029" type="#_x0000_t202" style="position:absolute;left:0;text-align:left;margin-left:273.3pt;margin-top:147.15pt;width:256.35pt;height:26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" filled="f" stroked="f" strokeweight=".5pt">
                <v:textbox>
                  <w:txbxContent>
                    <w:p w14:paraId="54FF55CF" w14:textId="1AE64188" w:rsidR="00AB67D8" w:rsidRPr="0000054B" w:rsidRDefault="003532C0" w:rsidP="00AB67D8">
                      <w:pPr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 w:rsidRPr="003532C0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《清明上河圖》反映宋代開封的都市生活</w:t>
                      </w:r>
                    </w:p>
                  </w:txbxContent>
                </v:textbox>
              </v:shape>
            </w:pict>
          </mc:Fallback>
        </mc:AlternateContent>
      </w:r>
      <w:r w:rsid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  <w:r w:rsidR="00E40057" w:rsidRP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宋朝雖然是中國歷史上經濟發達、工商貿易</w:t>
      </w:r>
      <w:r w:rsidR="00AB67D8"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  <w:br/>
      </w:r>
      <w:r w:rsidR="00E40057" w:rsidRP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活躍的朝代，但是當時社會地位較高的文人一般</w:t>
      </w:r>
      <w:r w:rsidR="00AB67D8"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  <w:br/>
      </w:r>
      <w:r w:rsidR="00E40057" w:rsidRP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宣揚「清、真、簡」的飲食觀。士大夫追求飲食</w:t>
      </w:r>
      <w:r w:rsidR="00AB67D8"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  <w:br/>
      </w:r>
      <w:r w:rsidR="00E40057" w:rsidRP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「淡泊素雅」的飲食態度，例如文學家、書法家</w:t>
      </w:r>
      <w:r w:rsidR="00AB67D8"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  <w:br/>
      </w:r>
      <w:r w:rsidR="00E40057" w:rsidRP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黃庭堅的《士大夫食時五觀》說：「</w:t>
      </w:r>
      <w:r w:rsidR="00E40057" w:rsidRPr="00D84073">
        <w:rPr>
          <w:rFonts w:ascii="Times New Roman" w:eastAsia="新細明體" w:hAnsi="Times New Roman" w:cs="Times New Roman" w:hint="eastAsia"/>
          <w:color w:val="538135" w:themeColor="accent6" w:themeShade="BF"/>
          <w:spacing w:val="7"/>
          <w:kern w:val="0"/>
          <w:sz w:val="23"/>
          <w:szCs w:val="23"/>
        </w:rPr>
        <w:t>計功多少，</w:t>
      </w:r>
      <w:r w:rsidR="00AB67D8" w:rsidRPr="00D84073">
        <w:rPr>
          <w:rFonts w:ascii="Times New Roman" w:eastAsia="新細明體" w:hAnsi="Times New Roman" w:cs="Times New Roman"/>
          <w:color w:val="538135" w:themeColor="accent6" w:themeShade="BF"/>
          <w:spacing w:val="7"/>
          <w:kern w:val="0"/>
          <w:sz w:val="23"/>
          <w:szCs w:val="23"/>
        </w:rPr>
        <w:br/>
      </w:r>
      <w:r w:rsidR="00E40057" w:rsidRPr="00D84073">
        <w:rPr>
          <w:rFonts w:ascii="Times New Roman" w:eastAsia="新細明體" w:hAnsi="Times New Roman" w:cs="Times New Roman" w:hint="eastAsia"/>
          <w:color w:val="538135" w:themeColor="accent6" w:themeShade="BF"/>
          <w:spacing w:val="7"/>
          <w:kern w:val="0"/>
          <w:sz w:val="23"/>
          <w:szCs w:val="23"/>
        </w:rPr>
        <w:t>量彼來處。</w:t>
      </w:r>
      <w:r w:rsidR="00E40057" w:rsidRP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」指出田家耕作勞苦，桌上一粥一飯</w:t>
      </w:r>
      <w:r w:rsidR="00AB67D8"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  <w:br/>
      </w:r>
      <w:r w:rsidR="00E40057" w:rsidRP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，是經過耕種、收穫、淘洗、炊煮等許多勞動才</w:t>
      </w:r>
      <w:r w:rsidR="00AB67D8"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  <w:br/>
      </w:r>
      <w:r w:rsidR="00E40057" w:rsidRP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獲得的，因此進食前要時常思量糧食來處，不可</w:t>
      </w:r>
      <w:r w:rsidR="00AB67D8"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  <w:br/>
      </w:r>
      <w:r w:rsidR="00E40057" w:rsidRPr="00E4005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浪費。</w:t>
      </w:r>
    </w:p>
    <w:p w14:paraId="73AED728" w14:textId="26396A9C" w:rsidR="00AB67D8" w:rsidRPr="00E40057" w:rsidRDefault="00AB67D8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5F3ECF0D" w14:textId="477156BC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3AE53DDD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4B2AAADA" w14:textId="77777777" w:rsidR="000B101B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</w:p>
    <w:p w14:paraId="2B4A4473" w14:textId="6B19A792" w:rsidR="000B101B" w:rsidRDefault="00933D88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 w:hint="eastAsia"/>
          <w:noProof/>
          <w:color w:val="212529"/>
          <w:spacing w:val="7"/>
          <w:kern w:val="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34ABCB3" wp14:editId="452FA548">
                <wp:simplePos x="0" y="0"/>
                <wp:positionH relativeFrom="column">
                  <wp:posOffset>-76835</wp:posOffset>
                </wp:positionH>
                <wp:positionV relativeFrom="paragraph">
                  <wp:posOffset>208855</wp:posOffset>
                </wp:positionV>
                <wp:extent cx="3959225" cy="4123426"/>
                <wp:effectExtent l="0" t="0" r="0" b="0"/>
                <wp:wrapNone/>
                <wp:docPr id="1932771263" name="文字方塊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9225" cy="41234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AD12B6" w14:textId="77777777" w:rsidR="00D036BD" w:rsidRDefault="00532456" w:rsidP="00532456">
                            <w:r>
                              <w:rPr>
                                <w:rFonts w:hint="eastAsia"/>
                              </w:rPr>
                              <w:t xml:space="preserve">    </w:t>
                            </w:r>
                          </w:p>
                          <w:p w14:paraId="67E773EA" w14:textId="0EAAAE17" w:rsidR="0095151E" w:rsidRDefault="00D036BD" w:rsidP="00F30652">
                            <w:pPr>
                              <w:jc w:val="both"/>
                              <w:rPr>
                                <w:rFonts w:ascii="Times New Roman" w:eastAsia="新細明體" w:hAnsi="Times New Roman" w:cs="Times New Roman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32456" w:rsidRPr="00532456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宋朝時，飲食活動日趨商業化，而飲食的商業化有助提高烹飪技藝，於是汴京、臨安等地出現許多飲食業名店，發展出不少名餚名饌，甚至引起宮廷的注意。宋仁宗大宴群臣時，用的是汴京飲食店的菜餚。南宋高宗是位美食家，常派太監到臨安市購買一些現做的菜餚，品嘗市井佳餚滋味。炒菜也是在宋代進入主流，成為人們常用的烹飪方法。</w:t>
                            </w:r>
                          </w:p>
                          <w:p w14:paraId="2E56D764" w14:textId="77777777" w:rsidR="00532456" w:rsidRDefault="00532456" w:rsidP="00F30652">
                            <w:pPr>
                              <w:jc w:val="both"/>
                              <w:rPr>
                                <w:rFonts w:ascii="Times New Roman" w:eastAsia="新細明體" w:hAnsi="Times New Roman" w:cs="Times New Roman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14:paraId="5EA77F83" w14:textId="54898C5C" w:rsidR="00532456" w:rsidRPr="00532456" w:rsidRDefault="00532456" w:rsidP="00F30652">
                            <w:pPr>
                              <w:jc w:val="both"/>
                              <w:rPr>
                                <w:rFonts w:ascii="Times New Roman" w:eastAsia="新細明體" w:hAnsi="Times New Roman" w:cs="Times New Roman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532456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中國飲茶風尚發展至宋代，已成為大眾生活文化。自宋徽宗以來，多位宋朝皇帝皆愛好飲茶，民間貢茶進獻，朝廷也有賜茶禮制，將茶作為犒賞近臣及外邦的賜禮。所謂「</w:t>
                            </w:r>
                            <w:r w:rsidRPr="00532456">
                              <w:rPr>
                                <w:rFonts w:ascii="Times New Roman" w:eastAsia="新細明體" w:hAnsi="Times New Roman" w:cs="Times New Roman" w:hint="eastAsia"/>
                                <w:color w:val="538135" w:themeColor="accent6" w:themeShade="BF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上有好者，下必有甚焉者矣</w:t>
                            </w:r>
                            <w:r w:rsidRPr="00532456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」，促使兩宋王公貴族、士大夫，下至黎民百姓，全都嗜茶愛茶，茶肆林立，</w:t>
                            </w:r>
                            <w:r w:rsidRPr="00532456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532456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從城市到鄉村，從中原、江南至契丹、西夏、回紇等外夷之地，市井喫茶之風蓬勃發展。北宋王安石《議茶法》中更說：「</w:t>
                            </w:r>
                            <w:r w:rsidRPr="003B23EB">
                              <w:rPr>
                                <w:rFonts w:ascii="Times New Roman" w:eastAsia="新細明體" w:hAnsi="Times New Roman" w:cs="Times New Roman" w:hint="eastAsia"/>
                                <w:color w:val="538135" w:themeColor="accent6" w:themeShade="BF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夫茶之為民用，等於米鹽，不可一日以無。</w:t>
                            </w:r>
                            <w:r w:rsidRPr="00532456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ABCB3" id="文字方塊 8" o:spid="_x0000_s1030" type="#_x0000_t202" style="position:absolute;left:0;text-align:left;margin-left:-6.05pt;margin-top:16.45pt;width:311.75pt;height:324.7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" filled="f" stroked="f" strokeweight=".5pt">
                <v:textbox>
                  <w:txbxContent>
                    <w:p w14:paraId="4CAD12B6" w14:textId="77777777" w:rsidR="00D036BD" w:rsidRDefault="00532456" w:rsidP="00532456">
                      <w:r>
                        <w:rPr>
                          <w:rFonts w:hint="eastAsia"/>
                        </w:rPr>
                        <w:t xml:space="preserve">    </w:t>
                      </w:r>
                    </w:p>
                    <w:p w14:paraId="67E773EA" w14:textId="0EAAAE17" w:rsidR="0095151E" w:rsidRDefault="00D036BD" w:rsidP="00F30652">
                      <w:pPr>
                        <w:jc w:val="both"/>
                        <w:rPr>
                          <w:rFonts w:ascii="Times New Roman" w:eastAsia="PMingLiU" w:hAnsi="Times New Roman" w:cs="Times New Roman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</w:pPr>
                      <w:r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 xml:space="preserve">    </w:t>
                      </w:r>
                      <w:r w:rsidR="00532456"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宋朝時，飲食活動日趨商業化，而飲食的商業化有助提高烹飪技藝，於是汴京、臨安等地出現許多</w:t>
                      </w:r>
                      <w:proofErr w:type="gramStart"/>
                      <w:r w:rsidR="00532456"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飲食業名店</w:t>
                      </w:r>
                      <w:proofErr w:type="gramEnd"/>
                      <w:r w:rsidR="00532456"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，發展出不少名</w:t>
                      </w:r>
                      <w:proofErr w:type="gramStart"/>
                      <w:r w:rsidR="00532456"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餚名饌，</w:t>
                      </w:r>
                      <w:proofErr w:type="gramEnd"/>
                      <w:r w:rsidR="00532456"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甚至引起宮廷的注意。宋仁宗大宴群臣時，用的是汴京飲食店的菜餚。南宋高宗是位美食家，常派太監到臨安市購買一些現做的菜餚，品嘗市井佳餚滋味。炒菜也是在宋代進入主流，成為人們常用的烹飪方法。</w:t>
                      </w:r>
                    </w:p>
                    <w:p w14:paraId="2E56D764" w14:textId="77777777" w:rsidR="00532456" w:rsidRDefault="00532456" w:rsidP="00F30652">
                      <w:pPr>
                        <w:jc w:val="both"/>
                        <w:rPr>
                          <w:rFonts w:ascii="Times New Roman" w:eastAsia="PMingLiU" w:hAnsi="Times New Roman" w:cs="Times New Roman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</w:pPr>
                    </w:p>
                    <w:p w14:paraId="5EA77F83" w14:textId="54898C5C" w:rsidR="00532456" w:rsidRPr="00532456" w:rsidRDefault="00532456" w:rsidP="00F30652">
                      <w:pPr>
                        <w:jc w:val="both"/>
                        <w:rPr>
                          <w:rFonts w:ascii="Times New Roman" w:eastAsia="PMingLiU" w:hAnsi="Times New Roman" w:cs="Times New Roman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</w:pPr>
                      <w:r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 xml:space="preserve">    </w:t>
                      </w:r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中國飲茶風尚發展至宋代，已成為大眾生活文化。自宋徽宗以來，多位宋朝皇帝皆愛好飲茶，民間</w:t>
                      </w:r>
                      <w:proofErr w:type="gramStart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貢茶進獻</w:t>
                      </w:r>
                      <w:proofErr w:type="gramEnd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，朝廷也</w:t>
                      </w:r>
                      <w:proofErr w:type="gramStart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有賜茶禮制</w:t>
                      </w:r>
                      <w:proofErr w:type="gramEnd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，將茶作為犒賞近臣及外</w:t>
                      </w:r>
                      <w:proofErr w:type="gramStart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邦的賜禮</w:t>
                      </w:r>
                      <w:proofErr w:type="gramEnd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。所謂「</w:t>
                      </w:r>
                      <w:r w:rsidRPr="00532456">
                        <w:rPr>
                          <w:rFonts w:ascii="Times New Roman" w:eastAsia="PMingLiU" w:hAnsi="Times New Roman" w:cs="Times New Roman" w:hint="eastAsia"/>
                          <w:color w:val="538135" w:themeColor="accent6" w:themeShade="BF"/>
                          <w:spacing w:val="7"/>
                          <w:kern w:val="0"/>
                          <w:sz w:val="23"/>
                          <w:szCs w:val="23"/>
                        </w:rPr>
                        <w:t>上有好者，下必</w:t>
                      </w:r>
                      <w:proofErr w:type="gramStart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538135" w:themeColor="accent6" w:themeShade="BF"/>
                          <w:spacing w:val="7"/>
                          <w:kern w:val="0"/>
                          <w:sz w:val="23"/>
                          <w:szCs w:val="23"/>
                        </w:rPr>
                        <w:t>有甚焉者</w:t>
                      </w:r>
                      <w:proofErr w:type="gramEnd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538135" w:themeColor="accent6" w:themeShade="BF"/>
                          <w:spacing w:val="7"/>
                          <w:kern w:val="0"/>
                          <w:sz w:val="23"/>
                          <w:szCs w:val="23"/>
                        </w:rPr>
                        <w:t>矣</w:t>
                      </w:r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」，促使兩宋王公貴族、士大夫，下至黎民百姓，全都嗜茶</w:t>
                      </w:r>
                      <w:proofErr w:type="gramStart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愛茶，茶肆</w:t>
                      </w:r>
                      <w:proofErr w:type="gramEnd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林立，</w:t>
                      </w:r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 xml:space="preserve"> </w:t>
                      </w:r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從城市到鄉村，從中原、江南至契丹、西夏、回紇</w:t>
                      </w:r>
                      <w:proofErr w:type="gramStart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等外夷之</w:t>
                      </w:r>
                      <w:proofErr w:type="gramEnd"/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地，市井喫茶之風蓬勃發展。北宋王安石《議茶法》中更說：「</w:t>
                      </w:r>
                      <w:r w:rsidRPr="003B23EB">
                        <w:rPr>
                          <w:rFonts w:ascii="Times New Roman" w:eastAsia="PMingLiU" w:hAnsi="Times New Roman" w:cs="Times New Roman" w:hint="eastAsia"/>
                          <w:color w:val="538135" w:themeColor="accent6" w:themeShade="BF"/>
                          <w:spacing w:val="7"/>
                          <w:kern w:val="0"/>
                          <w:sz w:val="23"/>
                          <w:szCs w:val="23"/>
                        </w:rPr>
                        <w:t>夫茶之為民用，等於</w:t>
                      </w:r>
                      <w:proofErr w:type="gramStart"/>
                      <w:r w:rsidRPr="003B23EB">
                        <w:rPr>
                          <w:rFonts w:ascii="Times New Roman" w:eastAsia="PMingLiU" w:hAnsi="Times New Roman" w:cs="Times New Roman" w:hint="eastAsia"/>
                          <w:color w:val="538135" w:themeColor="accent6" w:themeShade="BF"/>
                          <w:spacing w:val="7"/>
                          <w:kern w:val="0"/>
                          <w:sz w:val="23"/>
                          <w:szCs w:val="23"/>
                        </w:rPr>
                        <w:t>米鹽，</w:t>
                      </w:r>
                      <w:proofErr w:type="gramEnd"/>
                      <w:r w:rsidRPr="003B23EB">
                        <w:rPr>
                          <w:rFonts w:ascii="Times New Roman" w:eastAsia="PMingLiU" w:hAnsi="Times New Roman" w:cs="Times New Roman" w:hint="eastAsia"/>
                          <w:color w:val="538135" w:themeColor="accent6" w:themeShade="BF"/>
                          <w:spacing w:val="7"/>
                          <w:kern w:val="0"/>
                          <w:sz w:val="23"/>
                          <w:szCs w:val="23"/>
                        </w:rPr>
                        <w:t>不可一日以無。</w:t>
                      </w:r>
                      <w:r w:rsidRPr="00532456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」</w:t>
                      </w:r>
                    </w:p>
                  </w:txbxContent>
                </v:textbox>
              </v:shape>
            </w:pict>
          </mc:Fallback>
        </mc:AlternateContent>
      </w:r>
      <w:r w:rsidR="00E438C7" w:rsidRPr="00E438C7">
        <w:rPr>
          <w:rFonts w:ascii="Times New Roman" w:eastAsia="新細明體" w:hAnsi="Times New Roman" w:cs="Times New Roman" w:hint="eastAsia"/>
          <w:b/>
          <w:bCs/>
          <w:color w:val="C00000"/>
          <w:spacing w:val="7"/>
          <w:kern w:val="0"/>
          <w:sz w:val="23"/>
          <w:szCs w:val="23"/>
        </w:rPr>
        <w:t>宋代市井的飲食</w:t>
      </w:r>
    </w:p>
    <w:p w14:paraId="499CD9BC" w14:textId="1A668C1B" w:rsidR="00E438C7" w:rsidRDefault="00532456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 w:hint="eastAsia"/>
          <w:noProof/>
          <w:color w:val="212529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4C1AB89" wp14:editId="1DEA44F7">
                <wp:simplePos x="0" y="0"/>
                <wp:positionH relativeFrom="column">
                  <wp:posOffset>3799193</wp:posOffset>
                </wp:positionH>
                <wp:positionV relativeFrom="paragraph">
                  <wp:posOffset>40005</wp:posOffset>
                </wp:positionV>
                <wp:extent cx="2992755" cy="4045273"/>
                <wp:effectExtent l="0" t="0" r="0" b="0"/>
                <wp:wrapNone/>
                <wp:docPr id="1018899087" name="文字方塊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2755" cy="40452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13A584" w14:textId="7E7021D7" w:rsidR="00CF290D" w:rsidRDefault="00CF290D">
                            <w:r>
                              <w:rPr>
                                <w:rFonts w:ascii="Times New Roman" w:eastAsia="新細明體" w:hAnsi="Times New Roman" w:cs="Times New Roman"/>
                                <w:noProof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 wp14:anchorId="2ECF2653" wp14:editId="69407038">
                                  <wp:extent cx="2773949" cy="3864634"/>
                                  <wp:effectExtent l="0" t="0" r="7620" b="2540"/>
                                  <wp:docPr id="1466971079" name="圖片 6" descr="一張含有 樹狀, 油畫, 圖畫, 藝術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6295201" name="圖片 6" descr="一張含有 樹狀, 油畫, 圖畫, 藝術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2661" cy="3876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1AB89" id="文字方塊 7" o:spid="_x0000_s1031" type="#_x0000_t202" style="position:absolute;left:0;text-align:left;margin-left:299.15pt;margin-top:3.15pt;width:235.65pt;height:318.5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" filled="f" stroked="f" strokeweight=".5pt">
                <v:textbox>
                  <w:txbxContent>
                    <w:p w14:paraId="0113A584" w14:textId="7E7021D7" w:rsidR="00CF290D" w:rsidRDefault="00CF290D">
                      <w:r>
                        <w:rPr>
                          <w:rFonts w:ascii="Times New Roman" w:eastAsia="新細明體" w:hAnsi="Times New Roman" w:cs="Times New Roman"/>
                          <w:noProof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drawing>
                          <wp:inline distT="0" distB="0" distL="0" distR="0" wp14:anchorId="2ECF2653" wp14:editId="69407038">
                            <wp:extent cx="2773949" cy="3864634"/>
                            <wp:effectExtent l="0" t="0" r="7620" b="2540"/>
                            <wp:docPr id="1466971079" name="圖片 6" descr="一張含有 樹狀, 油畫, 圖畫, 藝術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6295201" name="圖片 6" descr="一張含有 樹狀, 油畫, 圖畫, 藝術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2661" cy="38767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438C7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</w:p>
    <w:p w14:paraId="740B1151" w14:textId="3D0DA5FE" w:rsidR="00602305" w:rsidRDefault="00602305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0E975A60" w14:textId="7C935C57" w:rsidR="00602305" w:rsidRDefault="00602305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    </w:t>
      </w:r>
    </w:p>
    <w:p w14:paraId="1723D9F5" w14:textId="7BE807A1" w:rsidR="00602305" w:rsidRPr="00E438C7" w:rsidRDefault="00602305" w:rsidP="00CF290D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78495FDD" w14:textId="39B7A787" w:rsidR="000B101B" w:rsidRPr="004242C3" w:rsidRDefault="000B101B" w:rsidP="00AB5BC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b/>
          <w:bCs/>
          <w:color w:val="CC0000"/>
          <w:spacing w:val="7"/>
          <w:kern w:val="0"/>
          <w:sz w:val="23"/>
          <w:szCs w:val="23"/>
        </w:rPr>
      </w:pPr>
    </w:p>
    <w:p w14:paraId="2EF9088C" w14:textId="3D9F00B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2F0B7FB4" w14:textId="7777777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0C7E6B94" w14:textId="7777777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1F06C993" w14:textId="027CAEDD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771D8A02" w14:textId="7777777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30021902" w14:textId="7777777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442FC34F" w14:textId="7777777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67BBDEC6" w14:textId="7777777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1681B407" w14:textId="7777777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33356644" w14:textId="7777777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171AF67C" w14:textId="77777777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31056832" w14:textId="6A50F2A2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08E6AAC8" w14:textId="3E791914" w:rsidR="00A94A22" w:rsidRDefault="006767D6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B4442D9" wp14:editId="63A109DA">
                <wp:simplePos x="0" y="0"/>
                <wp:positionH relativeFrom="column">
                  <wp:posOffset>3882390</wp:posOffset>
                </wp:positionH>
                <wp:positionV relativeFrom="paragraph">
                  <wp:posOffset>34925</wp:posOffset>
                </wp:positionV>
                <wp:extent cx="2756415" cy="336287"/>
                <wp:effectExtent l="0" t="0" r="0" b="6985"/>
                <wp:wrapNone/>
                <wp:docPr id="523172911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6415" cy="3362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00E1E4" w14:textId="5449CF60" w:rsidR="008C5A8F" w:rsidRPr="0000054B" w:rsidRDefault="008C5A8F" w:rsidP="008C5A8F">
                            <w:pPr>
                              <w:jc w:val="center"/>
                              <w:rPr>
                                <w:rFonts w:ascii="Segoe UI" w:eastAsia="新細明體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 w:rsidRPr="008C5A8F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明代文徵明的《品茶圖》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442D9" id="_x0000_s1032" type="#_x0000_t202" style="position:absolute;margin-left:305.7pt;margin-top:2.75pt;width:217.05pt;height:26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" filled="f" stroked="f" strokeweight=".5pt">
                <v:textbox>
                  <w:txbxContent>
                    <w:p w14:paraId="1100E1E4" w14:textId="5449CF60" w:rsidR="008C5A8F" w:rsidRPr="0000054B" w:rsidRDefault="008C5A8F" w:rsidP="008C5A8F">
                      <w:pPr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 w:rsidRPr="008C5A8F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明代文徵明的《品茶圖》</w:t>
                      </w:r>
                    </w:p>
                  </w:txbxContent>
                </v:textbox>
              </v:shape>
            </w:pict>
          </mc:Fallback>
        </mc:AlternateContent>
      </w:r>
    </w:p>
    <w:p w14:paraId="6FEE268B" w14:textId="4AEE815C" w:rsidR="00A94A22" w:rsidRDefault="00A94A22" w:rsidP="00A94A22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</w:p>
    <w:p w14:paraId="64B745A2" w14:textId="011C6166" w:rsidR="00A94A22" w:rsidRDefault="0037229C" w:rsidP="00A94A22">
      <w:pPr>
        <w:rPr>
          <w:rFonts w:ascii="Times New Roman" w:eastAsia="新細明體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noProof/>
          <w:color w:val="212529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435D768" wp14:editId="4BCFDCA4">
                <wp:simplePos x="0" y="0"/>
                <wp:positionH relativeFrom="column">
                  <wp:posOffset>-68388</wp:posOffset>
                </wp:positionH>
                <wp:positionV relativeFrom="paragraph">
                  <wp:posOffset>126928</wp:posOffset>
                </wp:positionV>
                <wp:extent cx="3407434" cy="2863970"/>
                <wp:effectExtent l="0" t="0" r="0" b="0"/>
                <wp:wrapNone/>
                <wp:docPr id="245464786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7434" cy="2863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B6BC1D" w14:textId="2354E691" w:rsidR="0037229C" w:rsidRDefault="0037229C">
                            <w:r w:rsidRPr="0037229C">
                              <w:rPr>
                                <w:noProof/>
                              </w:rPr>
                              <w:drawing>
                                <wp:inline distT="0" distB="0" distL="0" distR="0" wp14:anchorId="0B1E1A20" wp14:editId="1CFECB1D">
                                  <wp:extent cx="3187632" cy="2570671"/>
                                  <wp:effectExtent l="0" t="0" r="0" b="1270"/>
                                  <wp:docPr id="1866499005" name="圖片 1" descr="一張含有 油畫, 圖畫, 人員, 寫生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66499005" name="圖片 1" descr="一張含有 油畫, 圖畫, 人員, 寫生 的圖片&#10;&#10;自動產生的描述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93169" cy="25751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5D768" id="文字方塊 9" o:spid="_x0000_s1033" type="#_x0000_t202" style="position:absolute;margin-left:-5.4pt;margin-top:10pt;width:268.3pt;height:225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" filled="f" stroked="f" strokeweight=".5pt">
                <v:textbox>
                  <w:txbxContent>
                    <w:p w14:paraId="07B6BC1D" w14:textId="2354E691" w:rsidR="0037229C" w:rsidRDefault="0037229C">
                      <w:r w:rsidRPr="0037229C">
                        <w:rPr>
                          <w:noProof/>
                        </w:rPr>
                        <w:drawing>
                          <wp:inline distT="0" distB="0" distL="0" distR="0" wp14:anchorId="0B1E1A20" wp14:editId="1CFECB1D">
                            <wp:extent cx="3187632" cy="2570671"/>
                            <wp:effectExtent l="0" t="0" r="0" b="1270"/>
                            <wp:docPr id="1866499005" name="圖片 1" descr="一張含有 油畫, 圖畫, 人員, 寫生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66499005" name="圖片 1" descr="一張含有 油畫, 圖畫, 人員, 寫生 的圖片&#10;&#10;自動產生的描述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93169" cy="25751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94A22" w:rsidRPr="00A94A22">
        <w:rPr>
          <w:rFonts w:ascii="Times New Roman" w:eastAsia="新細明體" w:hAnsi="Times New Roman" w:cs="Times New Roman" w:hint="eastAsia"/>
          <w:b/>
          <w:bCs/>
          <w:color w:val="C00000"/>
          <w:spacing w:val="7"/>
          <w:kern w:val="0"/>
          <w:sz w:val="23"/>
          <w:szCs w:val="23"/>
        </w:rPr>
        <w:t>明代市井的點心小吃</w:t>
      </w:r>
    </w:p>
    <w:p w14:paraId="58D8F194" w14:textId="17EB358A" w:rsidR="0037229C" w:rsidRPr="00AB5BC2" w:rsidRDefault="0037229C" w:rsidP="0037229C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/>
          <w:noProof/>
          <w:color w:val="212529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40D4898" wp14:editId="1FEE610A">
                <wp:simplePos x="0" y="0"/>
                <wp:positionH relativeFrom="column">
                  <wp:posOffset>3256915</wp:posOffset>
                </wp:positionH>
                <wp:positionV relativeFrom="paragraph">
                  <wp:posOffset>33655</wp:posOffset>
                </wp:positionV>
                <wp:extent cx="3390900" cy="2613804"/>
                <wp:effectExtent l="0" t="0" r="0" b="0"/>
                <wp:wrapNone/>
                <wp:docPr id="1355260807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26138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D76E1A" w14:textId="596163A7" w:rsidR="0037229C" w:rsidRPr="0037229C" w:rsidRDefault="0037229C" w:rsidP="00F30652">
                            <w:pPr>
                              <w:jc w:val="both"/>
                              <w:rPr>
                                <w:rFonts w:ascii="Times New Roman" w:eastAsia="新細明體" w:hAnsi="Times New Roman" w:cs="Times New Roman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37229C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《金瓶梅》是中國一部注重細節描寫的通俗長篇小說。書中以寫北宋來描摹中晚期的明朝，內容觸及社會各階層，以及各行各業，當中飲食生活的資料尤為豐富。</w:t>
                            </w:r>
                          </w:p>
                          <w:p w14:paraId="06A7D07D" w14:textId="77777777" w:rsidR="0037229C" w:rsidRPr="0037229C" w:rsidRDefault="0037229C" w:rsidP="00F30652">
                            <w:pPr>
                              <w:jc w:val="both"/>
                              <w:rPr>
                                <w:rFonts w:ascii="Times New Roman" w:eastAsia="新細明體" w:hAnsi="Times New Roman" w:cs="Times New Roman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14:paraId="3667CB84" w14:textId="6EF5F465" w:rsidR="0037229C" w:rsidRPr="0037229C" w:rsidRDefault="0037229C" w:rsidP="00F30652">
                            <w:pPr>
                              <w:jc w:val="both"/>
                              <w:rPr>
                                <w:rFonts w:ascii="Times New Roman" w:eastAsia="新細明體" w:hAnsi="Times New Roman" w:cs="Times New Roman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</w:pPr>
                            <w:r w:rsidRPr="0037229C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37229C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書中所寫的點心雜食多達四五十種，</w:t>
                            </w:r>
                            <w:r w:rsidRPr="0037229C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37229C">
                              <w:rPr>
                                <w:rFonts w:ascii="Times New Roman" w:eastAsia="新細明體" w:hAnsi="Times New Roman" w:cs="Times New Roman" w:hint="eastAsia"/>
                                <w:color w:val="212529"/>
                                <w:spacing w:val="7"/>
                                <w:kern w:val="0"/>
                                <w:sz w:val="23"/>
                                <w:szCs w:val="23"/>
                              </w:rPr>
                              <w:t>菜餚五十餘種，這些多是小說主角西門慶一家暴發戶的家食，同時內容也涉及到酒樓食肆的佳餚美食，以南方風味為主，帶有太湖周邊地區的食風，與南宋臨安（杭州）市肆售賣的食品很接近。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D4898" id="文字方塊 10" o:spid="_x0000_s1034" type="#_x0000_t202" style="position:absolute;margin-left:256.45pt;margin-top:2.65pt;width:267pt;height:205.8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" filled="f" stroked="f" strokeweight=".5pt">
                <v:textbox>
                  <w:txbxContent>
                    <w:p w14:paraId="7FD76E1A" w14:textId="596163A7" w:rsidR="0037229C" w:rsidRPr="0037229C" w:rsidRDefault="0037229C" w:rsidP="00F30652">
                      <w:pPr>
                        <w:jc w:val="both"/>
                        <w:rPr>
                          <w:rFonts w:ascii="Times New Roman" w:eastAsia="PMingLiU" w:hAnsi="Times New Roman" w:cs="Times New Roman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</w:pPr>
                      <w:r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 xml:space="preserve">   </w:t>
                      </w:r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《金瓶梅》是中國一部注重細節描寫的通俗長篇小說。書中以寫北宋來描摹中晚期的明朝，內容觸及社會各階層，以及各行各業，當中飲食生活的資料尤為豐富。</w:t>
                      </w:r>
                    </w:p>
                    <w:p w14:paraId="06A7D07D" w14:textId="77777777" w:rsidR="0037229C" w:rsidRPr="0037229C" w:rsidRDefault="0037229C" w:rsidP="00F30652">
                      <w:pPr>
                        <w:jc w:val="both"/>
                        <w:rPr>
                          <w:rFonts w:ascii="Times New Roman" w:eastAsia="PMingLiU" w:hAnsi="Times New Roman" w:cs="Times New Roman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</w:pPr>
                    </w:p>
                    <w:p w14:paraId="3667CB84" w14:textId="6EF5F465" w:rsidR="0037229C" w:rsidRPr="0037229C" w:rsidRDefault="0037229C" w:rsidP="00F30652">
                      <w:pPr>
                        <w:jc w:val="both"/>
                        <w:rPr>
                          <w:rFonts w:ascii="Times New Roman" w:eastAsia="PMingLiU" w:hAnsi="Times New Roman" w:cs="Times New Roman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</w:pPr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 xml:space="preserve">    </w:t>
                      </w:r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書中所寫的點心雜食多達四五十種，</w:t>
                      </w:r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 xml:space="preserve"> </w:t>
                      </w:r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菜餚五十餘種，這些多是小說主角西門慶一家暴發戶</w:t>
                      </w:r>
                      <w:proofErr w:type="gramStart"/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的家食</w:t>
                      </w:r>
                      <w:proofErr w:type="gramEnd"/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，同時內容也涉及到酒樓食肆的佳餚美食，以南方風味為主，帶有太湖周邊地區</w:t>
                      </w:r>
                      <w:proofErr w:type="gramStart"/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的食風</w:t>
                      </w:r>
                      <w:proofErr w:type="gramEnd"/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，與南宋臨安（杭州）</w:t>
                      </w:r>
                      <w:proofErr w:type="gramStart"/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市肆售賣</w:t>
                      </w:r>
                      <w:proofErr w:type="gramEnd"/>
                      <w:r w:rsidRPr="0037229C">
                        <w:rPr>
                          <w:rFonts w:ascii="Times New Roman" w:eastAsia="PMingLiU" w:hAnsi="Times New Roman" w:cs="Times New Roman" w:hint="eastAsia"/>
                          <w:color w:val="212529"/>
                          <w:spacing w:val="7"/>
                          <w:kern w:val="0"/>
                          <w:sz w:val="23"/>
                          <w:szCs w:val="23"/>
                        </w:rPr>
                        <w:t>的食品很接近。</w:t>
                      </w:r>
                    </w:p>
                  </w:txbxContent>
                </v:textbox>
              </v:shape>
            </w:pict>
          </mc:Fallback>
        </mc:AlternateContent>
      </w:r>
      <w:r w:rsidR="00933D88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   </w:t>
      </w:r>
    </w:p>
    <w:p w14:paraId="5B040F96" w14:textId="025B6E4D" w:rsidR="00AB5BC2" w:rsidRPr="00AB5BC2" w:rsidRDefault="00AB5BC2" w:rsidP="00933D88">
      <w:pPr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 w:rsidRPr="00AB5BC2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　</w:t>
      </w:r>
    </w:p>
    <w:p w14:paraId="45D6DD0F" w14:textId="414768C8" w:rsidR="00A94A22" w:rsidRPr="00AB5BC2" w:rsidRDefault="00AB5BC2" w:rsidP="00A94A22">
      <w:pPr>
        <w:widowControl/>
        <w:shd w:val="clear" w:color="auto" w:fill="FFFFFF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 w:rsidRPr="00AB5BC2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 xml:space="preserve">　　</w:t>
      </w:r>
    </w:p>
    <w:p w14:paraId="1182A81C" w14:textId="297BF228" w:rsidR="00371832" w:rsidRDefault="00371832" w:rsidP="00371832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0"/>
          <w:szCs w:val="20"/>
        </w:rPr>
      </w:pPr>
    </w:p>
    <w:p w14:paraId="1305AE98" w14:textId="31A2920C" w:rsidR="00066CF1" w:rsidRPr="00485F8F" w:rsidRDefault="00066CF1" w:rsidP="00371832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0"/>
          <w:szCs w:val="20"/>
        </w:rPr>
      </w:pPr>
    </w:p>
    <w:p w14:paraId="20DCDEF7" w14:textId="6C0D0732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5FF72563" w14:textId="1343B5AB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7A6ED20E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4EEF0D44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06CAE2BC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44012C99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5AA3D3B6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7844F0FB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649E4F61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5AC8FB98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30F9AA7E" w14:textId="13C4C6B6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52391535" w14:textId="7F07EA83" w:rsidR="0037229C" w:rsidRDefault="00DA7859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  <w:r>
        <w:rPr>
          <w:rFonts w:ascii="Times New Roman" w:eastAsia="新細明體" w:hAnsi="Times New Roman" w:cs="Times New Roman"/>
          <w:b/>
          <w:bCs/>
          <w:noProof/>
          <w:color w:val="C00000"/>
          <w:spacing w:val="7"/>
          <w:kern w:val="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1CBDF04" wp14:editId="6DBC9ED8">
                <wp:simplePos x="0" y="0"/>
                <wp:positionH relativeFrom="margin">
                  <wp:align>left</wp:align>
                </wp:positionH>
                <wp:positionV relativeFrom="paragraph">
                  <wp:posOffset>31115</wp:posOffset>
                </wp:positionV>
                <wp:extent cx="3148510" cy="404927"/>
                <wp:effectExtent l="0" t="0" r="0" b="0"/>
                <wp:wrapNone/>
                <wp:docPr id="288891699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8510" cy="4049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643C02" w14:textId="3044AD02" w:rsidR="0037229C" w:rsidRPr="0000054B" w:rsidRDefault="001B10CA" w:rsidP="0037229C">
                            <w:pPr>
                              <w:jc w:val="center"/>
                              <w:rPr>
                                <w:rFonts w:ascii="Segoe UI" w:eastAsia="新細明體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 w:rsidRPr="001B10CA">
                              <w:rPr>
                                <w:rFonts w:ascii="Segoe UI" w:eastAsia="新細明體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明代《春夜宴圖》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BDF04" id="_x0000_s1035" type="#_x0000_t202" style="position:absolute;left:0;text-align:left;margin-left:0;margin-top:2.45pt;width:247.9pt;height:31.9pt;z-index:2517288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" filled="f" stroked="f" strokeweight=".5pt">
                <v:textbox>
                  <w:txbxContent>
                    <w:p w14:paraId="25643C02" w14:textId="3044AD02" w:rsidR="0037229C" w:rsidRPr="0000054B" w:rsidRDefault="001B10CA" w:rsidP="0037229C">
                      <w:pPr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 w:rsidRPr="001B10C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明代《春夜宴圖》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D59B10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29F4EBDE" w14:textId="0741E464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69D28515" w14:textId="2342BEE3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0FD8FF86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3BEC9C95" w14:textId="77777777" w:rsidR="0037229C" w:rsidRDefault="0037229C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2DB5ABC8" w14:textId="33B7006E" w:rsidR="001B10CA" w:rsidRPr="001B10CA" w:rsidRDefault="00085509" w:rsidP="009D0C77">
      <w:pPr>
        <w:widowControl/>
        <w:shd w:val="clear" w:color="auto" w:fill="FFFFFF"/>
        <w:adjustRightInd w:val="0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lastRenderedPageBreak/>
        <w:t xml:space="preserve">    </w:t>
      </w:r>
      <w:r w:rsidR="001B10CA" w:rsidRPr="001B10CA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市井是商人賈販活動的場所，他們來去匆匆，小吃就能滿足他們快餐的需要。《金瓶梅》中涉及很多點心小吃，其中甜食多為糕餅，一般在喝茶時作為點心，或在匆忙中聊以充飢，或禮儀往來中作為禮品。這些小吃多是能夠當飯吃的快餐，價格也比較便宜，是大眾化的食品，直到今天，點心小吃對我們的用處，以及我們吃點心的習慣，仍大致相同，反映傳統文化</w:t>
      </w:r>
      <w:r w:rsidR="001B10CA" w:rsidRPr="009820BC">
        <w:rPr>
          <w:rFonts w:ascii="Times New Roman" w:eastAsia="新細明體" w:hAnsi="Times New Roman" w:cs="Times New Roman" w:hint="eastAsia"/>
          <w:color w:val="C00000"/>
          <w:spacing w:val="7"/>
          <w:kern w:val="0"/>
          <w:sz w:val="23"/>
          <w:szCs w:val="23"/>
        </w:rPr>
        <w:t>一脈相承</w:t>
      </w:r>
      <w:r w:rsidR="001B10CA" w:rsidRPr="001B10CA">
        <w:rPr>
          <w:rFonts w:ascii="Times New Roman" w:eastAsia="新細明體" w:hAnsi="Times New Roman" w:cs="Times New Roman" w:hint="eastAsia"/>
          <w:color w:val="212529"/>
          <w:spacing w:val="7"/>
          <w:kern w:val="0"/>
          <w:sz w:val="23"/>
          <w:szCs w:val="23"/>
        </w:rPr>
        <w:t>。</w:t>
      </w:r>
    </w:p>
    <w:p w14:paraId="69D3E84D" w14:textId="77777777" w:rsidR="001B10CA" w:rsidRDefault="001B10CA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380C0691" w14:textId="77777777" w:rsidR="001B10CA" w:rsidRDefault="001B10CA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71202646" w14:textId="77777777" w:rsidR="001B10CA" w:rsidRDefault="001B10CA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</w:p>
    <w:p w14:paraId="4CEB917C" w14:textId="09A97C10" w:rsidR="00AB5BC2" w:rsidRPr="00371832" w:rsidRDefault="00AB5BC2" w:rsidP="007A46D6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b/>
          <w:bCs/>
          <w:color w:val="0000FF"/>
          <w:spacing w:val="7"/>
          <w:kern w:val="0"/>
          <w:sz w:val="20"/>
          <w:szCs w:val="20"/>
        </w:rPr>
      </w:pPr>
      <w:r w:rsidRPr="00371832">
        <w:rPr>
          <w:rFonts w:ascii="Times New Roman" w:eastAsia="新細明體" w:hAnsi="Times New Roman" w:cs="Times New Roman" w:hint="eastAsia"/>
          <w:b/>
          <w:bCs/>
          <w:color w:val="0000FF"/>
          <w:spacing w:val="7"/>
          <w:kern w:val="0"/>
          <w:sz w:val="20"/>
          <w:szCs w:val="20"/>
        </w:rPr>
        <w:t>作者：</w:t>
      </w:r>
      <w:r w:rsidR="00085509" w:rsidRPr="00085509">
        <w:rPr>
          <w:rFonts w:ascii="Times New Roman" w:eastAsia="新細明體" w:hAnsi="Times New Roman" w:cs="Times New Roman" w:hint="eastAsia"/>
          <w:b/>
          <w:bCs/>
          <w:color w:val="0000FF"/>
          <w:spacing w:val="7"/>
          <w:kern w:val="0"/>
          <w:sz w:val="20"/>
          <w:szCs w:val="20"/>
        </w:rPr>
        <w:t>王學泰教授（原文經過刪改）</w:t>
      </w:r>
    </w:p>
    <w:p w14:paraId="273269AF" w14:textId="212EA817" w:rsidR="00AB5BC2" w:rsidRPr="007A46D6" w:rsidRDefault="00446F6D" w:rsidP="00532BB4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20"/>
          <w:szCs w:val="20"/>
        </w:rPr>
      </w:pPr>
      <w:r>
        <w:rPr>
          <w:rFonts w:ascii="Times New Roman" w:eastAsia="新細明體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br/>
      </w:r>
    </w:p>
    <w:p w14:paraId="087CF50A" w14:textId="17D66418" w:rsidR="00760A21" w:rsidRPr="00FC426C" w:rsidRDefault="00630F2F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FC426C">
        <w:rPr>
          <w:rFonts w:ascii="Times New Roman" w:eastAsia="微軟正黑體 Light" w:hAnsi="Times New Roman" w:cs="Times New Roman"/>
          <w:b/>
          <w:bCs/>
          <w:sz w:val="32"/>
          <w:szCs w:val="28"/>
        </w:rPr>
        <w:t>問題</w:t>
      </w:r>
    </w:p>
    <w:p w14:paraId="7BB416FE" w14:textId="3D63CB01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>1.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="00005999" w:rsidRPr="00005999">
        <w:rPr>
          <w:rFonts w:ascii="Times New Roman" w:eastAsiaTheme="majorEastAsia" w:hAnsi="Times New Roman" w:cs="Times New Roman" w:hint="eastAsia"/>
        </w:rPr>
        <w:t>以下哪一項</w:t>
      </w:r>
      <w:r w:rsidR="00005999" w:rsidRPr="00E4498A">
        <w:rPr>
          <w:rFonts w:ascii="Times New Roman" w:eastAsia="新細明體" w:hAnsi="Times New Roman" w:cs="Times New Roman" w:hint="eastAsia"/>
          <w:color w:val="0000FF"/>
          <w:spacing w:val="7"/>
          <w:kern w:val="0"/>
          <w:szCs w:val="24"/>
        </w:rPr>
        <w:t>不是</w:t>
      </w:r>
      <w:r w:rsidR="00005999" w:rsidRPr="00005999">
        <w:rPr>
          <w:rFonts w:ascii="Times New Roman" w:eastAsiaTheme="majorEastAsia" w:hAnsi="Times New Roman" w:cs="Times New Roman" w:hint="eastAsia"/>
        </w:rPr>
        <w:t>古代「士大夫」所指的人？</w:t>
      </w:r>
    </w:p>
    <w:p w14:paraId="46E31299" w14:textId="79871631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A.</w:t>
      </w:r>
      <w:r w:rsidR="009A67C5" w:rsidRPr="009A67C5">
        <w:rPr>
          <w:rFonts w:hint="eastAsia"/>
        </w:rPr>
        <w:t xml:space="preserve"> </w:t>
      </w:r>
      <w:r w:rsidR="009A67C5" w:rsidRPr="009A67C5">
        <w:rPr>
          <w:rFonts w:ascii="Times New Roman" w:eastAsiaTheme="majorEastAsia" w:hAnsi="Times New Roman" w:cs="Times New Roman" w:hint="eastAsia"/>
        </w:rPr>
        <w:t>皇帝的宗室貴族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104D4908" w14:textId="769003B2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B.</w:t>
      </w:r>
      <w:r w:rsidR="009A67C5" w:rsidRPr="009A67C5">
        <w:rPr>
          <w:rFonts w:hint="eastAsia"/>
        </w:rPr>
        <w:t xml:space="preserve"> </w:t>
      </w:r>
      <w:r w:rsidR="009A67C5" w:rsidRPr="009A67C5">
        <w:rPr>
          <w:rFonts w:ascii="Times New Roman" w:eastAsiaTheme="majorEastAsia" w:hAnsi="Times New Roman" w:cs="Times New Roman" w:hint="eastAsia"/>
        </w:rPr>
        <w:t>擔當官員的人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7FF77C63" w14:textId="38C0F456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C.</w:t>
      </w:r>
      <w:r w:rsidR="009A67C5" w:rsidRPr="009A67C5">
        <w:rPr>
          <w:rFonts w:hint="eastAsia"/>
        </w:rPr>
        <w:t xml:space="preserve"> </w:t>
      </w:r>
      <w:r w:rsidR="009A67C5" w:rsidRPr="009A67C5">
        <w:rPr>
          <w:rFonts w:ascii="Times New Roman" w:eastAsiaTheme="majorEastAsia" w:hAnsi="Times New Roman" w:cs="Times New Roman" w:hint="eastAsia"/>
        </w:rPr>
        <w:t>社會地位在豪門貴族以下，但在市井百姓以上的人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546BE2EA" w14:textId="06F9870A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D.</w:t>
      </w:r>
      <w:r w:rsidR="009A67C5" w:rsidRPr="009A67C5">
        <w:rPr>
          <w:rFonts w:hint="eastAsia"/>
        </w:rPr>
        <w:t xml:space="preserve"> </w:t>
      </w:r>
      <w:r w:rsidR="009A67C5" w:rsidRPr="009A67C5">
        <w:rPr>
          <w:rFonts w:ascii="Times New Roman" w:eastAsiaTheme="majorEastAsia" w:hAnsi="Times New Roman" w:cs="Times New Roman" w:hint="eastAsia"/>
        </w:rPr>
        <w:t>沒有官職，但在社會上有名聲的讀書人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49ED1C13" w14:textId="2DBE4AFF" w:rsidR="00FD5150" w:rsidRPr="00FD5150" w:rsidRDefault="00FD5150" w:rsidP="00FD5150">
      <w:pPr>
        <w:rPr>
          <w:rFonts w:ascii="Times New Roman" w:eastAsiaTheme="majorEastAsia" w:hAnsi="Times New Roman" w:cs="Times New Roman"/>
          <w:color w:val="FF0000"/>
        </w:rPr>
      </w:pPr>
      <w:r w:rsidRPr="00FD5150">
        <w:rPr>
          <w:rFonts w:ascii="Times New Roman" w:hAnsi="Times New Roman" w:cs="Times New Roman"/>
          <w:color w:val="FF0000"/>
        </w:rPr>
        <w:t>答案：</w:t>
      </w:r>
      <w:r w:rsidR="009A67C5">
        <w:rPr>
          <w:rFonts w:ascii="Times New Roman" w:hAnsi="Times New Roman" w:cs="Times New Roman" w:hint="eastAsia"/>
          <w:color w:val="FF0000"/>
        </w:rPr>
        <w:t>A</w:t>
      </w:r>
    </w:p>
    <w:p w14:paraId="48404D6C" w14:textId="77777777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</w:p>
    <w:p w14:paraId="41ACCA5C" w14:textId="028D7E0C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>2.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="00F714AA" w:rsidRPr="00F714AA">
        <w:rPr>
          <w:rFonts w:ascii="Times New Roman" w:eastAsiaTheme="majorEastAsia" w:hAnsi="Times New Roman" w:cs="Times New Roman" w:hint="eastAsia"/>
        </w:rPr>
        <w:t>一般而言，以下哪一項</w:t>
      </w:r>
      <w:r w:rsidR="00F714AA" w:rsidRPr="00F714AA">
        <w:rPr>
          <w:rFonts w:ascii="Times New Roman" w:eastAsia="新細明體" w:hAnsi="Times New Roman" w:cs="Times New Roman" w:hint="eastAsia"/>
          <w:color w:val="0000FF"/>
          <w:spacing w:val="7"/>
          <w:kern w:val="0"/>
          <w:szCs w:val="24"/>
        </w:rPr>
        <w:t>不是</w:t>
      </w:r>
      <w:r w:rsidR="00F714AA" w:rsidRPr="00F714AA">
        <w:rPr>
          <w:rFonts w:ascii="Times New Roman" w:eastAsiaTheme="majorEastAsia" w:hAnsi="Times New Roman" w:cs="Times New Roman" w:hint="eastAsia"/>
        </w:rPr>
        <w:t>士大夫階層的飲食文化特點</w:t>
      </w:r>
      <w:r w:rsidRPr="00FD5150">
        <w:rPr>
          <w:rFonts w:ascii="Times New Roman" w:eastAsiaTheme="majorEastAsia" w:hAnsi="Times New Roman" w:cs="Times New Roman" w:hint="eastAsia"/>
        </w:rPr>
        <w:t>？</w:t>
      </w:r>
    </w:p>
    <w:p w14:paraId="1CDBFAB3" w14:textId="1FA33545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A.</w:t>
      </w:r>
      <w:r w:rsidR="00480FC5" w:rsidRPr="00480FC5">
        <w:rPr>
          <w:rFonts w:hint="eastAsia"/>
        </w:rPr>
        <w:t xml:space="preserve"> </w:t>
      </w:r>
      <w:r w:rsidR="00480FC5" w:rsidRPr="00480FC5">
        <w:rPr>
          <w:rFonts w:ascii="Times New Roman" w:eastAsiaTheme="majorEastAsia" w:hAnsi="Times New Roman" w:cs="Times New Roman" w:hint="eastAsia"/>
        </w:rPr>
        <w:t>注重飲食衞生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3E2D5F3F" w14:textId="7C8E9D68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B.</w:t>
      </w:r>
      <w:r w:rsidR="00480FC5" w:rsidRPr="00480FC5">
        <w:rPr>
          <w:rFonts w:hint="eastAsia"/>
        </w:rPr>
        <w:t xml:space="preserve"> </w:t>
      </w:r>
      <w:r w:rsidR="00480FC5" w:rsidRPr="00480FC5">
        <w:rPr>
          <w:rFonts w:ascii="Times New Roman" w:eastAsiaTheme="majorEastAsia" w:hAnsi="Times New Roman" w:cs="Times New Roman" w:hint="eastAsia"/>
        </w:rPr>
        <w:t>重視進餐時的環境氣氛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6DABD2E5" w14:textId="4A761B03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C.</w:t>
      </w:r>
      <w:r w:rsidR="00480FC5" w:rsidRPr="00480FC5">
        <w:rPr>
          <w:rFonts w:hint="eastAsia"/>
        </w:rPr>
        <w:t xml:space="preserve"> </w:t>
      </w:r>
      <w:r w:rsidR="00480FC5" w:rsidRPr="00480FC5">
        <w:rPr>
          <w:rFonts w:ascii="Times New Roman" w:eastAsiaTheme="majorEastAsia" w:hAnsi="Times New Roman" w:cs="Times New Roman" w:hint="eastAsia"/>
        </w:rPr>
        <w:t>主張舉行奢華的宴飲，以顯身份地位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73C68151" w14:textId="63FC84BD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D.</w:t>
      </w:r>
      <w:r w:rsidR="00480FC5" w:rsidRPr="00480FC5">
        <w:rPr>
          <w:rFonts w:hint="eastAsia"/>
        </w:rPr>
        <w:t xml:space="preserve"> </w:t>
      </w:r>
      <w:r w:rsidR="00480FC5" w:rsidRPr="00480FC5">
        <w:rPr>
          <w:rFonts w:ascii="Times New Roman" w:eastAsiaTheme="majorEastAsia" w:hAnsi="Times New Roman" w:cs="Times New Roman" w:hint="eastAsia"/>
        </w:rPr>
        <w:t>講究菜式的味道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215BF072" w14:textId="697D2A3D" w:rsidR="00FD5150" w:rsidRPr="00FD5150" w:rsidRDefault="00FD5150" w:rsidP="00FD5150">
      <w:pPr>
        <w:rPr>
          <w:rFonts w:ascii="Times New Roman" w:eastAsiaTheme="majorEastAsia" w:hAnsi="Times New Roman" w:cs="Times New Roman"/>
          <w:color w:val="FF0000"/>
        </w:rPr>
      </w:pPr>
      <w:r w:rsidRPr="00FD5150">
        <w:rPr>
          <w:rFonts w:ascii="Times New Roman" w:hAnsi="Times New Roman" w:cs="Times New Roman"/>
          <w:color w:val="FF0000"/>
        </w:rPr>
        <w:t>答案：</w:t>
      </w:r>
      <w:r w:rsidR="00480FC5">
        <w:rPr>
          <w:rFonts w:ascii="Times New Roman" w:hAnsi="Times New Roman" w:cs="Times New Roman" w:hint="eastAsia"/>
          <w:color w:val="FF0000"/>
        </w:rPr>
        <w:t>C</w:t>
      </w:r>
    </w:p>
    <w:p w14:paraId="7794E2B5" w14:textId="77777777" w:rsidR="00B76D7F" w:rsidRPr="00FD5150" w:rsidRDefault="00B76D7F" w:rsidP="00FD5150">
      <w:pPr>
        <w:rPr>
          <w:rFonts w:ascii="Times New Roman" w:eastAsiaTheme="majorEastAsia" w:hAnsi="Times New Roman" w:cs="Times New Roman"/>
        </w:rPr>
      </w:pPr>
    </w:p>
    <w:p w14:paraId="05406FC6" w14:textId="17650263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>3.</w:t>
      </w:r>
      <w:r w:rsidR="00B33782" w:rsidRPr="00B33782">
        <w:rPr>
          <w:rFonts w:hint="eastAsia"/>
        </w:rPr>
        <w:t xml:space="preserve"> </w:t>
      </w:r>
      <w:r w:rsidR="00B33782" w:rsidRPr="00B33782">
        <w:rPr>
          <w:rFonts w:ascii="Times New Roman" w:eastAsiaTheme="majorEastAsia" w:hAnsi="Times New Roman" w:cs="Times New Roman" w:hint="eastAsia"/>
        </w:rPr>
        <w:t>以下哪一項符合宋朝文人的飲食觀</w:t>
      </w:r>
      <w:r w:rsidRPr="00FD5150">
        <w:rPr>
          <w:rFonts w:ascii="Times New Roman" w:eastAsiaTheme="majorEastAsia" w:hAnsi="Times New Roman" w:cs="Times New Roman" w:hint="eastAsia"/>
        </w:rPr>
        <w:t>？</w:t>
      </w:r>
    </w:p>
    <w:p w14:paraId="140CC4D7" w14:textId="6BB66CA1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①</w:t>
      </w:r>
      <w:r w:rsidR="00B33782" w:rsidRPr="00B33782">
        <w:rPr>
          <w:rFonts w:ascii="Times New Roman" w:eastAsiaTheme="majorEastAsia" w:hAnsi="Times New Roman" w:cs="Times New Roman" w:hint="eastAsia"/>
        </w:rPr>
        <w:t>飲食追求簡樸、清淡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48E831A4" w14:textId="2AC5C5BC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②</w:t>
      </w:r>
      <w:r w:rsidR="00B33782" w:rsidRPr="00B33782">
        <w:rPr>
          <w:rFonts w:ascii="Times New Roman" w:eastAsiaTheme="majorEastAsia" w:hAnsi="Times New Roman" w:cs="Times New Roman" w:hint="eastAsia"/>
        </w:rPr>
        <w:t>強調要珍惜食物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0EC529A3" w14:textId="15D9DB43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③</w:t>
      </w:r>
      <w:r w:rsidR="00B33782" w:rsidRPr="00B33782">
        <w:rPr>
          <w:rFonts w:ascii="Times New Roman" w:eastAsiaTheme="majorEastAsia" w:hAnsi="Times New Roman" w:cs="Times New Roman" w:hint="eastAsia"/>
        </w:rPr>
        <w:t>要親自種植自己吃的糧食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3CDB0983" w14:textId="27223A1A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④</w:t>
      </w:r>
      <w:r w:rsidR="00636F15" w:rsidRPr="00636F15">
        <w:rPr>
          <w:rFonts w:ascii="Times New Roman" w:eastAsiaTheme="majorEastAsia" w:hAnsi="Times New Roman" w:cs="Times New Roman" w:hint="eastAsia"/>
        </w:rPr>
        <w:t>進餐時安排歌舞陪伴，聊以解憂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3A08C261" w14:textId="671BAED1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 xml:space="preserve">A. </w:t>
      </w:r>
      <w:r w:rsidRPr="00FD5150">
        <w:rPr>
          <w:rFonts w:ascii="Times New Roman" w:eastAsiaTheme="majorEastAsia" w:hAnsi="Times New Roman" w:cs="Times New Roman" w:hint="eastAsia"/>
        </w:rPr>
        <w:t>①②</w:t>
      </w:r>
    </w:p>
    <w:p w14:paraId="7D15CA44" w14:textId="13443CC2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 xml:space="preserve">B. </w:t>
      </w:r>
      <w:r w:rsidRPr="00FD5150">
        <w:rPr>
          <w:rFonts w:ascii="Times New Roman" w:eastAsiaTheme="majorEastAsia" w:hAnsi="Times New Roman" w:cs="Times New Roman" w:hint="eastAsia"/>
        </w:rPr>
        <w:t>①</w:t>
      </w:r>
      <w:r w:rsidR="00636F15" w:rsidRPr="00FD5150">
        <w:rPr>
          <w:rFonts w:ascii="Times New Roman" w:eastAsiaTheme="majorEastAsia" w:hAnsi="Times New Roman" w:cs="Times New Roman" w:hint="eastAsia"/>
        </w:rPr>
        <w:t>②</w:t>
      </w:r>
      <w:r w:rsidRPr="00FD5150">
        <w:rPr>
          <w:rFonts w:ascii="Times New Roman" w:eastAsiaTheme="majorEastAsia" w:hAnsi="Times New Roman" w:cs="Times New Roman" w:hint="eastAsia"/>
        </w:rPr>
        <w:t>③</w:t>
      </w:r>
    </w:p>
    <w:p w14:paraId="47FD9A66" w14:textId="5A2326D7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 xml:space="preserve">C. </w:t>
      </w:r>
      <w:r w:rsidRPr="00FD5150">
        <w:rPr>
          <w:rFonts w:ascii="Times New Roman" w:eastAsiaTheme="majorEastAsia" w:hAnsi="Times New Roman" w:cs="Times New Roman" w:hint="eastAsia"/>
        </w:rPr>
        <w:t>②</w:t>
      </w:r>
      <w:r w:rsidR="00636F15" w:rsidRPr="00FD5150">
        <w:rPr>
          <w:rFonts w:ascii="Times New Roman" w:eastAsiaTheme="majorEastAsia" w:hAnsi="Times New Roman" w:cs="Times New Roman" w:hint="eastAsia"/>
        </w:rPr>
        <w:t>③</w:t>
      </w:r>
      <w:r w:rsidRPr="00FD5150">
        <w:rPr>
          <w:rFonts w:ascii="Times New Roman" w:eastAsiaTheme="majorEastAsia" w:hAnsi="Times New Roman" w:cs="Times New Roman" w:hint="eastAsia"/>
        </w:rPr>
        <w:t>④</w:t>
      </w:r>
    </w:p>
    <w:p w14:paraId="67191318" w14:textId="198E877E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 xml:space="preserve">D. </w:t>
      </w:r>
      <w:r w:rsidR="00636F15" w:rsidRPr="00636F15">
        <w:rPr>
          <w:rFonts w:ascii="Times New Roman" w:eastAsiaTheme="majorEastAsia" w:hAnsi="Times New Roman" w:cs="Times New Roman" w:hint="eastAsia"/>
        </w:rPr>
        <w:t>以上各項</w:t>
      </w:r>
      <w:r w:rsidR="00636F15">
        <w:rPr>
          <w:rFonts w:ascii="Times New Roman" w:eastAsiaTheme="majorEastAsia" w:hAnsi="Times New Roman" w:cs="Times New Roman" w:hint="eastAsia"/>
        </w:rPr>
        <w:t>。</w:t>
      </w:r>
    </w:p>
    <w:p w14:paraId="47FE69F8" w14:textId="2A79DAD4" w:rsidR="00FD5150" w:rsidRPr="00FD5150" w:rsidRDefault="00FD5150" w:rsidP="00FD5150">
      <w:pPr>
        <w:rPr>
          <w:rFonts w:ascii="Times New Roman" w:eastAsiaTheme="majorEastAsia" w:hAnsi="Times New Roman" w:cs="Times New Roman"/>
          <w:color w:val="FF0000"/>
        </w:rPr>
      </w:pPr>
      <w:r w:rsidRPr="00FD5150">
        <w:rPr>
          <w:rFonts w:ascii="Times New Roman" w:hAnsi="Times New Roman" w:cs="Times New Roman"/>
          <w:color w:val="FF0000"/>
        </w:rPr>
        <w:t>答案：</w:t>
      </w:r>
      <w:r w:rsidR="00636F15">
        <w:rPr>
          <w:rFonts w:ascii="Times New Roman" w:eastAsiaTheme="majorEastAsia" w:hAnsi="Times New Roman" w:cs="Times New Roman" w:hint="eastAsia"/>
          <w:color w:val="FF0000"/>
        </w:rPr>
        <w:t>A</w:t>
      </w:r>
    </w:p>
    <w:p w14:paraId="0437B06E" w14:textId="77777777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</w:p>
    <w:p w14:paraId="216B6846" w14:textId="77777777" w:rsidR="00D036BD" w:rsidRDefault="00D036BD" w:rsidP="00FD5150">
      <w:pPr>
        <w:rPr>
          <w:rFonts w:ascii="Times New Roman" w:eastAsiaTheme="majorEastAsia" w:hAnsi="Times New Roman" w:cs="Times New Roman"/>
        </w:rPr>
      </w:pPr>
    </w:p>
    <w:p w14:paraId="08200832" w14:textId="77777777" w:rsidR="00D036BD" w:rsidRDefault="00D036BD" w:rsidP="00FD5150">
      <w:pPr>
        <w:rPr>
          <w:rFonts w:ascii="Times New Roman" w:eastAsiaTheme="majorEastAsia" w:hAnsi="Times New Roman" w:cs="Times New Roman"/>
        </w:rPr>
      </w:pPr>
    </w:p>
    <w:p w14:paraId="17950736" w14:textId="308C0EC9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>4.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="00304F1D" w:rsidRPr="00304F1D">
        <w:rPr>
          <w:rFonts w:ascii="Times New Roman" w:eastAsiaTheme="majorEastAsia" w:hAnsi="Times New Roman" w:cs="Times New Roman" w:hint="eastAsia"/>
        </w:rPr>
        <w:t>甚麼事情可以反映宋朝時飲茶風氣盛行</w:t>
      </w:r>
      <w:r w:rsidRPr="00FD5150">
        <w:rPr>
          <w:rFonts w:ascii="Times New Roman" w:eastAsiaTheme="majorEastAsia" w:hAnsi="Times New Roman" w:cs="Times New Roman" w:hint="eastAsia"/>
        </w:rPr>
        <w:t>？</w:t>
      </w:r>
    </w:p>
    <w:p w14:paraId="5FF14317" w14:textId="0B235005" w:rsidR="00304F1D" w:rsidRPr="00FD5150" w:rsidRDefault="00304F1D" w:rsidP="00304F1D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①</w:t>
      </w:r>
      <w:r w:rsidR="00C15B1E" w:rsidRPr="00C15B1E">
        <w:rPr>
          <w:rFonts w:ascii="Times New Roman" w:eastAsiaTheme="majorEastAsia" w:hAnsi="Times New Roman" w:cs="Times New Roman" w:hint="eastAsia"/>
        </w:rPr>
        <w:t>多位皇帝喜愛喝茶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45A7C49D" w14:textId="15D30BFF" w:rsidR="00304F1D" w:rsidRPr="00FD5150" w:rsidRDefault="00304F1D" w:rsidP="00304F1D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②</w:t>
      </w:r>
      <w:r w:rsidR="00C15B1E" w:rsidRPr="00C15B1E">
        <w:rPr>
          <w:rFonts w:ascii="Times New Roman" w:eastAsiaTheme="majorEastAsia" w:hAnsi="Times New Roman" w:cs="Times New Roman" w:hint="eastAsia"/>
        </w:rPr>
        <w:t>皇室經常以茶作為給近臣及外邦的賞賜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502E8D28" w14:textId="1D1312BD" w:rsidR="00304F1D" w:rsidRPr="00FD5150" w:rsidRDefault="00304F1D" w:rsidP="00304F1D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③</w:t>
      </w:r>
      <w:r w:rsidR="00C15B1E" w:rsidRPr="00C15B1E">
        <w:rPr>
          <w:rFonts w:ascii="Times New Roman" w:eastAsiaTheme="majorEastAsia" w:hAnsi="Times New Roman" w:cs="Times New Roman" w:hint="eastAsia"/>
        </w:rPr>
        <w:t>百姓愛喝茶，認為茶好比米鹽等必需品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1AA2505A" w14:textId="3ED1286A" w:rsidR="00304F1D" w:rsidRDefault="00304F1D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>④</w:t>
      </w:r>
      <w:r w:rsidR="00C15B1E" w:rsidRPr="00C15B1E">
        <w:rPr>
          <w:rFonts w:ascii="Times New Roman" w:eastAsiaTheme="majorEastAsia" w:hAnsi="Times New Roman" w:cs="Times New Roman" w:hint="eastAsia"/>
        </w:rPr>
        <w:t>茶肆林立</w:t>
      </w:r>
      <w:r w:rsidRPr="00FD5150">
        <w:rPr>
          <w:rFonts w:ascii="Times New Roman" w:eastAsiaTheme="majorEastAsia" w:hAnsi="Times New Roman" w:cs="Times New Roman" w:hint="eastAsia"/>
        </w:rPr>
        <w:t>。</w:t>
      </w:r>
    </w:p>
    <w:p w14:paraId="4B424FCC" w14:textId="2367FD12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 xml:space="preserve">A. </w:t>
      </w:r>
      <w:r w:rsidR="00C15B1E" w:rsidRPr="00C15B1E">
        <w:rPr>
          <w:rFonts w:ascii="Times New Roman" w:eastAsiaTheme="majorEastAsia" w:hAnsi="Times New Roman" w:cs="Times New Roman" w:hint="eastAsia"/>
        </w:rPr>
        <w:t>①②③</w:t>
      </w:r>
    </w:p>
    <w:p w14:paraId="49FC3341" w14:textId="629FC09B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 xml:space="preserve">B. </w:t>
      </w:r>
      <w:r w:rsidR="00F752C9" w:rsidRPr="00F752C9">
        <w:rPr>
          <w:rFonts w:ascii="Times New Roman" w:eastAsiaTheme="majorEastAsia" w:hAnsi="Times New Roman" w:cs="Times New Roman" w:hint="eastAsia"/>
        </w:rPr>
        <w:t>①②④</w:t>
      </w:r>
    </w:p>
    <w:p w14:paraId="6B471EE6" w14:textId="00C0CFE8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 xml:space="preserve">C. </w:t>
      </w:r>
      <w:r w:rsidR="00F752C9" w:rsidRPr="00F752C9">
        <w:rPr>
          <w:rFonts w:ascii="Times New Roman" w:eastAsiaTheme="majorEastAsia" w:hAnsi="Times New Roman" w:cs="Times New Roman" w:hint="eastAsia"/>
        </w:rPr>
        <w:t>②③④</w:t>
      </w:r>
    </w:p>
    <w:p w14:paraId="2279590A" w14:textId="22ED1C4E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 w:hint="eastAsia"/>
        </w:rPr>
        <w:t xml:space="preserve">D. </w:t>
      </w:r>
      <w:r w:rsidR="00F752C9" w:rsidRPr="00F752C9">
        <w:rPr>
          <w:rFonts w:ascii="Times New Roman" w:eastAsiaTheme="majorEastAsia" w:hAnsi="Times New Roman" w:cs="Times New Roman" w:hint="eastAsia"/>
        </w:rPr>
        <w:t>以上各項。</w:t>
      </w:r>
    </w:p>
    <w:p w14:paraId="2459954C" w14:textId="7BB9FF83" w:rsidR="00FD5150" w:rsidRPr="00FD5150" w:rsidRDefault="00FD5150" w:rsidP="00FD5150">
      <w:pPr>
        <w:rPr>
          <w:rFonts w:ascii="Times New Roman" w:eastAsiaTheme="majorEastAsia" w:hAnsi="Times New Roman" w:cs="Times New Roman"/>
          <w:color w:val="FF0000"/>
        </w:rPr>
      </w:pPr>
      <w:r w:rsidRPr="00FD5150">
        <w:rPr>
          <w:rFonts w:ascii="Times New Roman" w:hAnsi="Times New Roman" w:cs="Times New Roman"/>
          <w:color w:val="FF0000"/>
        </w:rPr>
        <w:t>答案：</w:t>
      </w:r>
      <w:r w:rsidRPr="00FD5150">
        <w:rPr>
          <w:rFonts w:ascii="Times New Roman" w:eastAsiaTheme="majorEastAsia" w:hAnsi="Times New Roman" w:cs="Times New Roman" w:hint="eastAsia"/>
          <w:color w:val="FF0000"/>
        </w:rPr>
        <w:t>D</w:t>
      </w:r>
    </w:p>
    <w:p w14:paraId="0641DABD" w14:textId="51B910FB" w:rsidR="00FD5150" w:rsidRDefault="00FD5150" w:rsidP="00FD5150">
      <w:pPr>
        <w:rPr>
          <w:rFonts w:ascii="Times New Roman" w:eastAsiaTheme="majorEastAsia" w:hAnsi="Times New Roman" w:cs="Times New Roman"/>
        </w:rPr>
      </w:pPr>
    </w:p>
    <w:p w14:paraId="62E9E39D" w14:textId="005E3DE7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>5.</w:t>
      </w:r>
      <w:r w:rsidR="00CB1D13" w:rsidRPr="00CB1D13">
        <w:rPr>
          <w:rFonts w:hint="eastAsia"/>
        </w:rPr>
        <w:t xml:space="preserve"> </w:t>
      </w:r>
      <w:r w:rsidR="00CB1D13" w:rsidRPr="00CB1D13">
        <w:rPr>
          <w:rFonts w:ascii="Times New Roman" w:eastAsiaTheme="majorEastAsia" w:hAnsi="Times New Roman" w:cs="Times New Roman" w:hint="eastAsia"/>
        </w:rPr>
        <w:t>以下哪一項</w:t>
      </w:r>
      <w:r w:rsidR="00CB1D13" w:rsidRPr="00CB1D13">
        <w:rPr>
          <w:rFonts w:ascii="Times New Roman" w:eastAsia="新細明體" w:hAnsi="Times New Roman" w:cs="Times New Roman" w:hint="eastAsia"/>
          <w:color w:val="0000FF"/>
          <w:spacing w:val="7"/>
          <w:kern w:val="0"/>
          <w:szCs w:val="24"/>
        </w:rPr>
        <w:t>不是</w:t>
      </w:r>
      <w:r w:rsidR="00CB1D13" w:rsidRPr="00CB1D13">
        <w:rPr>
          <w:rFonts w:ascii="Times New Roman" w:eastAsiaTheme="majorEastAsia" w:hAnsi="Times New Roman" w:cs="Times New Roman" w:hint="eastAsia"/>
        </w:rPr>
        <w:t>《金瓶梅》書中提及點心小吃的作用</w:t>
      </w:r>
      <w:r w:rsidRPr="00FD5150">
        <w:rPr>
          <w:rFonts w:ascii="Times New Roman" w:eastAsiaTheme="majorEastAsia" w:hAnsi="Times New Roman" w:cs="Times New Roman" w:hint="eastAsia"/>
        </w:rPr>
        <w:t>？</w:t>
      </w:r>
    </w:p>
    <w:p w14:paraId="1B0FDE2C" w14:textId="51995406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 xml:space="preserve">A. </w:t>
      </w:r>
      <w:r w:rsidR="00D56F03" w:rsidRPr="00D56F03">
        <w:rPr>
          <w:rFonts w:ascii="Times New Roman" w:eastAsiaTheme="majorEastAsia" w:hAnsi="Times New Roman" w:cs="Times New Roman" w:hint="eastAsia"/>
        </w:rPr>
        <w:t>在喝茶時作為點心。</w:t>
      </w:r>
    </w:p>
    <w:p w14:paraId="4ACAFA74" w14:textId="5F5DFB94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 xml:space="preserve">B. </w:t>
      </w:r>
      <w:r w:rsidR="00D56F03" w:rsidRPr="00D56F03">
        <w:rPr>
          <w:rFonts w:ascii="Times New Roman" w:eastAsiaTheme="majorEastAsia" w:hAnsi="Times New Roman" w:cs="Times New Roman" w:hint="eastAsia"/>
        </w:rPr>
        <w:t>作為禮品互相送贈。</w:t>
      </w:r>
    </w:p>
    <w:p w14:paraId="67F6FE05" w14:textId="37A9703F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 xml:space="preserve">C. </w:t>
      </w:r>
      <w:r w:rsidR="00D56F03" w:rsidRPr="00D56F03">
        <w:rPr>
          <w:rFonts w:ascii="Times New Roman" w:eastAsiaTheme="majorEastAsia" w:hAnsi="Times New Roman" w:cs="Times New Roman" w:hint="eastAsia"/>
        </w:rPr>
        <w:t>繁忙時用以充飢。</w:t>
      </w:r>
    </w:p>
    <w:p w14:paraId="097BE368" w14:textId="3D4C1FB4" w:rsidR="00FD5150" w:rsidRPr="00FD5150" w:rsidRDefault="00FD5150" w:rsidP="00FD5150">
      <w:pPr>
        <w:rPr>
          <w:rFonts w:ascii="Times New Roman" w:eastAsiaTheme="majorEastAsia" w:hAnsi="Times New Roman" w:cs="Times New Roman"/>
        </w:rPr>
      </w:pPr>
      <w:r w:rsidRPr="00FD5150">
        <w:rPr>
          <w:rFonts w:ascii="Times New Roman" w:eastAsiaTheme="majorEastAsia" w:hAnsi="Times New Roman" w:cs="Times New Roman"/>
        </w:rPr>
        <w:t xml:space="preserve">D. </w:t>
      </w:r>
      <w:r w:rsidR="00A065BB" w:rsidRPr="00A065BB">
        <w:rPr>
          <w:rFonts w:ascii="Times New Roman" w:eastAsiaTheme="majorEastAsia" w:hAnsi="Times New Roman" w:cs="Times New Roman" w:hint="eastAsia"/>
        </w:rPr>
        <w:t>作為貢品，送給朝廷。</w:t>
      </w:r>
    </w:p>
    <w:p w14:paraId="44C7BBE0" w14:textId="52EED07D" w:rsidR="00E475E8" w:rsidRPr="00FD5150" w:rsidRDefault="00FD5150" w:rsidP="00FD5150">
      <w:pPr>
        <w:rPr>
          <w:rFonts w:ascii="Times New Roman" w:eastAsiaTheme="majorEastAsia" w:hAnsi="Times New Roman" w:cs="Times New Roman"/>
          <w:color w:val="FF0000"/>
        </w:rPr>
      </w:pPr>
      <w:r w:rsidRPr="00FD5150">
        <w:rPr>
          <w:rFonts w:ascii="Times New Roman" w:hAnsi="Times New Roman" w:cs="Times New Roman"/>
          <w:color w:val="FF0000"/>
        </w:rPr>
        <w:t>答案：</w:t>
      </w:r>
      <w:r w:rsidR="00A065BB">
        <w:rPr>
          <w:rFonts w:ascii="Times New Roman" w:eastAsiaTheme="majorEastAsia" w:hAnsi="Times New Roman" w:cs="Times New Roman" w:hint="eastAsia"/>
          <w:color w:val="FF0000"/>
        </w:rPr>
        <w:t>D</w:t>
      </w:r>
    </w:p>
    <w:p w14:paraId="38EA7CCD" w14:textId="526129E9" w:rsidR="00FF6B7E" w:rsidRDefault="00FF6B7E" w:rsidP="001428C3">
      <w:pPr>
        <w:rPr>
          <w:rFonts w:ascii="Times New Roman" w:eastAsiaTheme="majorEastAsia" w:hAnsi="Times New Roman" w:cs="Times New Roman"/>
          <w:color w:val="FF0000"/>
        </w:rPr>
      </w:pPr>
    </w:p>
    <w:p w14:paraId="2DE75A2D" w14:textId="7A0C57D4" w:rsidR="001869B9" w:rsidRDefault="001869B9" w:rsidP="001869B9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1869B9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t>詞句一分鐘</w:t>
      </w:r>
    </w:p>
    <w:p w14:paraId="5091B387" w14:textId="272070FF" w:rsidR="00D036BD" w:rsidRDefault="000A2763" w:rsidP="00D036BD">
      <w:pPr>
        <w:widowControl/>
        <w:shd w:val="clear" w:color="auto" w:fill="FFFFFF"/>
        <w:snapToGrid w:val="0"/>
        <w:jc w:val="both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 w:rsidRPr="00D036BD">
        <w:rPr>
          <w:rFonts w:asciiTheme="minorEastAsia" w:hAnsiTheme="minorEastAsia" w:cs="Times New Roman" w:hint="eastAsia"/>
          <w:b/>
          <w:bCs/>
          <w:color w:val="C00000"/>
          <w:sz w:val="28"/>
          <w:szCs w:val="28"/>
        </w:rPr>
        <w:t>一脈相承</w:t>
      </w:r>
      <w:r w:rsidRPr="00212E2F">
        <w:rPr>
          <w:rFonts w:asciiTheme="minorEastAsia" w:hAnsiTheme="minorEastAsia" w:cs="Times New Roman"/>
          <w:b/>
          <w:bCs/>
          <w:color w:val="C00000"/>
          <w:sz w:val="23"/>
          <w:szCs w:val="23"/>
        </w:rPr>
        <w:br/>
      </w:r>
      <w:r w:rsidRPr="00212E2F">
        <w:rPr>
          <w:rFonts w:asciiTheme="minorEastAsia" w:hAnsiTheme="minorEastAsia" w:cs="Times New Roman" w:hint="eastAsia"/>
          <w:color w:val="212529"/>
          <w:spacing w:val="7"/>
          <w:kern w:val="0"/>
          <w:sz w:val="23"/>
          <w:szCs w:val="23"/>
        </w:rPr>
        <w:t>一脈相承是一個成語，意思是同一血統、派別世代相承流傳下來，也比喻某種思想、行為或學説之間有繼承關係。</w:t>
      </w:r>
    </w:p>
    <w:p w14:paraId="477C904F" w14:textId="4E0CF93F" w:rsidR="002E66F2" w:rsidRDefault="002E66F2" w:rsidP="002E66F2">
      <w:pPr>
        <w:widowControl/>
        <w:shd w:val="clear" w:color="auto" w:fill="FFFFFF"/>
        <w:snapToGrid w:val="0"/>
        <w:jc w:val="center"/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</w:pPr>
      <w:r>
        <w:rPr>
          <w:rFonts w:asciiTheme="minorEastAsia" w:hAnsiTheme="minorEastAsia" w:cs="Times New Roman" w:hint="eastAsia"/>
          <w:b/>
          <w:bCs/>
          <w:noProof/>
          <w:color w:val="C00000"/>
          <w:sz w:val="28"/>
          <w:szCs w:val="28"/>
        </w:rPr>
        <w:drawing>
          <wp:inline distT="0" distB="0" distL="0" distR="0" wp14:anchorId="62C2B349" wp14:editId="37AF5A70">
            <wp:extent cx="1524872" cy="2286000"/>
            <wp:effectExtent l="0" t="0" r="0" b="0"/>
            <wp:docPr id="479082563" name="圖片 1" descr="一張含有 神社, 雕像, 聖地, 達摩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082563" name="圖片 1" descr="一張含有 神社, 雕像, 聖地, 達摩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872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BE00B" w14:textId="7FC99963" w:rsidR="00C75063" w:rsidRPr="002E66F2" w:rsidRDefault="00E3254D" w:rsidP="002E66F2">
      <w:pPr>
        <w:widowControl/>
        <w:shd w:val="clear" w:color="auto" w:fill="FFFFFF"/>
        <w:snapToGrid w:val="0"/>
        <w:jc w:val="both"/>
        <w:rPr>
          <w:rFonts w:ascii="Times New Roman" w:eastAsia="新細明體" w:hAnsi="Times New Roman" w:cs="Times New Roman"/>
          <w:color w:val="212529"/>
          <w:spacing w:val="7"/>
          <w:kern w:val="0"/>
          <w:sz w:val="16"/>
          <w:szCs w:val="16"/>
          <w:shd w:val="clear" w:color="auto" w:fill="FFF2CC" w:themeFill="accent4" w:themeFillTint="33"/>
        </w:rPr>
      </w:pPr>
      <w:r w:rsidRPr="00212E2F">
        <w:rPr>
          <w:rFonts w:asciiTheme="minorEastAsia" w:hAnsiTheme="minorEastAsia" w:cs="Times New Roman"/>
          <w:color w:val="212529"/>
          <w:spacing w:val="7"/>
          <w:kern w:val="0"/>
          <w:sz w:val="23"/>
          <w:szCs w:val="23"/>
        </w:rPr>
        <w:br/>
      </w:r>
    </w:p>
    <w:p w14:paraId="37AE1EFB" w14:textId="3E3BA5B0" w:rsidR="001869B9" w:rsidRDefault="009F2E03" w:rsidP="00FC5BC1">
      <w:pPr>
        <w:widowControl/>
        <w:shd w:val="clear" w:color="auto" w:fill="FFFFFF"/>
        <w:jc w:val="center"/>
        <w:rPr>
          <w:rFonts w:ascii="Times New Roman" w:eastAsia="新細明體" w:hAnsi="Times New Roman" w:cs="Times New Roman"/>
          <w:color w:val="212529"/>
          <w:spacing w:val="7"/>
          <w:kern w:val="0"/>
          <w:szCs w:val="24"/>
          <w:shd w:val="clear" w:color="auto" w:fill="FFF2CC" w:themeFill="accent4" w:themeFillTint="33"/>
        </w:rPr>
      </w:pPr>
      <w:r w:rsidRPr="005C1351">
        <w:rPr>
          <w:rFonts w:ascii="Times New Roman" w:eastAsia="新細明體" w:hAnsi="Times New Roman" w:cs="Times New Roman"/>
          <w:color w:val="212529"/>
          <w:spacing w:val="7"/>
          <w:kern w:val="0"/>
          <w:szCs w:val="24"/>
          <w:shd w:val="clear" w:color="auto" w:fill="FFF2CC" w:themeFill="accent4" w:themeFillTint="33"/>
        </w:rPr>
        <w:t>例句：</w:t>
      </w:r>
      <w:r w:rsidR="00EB4639" w:rsidRPr="00EB4639">
        <w:rPr>
          <w:rFonts w:ascii="Times New Roman" w:eastAsia="新細明體" w:hAnsi="Times New Roman" w:cs="Times New Roman" w:hint="eastAsia"/>
          <w:color w:val="212529"/>
          <w:spacing w:val="7"/>
          <w:kern w:val="0"/>
          <w:szCs w:val="24"/>
          <w:shd w:val="clear" w:color="auto" w:fill="FFF2CC" w:themeFill="accent4" w:themeFillTint="33"/>
        </w:rPr>
        <w:t>孟子學說是承接孔子學說，</w:t>
      </w:r>
      <w:r w:rsidR="00EB4639" w:rsidRPr="00EB4639">
        <w:rPr>
          <w:rFonts w:ascii="Times New Roman" w:eastAsia="新細明體" w:hAnsi="Times New Roman" w:cs="Times New Roman" w:hint="eastAsia"/>
          <w:b/>
          <w:bCs/>
          <w:color w:val="212529"/>
          <w:spacing w:val="7"/>
          <w:kern w:val="0"/>
          <w:szCs w:val="24"/>
          <w:shd w:val="clear" w:color="auto" w:fill="FFF2CC" w:themeFill="accent4" w:themeFillTint="33"/>
        </w:rPr>
        <w:t>一脈相承</w:t>
      </w:r>
      <w:r w:rsidR="00EB4639" w:rsidRPr="00EB4639">
        <w:rPr>
          <w:rFonts w:ascii="Times New Roman" w:eastAsia="新細明體" w:hAnsi="Times New Roman" w:cs="Times New Roman" w:hint="eastAsia"/>
          <w:color w:val="212529"/>
          <w:spacing w:val="7"/>
          <w:kern w:val="0"/>
          <w:szCs w:val="24"/>
          <w:shd w:val="clear" w:color="auto" w:fill="FFF2CC" w:themeFill="accent4" w:themeFillTint="33"/>
        </w:rPr>
        <w:t>而有所發揮。</w:t>
      </w:r>
    </w:p>
    <w:p w14:paraId="26FCF45E" w14:textId="77777777" w:rsidR="00937B0F" w:rsidRDefault="00937B0F" w:rsidP="00937B0F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lastRenderedPageBreak/>
        <w:t>延伸學習</w:t>
      </w:r>
    </w:p>
    <w:p w14:paraId="51377C4F" w14:textId="6C0271E8" w:rsidR="00937B0F" w:rsidRDefault="00D3227F" w:rsidP="00937B0F">
      <w:pPr>
        <w:widowControl/>
        <w:shd w:val="clear" w:color="auto" w:fill="FFFFFF"/>
        <w:jc w:val="both"/>
        <w:rPr>
          <w:rFonts w:asciiTheme="minorEastAsia" w:hAnsiTheme="minorEastAsia" w:cs="Times New Roman"/>
          <w:color w:val="7030A0"/>
          <w:szCs w:val="24"/>
        </w:rPr>
      </w:pPr>
      <w:r w:rsidRPr="00D3227F">
        <w:rPr>
          <w:rFonts w:asciiTheme="minorEastAsia" w:hAnsiTheme="minorEastAsia" w:cs="Times New Roman" w:hint="eastAsia"/>
          <w:b/>
          <w:bCs/>
          <w:color w:val="7030A0"/>
          <w:szCs w:val="24"/>
        </w:rPr>
        <w:t>貴府的飲食生活</w:t>
      </w:r>
      <w:r w:rsidR="00937B0F" w:rsidRPr="006B20AE">
        <w:rPr>
          <w:rFonts w:asciiTheme="minorEastAsia" w:hAnsiTheme="minorEastAsia" w:cs="Times New Roman" w:hint="eastAsia"/>
          <w:color w:val="7030A0"/>
          <w:szCs w:val="24"/>
        </w:rPr>
        <w:t xml:space="preserve">  </w:t>
      </w:r>
    </w:p>
    <w:p w14:paraId="2F6FAD0D" w14:textId="02C9C6DA" w:rsidR="00D036BD" w:rsidRPr="00FC426C" w:rsidRDefault="007537FE" w:rsidP="00D036BD">
      <w:pPr>
        <w:widowControl/>
        <w:rPr>
          <w:rFonts w:ascii="Times New Roman" w:eastAsiaTheme="majorEastAsia" w:hAnsi="Times New Roman" w:cs="Times New Roman"/>
          <w:color w:val="FF0000"/>
        </w:rPr>
      </w:pPr>
      <w:hyperlink r:id="rId19" w:history="1">
        <w:r w:rsidR="00D3227F" w:rsidRPr="007537FE">
          <w:rPr>
            <w:rStyle w:val="a9"/>
            <w:rFonts w:asciiTheme="minorEastAsia" w:hAnsiTheme="minorEastAsia" w:cs="Times New Roman"/>
            <w:szCs w:val="24"/>
          </w:rPr>
          <w:t>https://chiculture.org.hk/tc/china-five-thousand-years/2696</w:t>
        </w:r>
      </w:hyperlink>
    </w:p>
    <w:sectPr w:rsidR="00D036BD" w:rsidRPr="00FC426C" w:rsidSect="007B63F4">
      <w:headerReference w:type="default" r:id="rId20"/>
      <w:footerReference w:type="default" r:id="rId21"/>
      <w:pgSz w:w="12240" w:h="15840"/>
      <w:pgMar w:top="1702" w:right="900" w:bottom="993" w:left="1276" w:header="720" w:footer="461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2C1205" w14:textId="77777777" w:rsidR="00CB4987" w:rsidRDefault="00CB4987" w:rsidP="00760A21">
      <w:r>
        <w:separator/>
      </w:r>
    </w:p>
  </w:endnote>
  <w:endnote w:type="continuationSeparator" w:id="0">
    <w:p w14:paraId="5CF504A2" w14:textId="77777777" w:rsidR="00CB4987" w:rsidRDefault="00CB4987" w:rsidP="00760A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微軟正黑體 Light">
    <w:panose1 w:val="020B0304030504040204"/>
    <w:charset w:val="88"/>
    <w:family w:val="swiss"/>
    <w:pitch w:val="variable"/>
    <w:sig w:usb0="800002A7" w:usb1="28CF4400" w:usb2="00000016" w:usb3="00000000" w:csb0="00100009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6231363"/>
      <w:docPartObj>
        <w:docPartGallery w:val="Page Numbers (Bottom of Page)"/>
        <w:docPartUnique/>
      </w:docPartObj>
    </w:sdtPr>
    <w:sdtEndPr/>
    <w:sdtContent>
      <w:p w14:paraId="75083410" w14:textId="77C93FBF" w:rsidR="007B63F4" w:rsidRDefault="007B63F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52CA1254" w14:textId="77777777" w:rsidR="007B63F4" w:rsidRDefault="007B63F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1FFF64" w14:textId="77777777" w:rsidR="00CB4987" w:rsidRDefault="00CB4987" w:rsidP="00760A21">
      <w:r>
        <w:separator/>
      </w:r>
    </w:p>
  </w:footnote>
  <w:footnote w:type="continuationSeparator" w:id="0">
    <w:p w14:paraId="4DEAAC95" w14:textId="77777777" w:rsidR="00CB4987" w:rsidRDefault="00CB4987" w:rsidP="00760A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ABD8B" w14:textId="27185A21" w:rsidR="00A52419" w:rsidRDefault="00C215C6" w:rsidP="00A52419">
    <w:pPr>
      <w:pStyle w:val="a3"/>
    </w:pPr>
    <w:r>
      <w:rPr>
        <w:noProof/>
      </w:rPr>
      <w:drawing>
        <wp:anchor distT="0" distB="0" distL="114300" distR="114300" simplePos="0" relativeHeight="251660288" behindDoc="0" locked="0" layoutInCell="1" allowOverlap="1" wp14:anchorId="3B2643C8" wp14:editId="0960B4D9">
          <wp:simplePos x="0" y="0"/>
          <wp:positionH relativeFrom="column">
            <wp:posOffset>-628650</wp:posOffset>
          </wp:positionH>
          <wp:positionV relativeFrom="paragraph">
            <wp:posOffset>-478790</wp:posOffset>
          </wp:positionV>
          <wp:extent cx="2886075" cy="1036955"/>
          <wp:effectExtent l="0" t="0" r="9525" b="0"/>
          <wp:wrapNone/>
          <wp:docPr id="194" name="圖片 194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607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5408" behindDoc="0" locked="0" layoutInCell="1" allowOverlap="1" wp14:anchorId="7EC9A7EE" wp14:editId="453AC307">
          <wp:simplePos x="0" y="0"/>
          <wp:positionH relativeFrom="column">
            <wp:posOffset>3886200</wp:posOffset>
          </wp:positionH>
          <wp:positionV relativeFrom="paragraph">
            <wp:posOffset>-628650</wp:posOffset>
          </wp:positionV>
          <wp:extent cx="2884805" cy="1036955"/>
          <wp:effectExtent l="0" t="0" r="0" b="0"/>
          <wp:wrapNone/>
          <wp:docPr id="195" name="圖片 195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5626" t="-45938" r="-75626" b="45938"/>
                  <a:stretch/>
                </pic:blipFill>
                <pic:spPr bwMode="auto">
                  <a:xfrm>
                    <a:off x="0" y="0"/>
                    <a:ext cx="288480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2336" behindDoc="0" locked="0" layoutInCell="1" allowOverlap="1" wp14:anchorId="7353F138" wp14:editId="50852458">
          <wp:simplePos x="0" y="0"/>
          <wp:positionH relativeFrom="column">
            <wp:posOffset>4057650</wp:posOffset>
          </wp:positionH>
          <wp:positionV relativeFrom="paragraph">
            <wp:posOffset>-495300</wp:posOffset>
          </wp:positionV>
          <wp:extent cx="2884805" cy="1036955"/>
          <wp:effectExtent l="0" t="0" r="0" b="0"/>
          <wp:wrapNone/>
          <wp:docPr id="196" name="圖片 196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69322" r="69322"/>
                  <a:stretch/>
                </pic:blipFill>
                <pic:spPr bwMode="auto">
                  <a:xfrm>
                    <a:off x="0" y="0"/>
                    <a:ext cx="288480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1312" behindDoc="0" locked="0" layoutInCell="1" allowOverlap="1" wp14:anchorId="4A724C94" wp14:editId="404BD5C2">
          <wp:simplePos x="0" y="0"/>
          <wp:positionH relativeFrom="column">
            <wp:posOffset>-752475</wp:posOffset>
          </wp:positionH>
          <wp:positionV relativeFrom="paragraph">
            <wp:posOffset>-419100</wp:posOffset>
          </wp:positionV>
          <wp:extent cx="1285875" cy="386080"/>
          <wp:effectExtent l="0" t="0" r="0" b="0"/>
          <wp:wrapNone/>
          <wp:docPr id="197" name="圖片 197" descr="一張含有 文字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圖片 1" descr="一張含有 文字 的圖片&#10;&#10;自動產生的描述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5875" cy="386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3B89A2AD" wp14:editId="38543E55">
              <wp:simplePos x="0" y="0"/>
              <wp:positionH relativeFrom="column">
                <wp:posOffset>3276600</wp:posOffset>
              </wp:positionH>
              <wp:positionV relativeFrom="paragraph">
                <wp:posOffset>-261620</wp:posOffset>
              </wp:positionV>
              <wp:extent cx="1285875" cy="352425"/>
              <wp:effectExtent l="0" t="0" r="9525" b="9525"/>
              <wp:wrapNone/>
              <wp:docPr id="6" name="流程圖: 結束點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5875" cy="352425"/>
                      </a:xfrm>
                      <a:prstGeom prst="flowChartTerminator">
                        <a:avLst/>
                      </a:prstGeom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0B0C622" id="_x0000_t116" coordsize="21600,21600" o:spt="116" path="m3475,qx,10800,3475,21600l18125,21600qx21600,10800,18125,xe">
              <v:stroke joinstyle="miter"/>
              <v:path gradientshapeok="t" o:connecttype="rect" textboxrect="1018,3163,20582,18437"/>
            </v:shapetype>
            <v:shape id="流程圖: 結束點 6" o:spid="_x0000_s1026" type="#_x0000_t116" style="position:absolute;margin-left:258pt;margin-top:-20.6pt;width:101.25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" fillcolor="#fff2cc [663]" stroked="f" strokeweight="1pt"/>
          </w:pict>
        </mc:Fallback>
      </mc:AlternateContent>
    </w:r>
    <w:r w:rsidR="00A52419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1A8CFA5" wp14:editId="2D5D57AA">
              <wp:simplePos x="0" y="0"/>
              <wp:positionH relativeFrom="column">
                <wp:posOffset>1781175</wp:posOffset>
              </wp:positionH>
              <wp:positionV relativeFrom="paragraph">
                <wp:posOffset>-590550</wp:posOffset>
              </wp:positionV>
              <wp:extent cx="2219325" cy="466725"/>
              <wp:effectExtent l="0" t="0" r="9525" b="9525"/>
              <wp:wrapNone/>
              <wp:docPr id="5" name="流程圖: 結束點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19325" cy="466725"/>
                      </a:xfrm>
                      <a:prstGeom prst="flowChartTerminator">
                        <a:avLst/>
                      </a:prstGeom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1CE1217" id="流程圖: 結束點 5" o:spid="_x0000_s1026" type="#_x0000_t116" style="position:absolute;margin-left:140.25pt;margin-top:-46.5pt;width:174.75pt;height:36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" fillcolor="#fff2cc [663]" stroked="f" strokeweight="1pt"/>
          </w:pict>
        </mc:Fallback>
      </mc:AlternateContent>
    </w:r>
    <w:r w:rsidR="00A52419">
      <w:rPr>
        <w:noProof/>
      </w:rPr>
      <w:drawing>
        <wp:anchor distT="0" distB="0" distL="114300" distR="114300" simplePos="0" relativeHeight="251659264" behindDoc="0" locked="0" layoutInCell="1" allowOverlap="1" wp14:anchorId="5D11A09B" wp14:editId="70F8D737">
          <wp:simplePos x="0" y="0"/>
          <wp:positionH relativeFrom="column">
            <wp:posOffset>4819650</wp:posOffset>
          </wp:positionH>
          <wp:positionV relativeFrom="paragraph">
            <wp:posOffset>-228600</wp:posOffset>
          </wp:positionV>
          <wp:extent cx="1514475" cy="413180"/>
          <wp:effectExtent l="0" t="0" r="0" b="6350"/>
          <wp:wrapNone/>
          <wp:docPr id="198" name="Content Placeholder 4" descr="A picture containing application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D557234D-0618-4D5E-BD6F-0C3D3E51943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9" name="Content Placeholder 4" descr="A picture containing application&#10;&#10;Description automatically generated">
                    <a:extLst>
                      <a:ext uri="{FF2B5EF4-FFF2-40B4-BE49-F238E27FC236}">
                        <a16:creationId xmlns:a16="http://schemas.microsoft.com/office/drawing/2014/main" id="{D557234D-0618-4D5E-BD6F-0C3D3E519434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4475" cy="4131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E2EB644" w14:textId="1BAF114B" w:rsidR="00760A21" w:rsidRPr="00A52419" w:rsidRDefault="00760A21" w:rsidP="00A52419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A21"/>
    <w:rsid w:val="0000054B"/>
    <w:rsid w:val="00005999"/>
    <w:rsid w:val="000120E0"/>
    <w:rsid w:val="000525C2"/>
    <w:rsid w:val="00052928"/>
    <w:rsid w:val="00065FF5"/>
    <w:rsid w:val="000663EF"/>
    <w:rsid w:val="00066CF1"/>
    <w:rsid w:val="00067143"/>
    <w:rsid w:val="00070BCE"/>
    <w:rsid w:val="000766BC"/>
    <w:rsid w:val="00085509"/>
    <w:rsid w:val="00092313"/>
    <w:rsid w:val="000A2763"/>
    <w:rsid w:val="000A424E"/>
    <w:rsid w:val="000B101B"/>
    <w:rsid w:val="000B190C"/>
    <w:rsid w:val="000B4611"/>
    <w:rsid w:val="000C5B5D"/>
    <w:rsid w:val="000F2191"/>
    <w:rsid w:val="00106BA8"/>
    <w:rsid w:val="00112C1B"/>
    <w:rsid w:val="00125324"/>
    <w:rsid w:val="001428C3"/>
    <w:rsid w:val="0014591C"/>
    <w:rsid w:val="00153FD4"/>
    <w:rsid w:val="0016247F"/>
    <w:rsid w:val="001869B9"/>
    <w:rsid w:val="001B04FA"/>
    <w:rsid w:val="001B10CA"/>
    <w:rsid w:val="001D0B22"/>
    <w:rsid w:val="00202EAE"/>
    <w:rsid w:val="00211592"/>
    <w:rsid w:val="00212E2F"/>
    <w:rsid w:val="0024772F"/>
    <w:rsid w:val="00250920"/>
    <w:rsid w:val="00255EDF"/>
    <w:rsid w:val="00262F04"/>
    <w:rsid w:val="002E66F2"/>
    <w:rsid w:val="002F7D62"/>
    <w:rsid w:val="00304F1D"/>
    <w:rsid w:val="00306430"/>
    <w:rsid w:val="00322337"/>
    <w:rsid w:val="00341BA5"/>
    <w:rsid w:val="003532C0"/>
    <w:rsid w:val="00371832"/>
    <w:rsid w:val="0037229C"/>
    <w:rsid w:val="0037346D"/>
    <w:rsid w:val="00376136"/>
    <w:rsid w:val="003A1D96"/>
    <w:rsid w:val="003A6E94"/>
    <w:rsid w:val="003B23EB"/>
    <w:rsid w:val="003B634F"/>
    <w:rsid w:val="003C608A"/>
    <w:rsid w:val="003E6A04"/>
    <w:rsid w:val="003E7936"/>
    <w:rsid w:val="003F4CC1"/>
    <w:rsid w:val="00405A4B"/>
    <w:rsid w:val="00406284"/>
    <w:rsid w:val="00423C04"/>
    <w:rsid w:val="004242C3"/>
    <w:rsid w:val="00426DBD"/>
    <w:rsid w:val="00436A9E"/>
    <w:rsid w:val="00446F6D"/>
    <w:rsid w:val="00477255"/>
    <w:rsid w:val="004778D2"/>
    <w:rsid w:val="00480FC5"/>
    <w:rsid w:val="00485F8F"/>
    <w:rsid w:val="00493A56"/>
    <w:rsid w:val="004B176C"/>
    <w:rsid w:val="004C0874"/>
    <w:rsid w:val="004C3EAF"/>
    <w:rsid w:val="004E3850"/>
    <w:rsid w:val="005150D8"/>
    <w:rsid w:val="00532456"/>
    <w:rsid w:val="00532BB4"/>
    <w:rsid w:val="00546C25"/>
    <w:rsid w:val="005502B2"/>
    <w:rsid w:val="00554771"/>
    <w:rsid w:val="00554892"/>
    <w:rsid w:val="0059609D"/>
    <w:rsid w:val="005A40BB"/>
    <w:rsid w:val="005B4C4B"/>
    <w:rsid w:val="005C1351"/>
    <w:rsid w:val="005C27D6"/>
    <w:rsid w:val="005F089D"/>
    <w:rsid w:val="00602305"/>
    <w:rsid w:val="00630F2F"/>
    <w:rsid w:val="0063223F"/>
    <w:rsid w:val="00636F15"/>
    <w:rsid w:val="00647FB6"/>
    <w:rsid w:val="00653787"/>
    <w:rsid w:val="006767D6"/>
    <w:rsid w:val="00680520"/>
    <w:rsid w:val="006934D6"/>
    <w:rsid w:val="006A2CCB"/>
    <w:rsid w:val="006D33B7"/>
    <w:rsid w:val="006F37A3"/>
    <w:rsid w:val="006F597E"/>
    <w:rsid w:val="0070672B"/>
    <w:rsid w:val="007076CE"/>
    <w:rsid w:val="007130D8"/>
    <w:rsid w:val="00716C14"/>
    <w:rsid w:val="00723FBD"/>
    <w:rsid w:val="007274CC"/>
    <w:rsid w:val="0073345F"/>
    <w:rsid w:val="007537FE"/>
    <w:rsid w:val="00760A21"/>
    <w:rsid w:val="00763A13"/>
    <w:rsid w:val="00772824"/>
    <w:rsid w:val="007835AC"/>
    <w:rsid w:val="00784313"/>
    <w:rsid w:val="007A46D6"/>
    <w:rsid w:val="007B4CA2"/>
    <w:rsid w:val="007B6302"/>
    <w:rsid w:val="007B63F4"/>
    <w:rsid w:val="007D4D6F"/>
    <w:rsid w:val="007E5ABF"/>
    <w:rsid w:val="008002C6"/>
    <w:rsid w:val="00802D8C"/>
    <w:rsid w:val="0081170C"/>
    <w:rsid w:val="00820A5F"/>
    <w:rsid w:val="00851970"/>
    <w:rsid w:val="00873927"/>
    <w:rsid w:val="00896E91"/>
    <w:rsid w:val="008A4DAA"/>
    <w:rsid w:val="008B4009"/>
    <w:rsid w:val="008C5A8F"/>
    <w:rsid w:val="008E5CEE"/>
    <w:rsid w:val="0092414D"/>
    <w:rsid w:val="00926C7E"/>
    <w:rsid w:val="00930A9D"/>
    <w:rsid w:val="00933D88"/>
    <w:rsid w:val="009341DE"/>
    <w:rsid w:val="00937B0F"/>
    <w:rsid w:val="00950D63"/>
    <w:rsid w:val="0095151E"/>
    <w:rsid w:val="00964AB5"/>
    <w:rsid w:val="00966DEF"/>
    <w:rsid w:val="009721C9"/>
    <w:rsid w:val="009748CA"/>
    <w:rsid w:val="009820BC"/>
    <w:rsid w:val="00982217"/>
    <w:rsid w:val="00994ADA"/>
    <w:rsid w:val="0099525D"/>
    <w:rsid w:val="009A0926"/>
    <w:rsid w:val="009A67C5"/>
    <w:rsid w:val="009B1081"/>
    <w:rsid w:val="009B34FD"/>
    <w:rsid w:val="009C6B6A"/>
    <w:rsid w:val="009D0C77"/>
    <w:rsid w:val="009E0876"/>
    <w:rsid w:val="009F2E03"/>
    <w:rsid w:val="00A065BB"/>
    <w:rsid w:val="00A3467F"/>
    <w:rsid w:val="00A4525E"/>
    <w:rsid w:val="00A46291"/>
    <w:rsid w:val="00A52419"/>
    <w:rsid w:val="00A656F8"/>
    <w:rsid w:val="00A65F4F"/>
    <w:rsid w:val="00A671C9"/>
    <w:rsid w:val="00A94A22"/>
    <w:rsid w:val="00AA28A7"/>
    <w:rsid w:val="00AB5BC2"/>
    <w:rsid w:val="00AB67D8"/>
    <w:rsid w:val="00AD3C6D"/>
    <w:rsid w:val="00AE185E"/>
    <w:rsid w:val="00AF038D"/>
    <w:rsid w:val="00B06FB0"/>
    <w:rsid w:val="00B21CB7"/>
    <w:rsid w:val="00B33782"/>
    <w:rsid w:val="00B73CAE"/>
    <w:rsid w:val="00B76D7F"/>
    <w:rsid w:val="00B87054"/>
    <w:rsid w:val="00BA4F02"/>
    <w:rsid w:val="00BC0CF6"/>
    <w:rsid w:val="00BC5B8A"/>
    <w:rsid w:val="00BF147F"/>
    <w:rsid w:val="00BF597F"/>
    <w:rsid w:val="00C037A8"/>
    <w:rsid w:val="00C04A75"/>
    <w:rsid w:val="00C05481"/>
    <w:rsid w:val="00C15B1E"/>
    <w:rsid w:val="00C20835"/>
    <w:rsid w:val="00C215C6"/>
    <w:rsid w:val="00C277C7"/>
    <w:rsid w:val="00C65EC5"/>
    <w:rsid w:val="00C67176"/>
    <w:rsid w:val="00C74D79"/>
    <w:rsid w:val="00C75063"/>
    <w:rsid w:val="00C75842"/>
    <w:rsid w:val="00C7740D"/>
    <w:rsid w:val="00CB1C5D"/>
    <w:rsid w:val="00CB1D13"/>
    <w:rsid w:val="00CB4987"/>
    <w:rsid w:val="00CB5FEF"/>
    <w:rsid w:val="00CE1E41"/>
    <w:rsid w:val="00CF1AD6"/>
    <w:rsid w:val="00CF290D"/>
    <w:rsid w:val="00D030E8"/>
    <w:rsid w:val="00D036BD"/>
    <w:rsid w:val="00D10094"/>
    <w:rsid w:val="00D317A2"/>
    <w:rsid w:val="00D3227F"/>
    <w:rsid w:val="00D47273"/>
    <w:rsid w:val="00D56F03"/>
    <w:rsid w:val="00D67470"/>
    <w:rsid w:val="00D834B9"/>
    <w:rsid w:val="00D84073"/>
    <w:rsid w:val="00D85B53"/>
    <w:rsid w:val="00D862A6"/>
    <w:rsid w:val="00D93071"/>
    <w:rsid w:val="00D96772"/>
    <w:rsid w:val="00DA7859"/>
    <w:rsid w:val="00DB18A3"/>
    <w:rsid w:val="00DD0F0E"/>
    <w:rsid w:val="00DF3B4E"/>
    <w:rsid w:val="00E06705"/>
    <w:rsid w:val="00E3254D"/>
    <w:rsid w:val="00E358E9"/>
    <w:rsid w:val="00E40057"/>
    <w:rsid w:val="00E438C7"/>
    <w:rsid w:val="00E4498A"/>
    <w:rsid w:val="00E46A0F"/>
    <w:rsid w:val="00E475E8"/>
    <w:rsid w:val="00E56B58"/>
    <w:rsid w:val="00E8062D"/>
    <w:rsid w:val="00E82927"/>
    <w:rsid w:val="00EB4639"/>
    <w:rsid w:val="00EC6407"/>
    <w:rsid w:val="00EF4634"/>
    <w:rsid w:val="00F005F5"/>
    <w:rsid w:val="00F07250"/>
    <w:rsid w:val="00F24CEC"/>
    <w:rsid w:val="00F30652"/>
    <w:rsid w:val="00F432D9"/>
    <w:rsid w:val="00F543E4"/>
    <w:rsid w:val="00F55946"/>
    <w:rsid w:val="00F61CD6"/>
    <w:rsid w:val="00F63B02"/>
    <w:rsid w:val="00F714AA"/>
    <w:rsid w:val="00F752C9"/>
    <w:rsid w:val="00F97ECA"/>
    <w:rsid w:val="00FB148A"/>
    <w:rsid w:val="00FC426C"/>
    <w:rsid w:val="00FC5BC1"/>
    <w:rsid w:val="00FD5150"/>
    <w:rsid w:val="00FD5D99"/>
    <w:rsid w:val="00FE4DE1"/>
    <w:rsid w:val="00FF6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A71883"/>
  <w15:chartTrackingRefBased/>
  <w15:docId w15:val="{9EA4E37A-5DF3-4FC2-B624-6809AADA1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215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60A2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760A21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760A2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760A21"/>
    <w:rPr>
      <w:sz w:val="20"/>
      <w:szCs w:val="20"/>
    </w:rPr>
  </w:style>
  <w:style w:type="paragraph" w:styleId="Web">
    <w:name w:val="Normal (Web)"/>
    <w:basedOn w:val="a"/>
    <w:uiPriority w:val="99"/>
    <w:semiHidden/>
    <w:unhideWhenUsed/>
    <w:rsid w:val="0014591C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7">
    <w:name w:val="Date"/>
    <w:basedOn w:val="a"/>
    <w:next w:val="a"/>
    <w:link w:val="a8"/>
    <w:uiPriority w:val="99"/>
    <w:semiHidden/>
    <w:unhideWhenUsed/>
    <w:rsid w:val="00D10094"/>
    <w:pPr>
      <w:jc w:val="right"/>
    </w:pPr>
  </w:style>
  <w:style w:type="character" w:customStyle="1" w:styleId="a8">
    <w:name w:val="日期 字元"/>
    <w:basedOn w:val="a0"/>
    <w:link w:val="a7"/>
    <w:uiPriority w:val="99"/>
    <w:semiHidden/>
    <w:rsid w:val="00D10094"/>
  </w:style>
  <w:style w:type="character" w:styleId="a9">
    <w:name w:val="Hyperlink"/>
    <w:basedOn w:val="a0"/>
    <w:uiPriority w:val="99"/>
    <w:unhideWhenUsed/>
    <w:rsid w:val="007537FE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7537F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040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66564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47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56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20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1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6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66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3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0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8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7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0.png"/><Relationship Id="rId18" Type="http://schemas.openxmlformats.org/officeDocument/2006/relationships/image" Target="media/image6.jpe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50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40.png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hyperlink" Target="https://chiculture.org.hk/tc/china-five-thousand-years/2696" TargetMode="Externa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9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22" ma:contentTypeDescription="Create a new document." ma:contentTypeScope="" ma:versionID="4b93c64d198a4529706f832c6b43ba5c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29245802e2604e848b27a0f3bc20c7a3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840CB6A-9847-4825-B961-818F18B824A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6E66914-232B-4150-8047-34F7186ED727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3.xml><?xml version="1.0" encoding="utf-8"?>
<ds:datastoreItem xmlns:ds="http://schemas.openxmlformats.org/officeDocument/2006/customXml" ds:itemID="{7D73FCCC-B1C2-4A9B-96F6-F9ED6ACB61B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F56FA11-865B-4AE2-89AD-BE04E5CED08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c888565-292f-4b60-a4c3-978be975df1a"/>
    <ds:schemaRef ds:uri="a67ca032-99e1-499e-a335-21cedd256a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6</Pages>
  <Words>273</Words>
  <Characters>1560</Characters>
  <Application>Microsoft Office Word</Application>
  <DocSecurity>0</DocSecurity>
  <Lines>13</Lines>
  <Paragraphs>3</Paragraphs>
  <ScaleCrop>false</ScaleCrop>
  <Company/>
  <LinksUpToDate>false</LinksUpToDate>
  <CharactersWithSpaces>1830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Carman Li</dc:creator>
  <cp:keywords/>
  <dc:description/>
  <cp:lastModifiedBy>Sally Ng</cp:lastModifiedBy>
  <cp:revision>154</cp:revision>
  <cp:lastPrinted>2024-05-24T04:21:00Z</cp:lastPrinted>
  <dcterms:created xsi:type="dcterms:W3CDTF">2022-07-04T01:47:00Z</dcterms:created>
  <dcterms:modified xsi:type="dcterms:W3CDTF">2024-05-27T09:40:00Z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