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820" w14:textId="43EC781D" w:rsidR="0016247F" w:rsidRPr="00FC426C" w:rsidRDefault="006F597E" w:rsidP="00D47273">
      <w:pPr>
        <w:jc w:val="center"/>
        <w:rPr>
          <w:rFonts w:ascii="Times New Roman" w:eastAsia="Microsoft JhengHei" w:hAnsi="Times New Roman" w:cs="Times New Roman"/>
          <w:b/>
          <w:bCs/>
          <w:sz w:val="32"/>
          <w:szCs w:val="28"/>
        </w:rPr>
      </w:pPr>
      <w:r w:rsidRPr="00FC426C">
        <w:rPr>
          <w:rFonts w:ascii="Times New Roman" w:eastAsia="Microsoft JhengHei" w:hAnsi="Times New Roman" w:cs="Times New Roman"/>
          <w:b/>
          <w:bCs/>
          <w:sz w:val="32"/>
          <w:szCs w:val="28"/>
        </w:rPr>
        <w:t>小</w:t>
      </w:r>
      <w:r w:rsidR="004C0874" w:rsidRPr="00FC426C">
        <w:rPr>
          <w:rFonts w:ascii="Times New Roman" w:eastAsia="Microsoft JhengHei" w:hAnsi="Times New Roman" w:cs="Times New Roman"/>
          <w:b/>
          <w:bCs/>
          <w:sz w:val="32"/>
          <w:szCs w:val="28"/>
        </w:rPr>
        <w:t>六</w:t>
      </w:r>
      <w:r w:rsidR="00B87054" w:rsidRPr="00FC426C">
        <w:rPr>
          <w:rFonts w:ascii="Times New Roman" w:eastAsia="Microsoft JhengHei" w:hAnsi="Times New Roman" w:cs="Times New Roman"/>
          <w:b/>
          <w:bCs/>
          <w:sz w:val="32"/>
          <w:szCs w:val="28"/>
        </w:rPr>
        <w:t>文章</w:t>
      </w:r>
      <w:r w:rsidR="00554892" w:rsidRPr="00FC426C">
        <w:rPr>
          <w:rFonts w:ascii="Times New Roman" w:eastAsia="Microsoft JhengHei" w:hAnsi="Times New Roman" w:cs="Times New Roman"/>
          <w:b/>
          <w:bCs/>
          <w:sz w:val="32"/>
          <w:szCs w:val="28"/>
        </w:rPr>
        <w:t xml:space="preserve"> </w:t>
      </w:r>
      <w:r w:rsidR="00554892" w:rsidRPr="00FC426C">
        <w:rPr>
          <w:rFonts w:ascii="Times New Roman" w:eastAsia="Microsoft JhengHei" w:hAnsi="Times New Roman" w:cs="Times New Roman"/>
          <w:b/>
          <w:bCs/>
          <w:sz w:val="32"/>
          <w:szCs w:val="28"/>
        </w:rPr>
        <w:t>試閱</w:t>
      </w:r>
    </w:p>
    <w:p w14:paraId="36544EE3" w14:textId="389E69A9" w:rsidR="00C7740D" w:rsidRPr="00FC426C" w:rsidRDefault="000766BC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主題：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經典名言看人生</w:t>
      </w:r>
      <w:r w:rsidR="006934D6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 xml:space="preserve"> </w:t>
      </w:r>
      <w:r w:rsidR="003A1D96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〈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人而無信，不知其可也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——</w:t>
      </w:r>
      <w:r w:rsidR="004C0874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談誠信</w:t>
      </w:r>
      <w:r w:rsidR="003A1D96"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〉</w:t>
      </w:r>
    </w:p>
    <w:p w14:paraId="27439A05" w14:textId="469D59DF" w:rsidR="00AE185E" w:rsidRPr="0006554A" w:rsidRDefault="0017698B" w:rsidP="00AE185E">
      <w:pPr>
        <w:spacing w:after="240"/>
        <w:rPr>
          <w:rFonts w:ascii="Times New Roman" w:eastAsia="DengXian" w:hAnsi="Times New Roman" w:cs="Times New Roman"/>
        </w:rPr>
      </w:pP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經典名言看人生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孔子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孔孟與儒家思想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中國文化</w:t>
      </w:r>
      <w:r>
        <w:t xml:space="preserve"> </w:t>
      </w:r>
      <w:r w:rsidRPr="0017698B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誠信</w:t>
      </w:r>
      <w:r w:rsidR="0006554A" w:rsidRPr="0006554A">
        <w:rPr>
          <w:rFonts w:ascii="Times New Roman" w:eastAsia="微軟正黑體 Light" w:hAnsi="Times New Roman" w:cs="Times New Roman" w:hint="eastAsia"/>
        </w:rPr>
        <w:t xml:space="preserve"> </w:t>
      </w:r>
      <w:r w:rsidR="0006554A" w:rsidRPr="0006554A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責任感</w:t>
      </w:r>
    </w:p>
    <w:p w14:paraId="2B37EE99" w14:textId="11705BF5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親愛的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瑩瑩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：</w:t>
      </w:r>
    </w:p>
    <w:p w14:paraId="1BC9358E" w14:textId="1E72088D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1118577D" w14:textId="31DD9763" w:rsidR="00D317A2" w:rsidRPr="00FC426C" w:rsidRDefault="00D317A2" w:rsidP="00262F04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告訴你一個小「秘密」！你爸爸跟我說，昨天他生日，你居然沒有忘記之前的諾言，給他做了一盤美味的沙拉，他既開心，又感動！讓他感動的不只是你心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裏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記着他的生日，更重要的是你重視自己的承諾。有一個懂得守信的女兒，讓他們感到自豪。</w:t>
      </w:r>
    </w:p>
    <w:p w14:paraId="6DE11426" w14:textId="762715B8" w:rsidR="00D317A2" w:rsidRPr="00FC426C" w:rsidRDefault="00070BCE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E5C25" wp14:editId="6303E012">
                <wp:simplePos x="0" y="0"/>
                <wp:positionH relativeFrom="column">
                  <wp:posOffset>3125470</wp:posOffset>
                </wp:positionH>
                <wp:positionV relativeFrom="paragraph">
                  <wp:posOffset>167005</wp:posOffset>
                </wp:positionV>
                <wp:extent cx="3267075" cy="2400300"/>
                <wp:effectExtent l="0" t="0" r="0" b="0"/>
                <wp:wrapSquare wrapText="bothSides"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993F6" w14:textId="793423BC" w:rsidR="00262F04" w:rsidRPr="00BC0CF6" w:rsidRDefault="00262F04" w:rsidP="00262F04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PMingLiU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E24B9" wp14:editId="21104357">
                                  <wp:extent cx="2964428" cy="1934943"/>
                                  <wp:effectExtent l="0" t="0" r="7620" b="825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737" cy="1976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F37A3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《論語》記載了很多儒家思想和人生道理，你有空也可翻翻看。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E5C25" id="矩形 219" o:spid="_x0000_s1026" style="position:absolute;left:0;text-align:left;margin-left:246.1pt;margin-top:13.15pt;width:257.25pt;height:18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" filled="f" stroked="f" strokeweight="1pt">
                <v:textbox>
                  <w:txbxContent>
                    <w:p w14:paraId="661993F6" w14:textId="793423BC" w:rsidR="00262F04" w:rsidRPr="00BC0CF6" w:rsidRDefault="00262F04" w:rsidP="00262F04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新細明體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4E24B9" wp14:editId="21104357">
                            <wp:extent cx="2964428" cy="1934943"/>
                            <wp:effectExtent l="0" t="0" r="7620" b="825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737" cy="1976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705">
                        <w:rPr>
                          <w:sz w:val="20"/>
                          <w:szCs w:val="20"/>
                        </w:rPr>
                        <w:br/>
                      </w:r>
                      <w:r w:rsidRPr="006F37A3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《論語》記載了很多儒家思想和人生道理，你有空也可翻翻看。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CEE96B" w14:textId="7231D550" w:rsidR="00D317A2" w:rsidRPr="00FC426C" w:rsidRDefault="00D317A2" w:rsidP="00262F04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或者你覺得這只是小事，但中國人傳統講求誠信，事情無論大小，我們都要一諾千金，做個有信用的人。孔子曾說：「</w:t>
      </w:r>
      <w:r w:rsidRPr="00BE4C34">
        <w:rPr>
          <w:rFonts w:ascii="Times New Roman" w:eastAsia="PMingLiU" w:hAnsi="Times New Roman" w:cs="Times New Roman"/>
          <w:color w:val="397B21"/>
          <w:spacing w:val="7"/>
          <w:kern w:val="0"/>
          <w:sz w:val="23"/>
          <w:szCs w:val="23"/>
        </w:rPr>
        <w:t>人而無信，不知其可也。</w:t>
      </w: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」他認為人如不講信用，在社會上就無立足之地，甚麼事情都做不成。試想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想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，你希望一個沒有誠信的人成為你學習或工作上的伙伴嗎？</w:t>
      </w:r>
    </w:p>
    <w:p w14:paraId="5347D9C6" w14:textId="662D21B6" w:rsidR="00262F04" w:rsidRPr="00FC426C" w:rsidRDefault="00070BCE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5B56E" wp14:editId="148DCAC1">
                <wp:simplePos x="0" y="0"/>
                <wp:positionH relativeFrom="column">
                  <wp:posOffset>-90170</wp:posOffset>
                </wp:positionH>
                <wp:positionV relativeFrom="paragraph">
                  <wp:posOffset>161925</wp:posOffset>
                </wp:positionV>
                <wp:extent cx="2724150" cy="3200400"/>
                <wp:effectExtent l="0" t="0" r="0" b="0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B1115" w14:textId="77777777" w:rsidR="00070BCE" w:rsidRPr="00BC0CF6" w:rsidRDefault="00070BCE" w:rsidP="00070BCE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PMingLiU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B1910" wp14:editId="33834C72">
                                  <wp:extent cx="2416045" cy="2543175"/>
                                  <wp:effectExtent l="0" t="0" r="3810" b="0"/>
                                  <wp:docPr id="9" name="圖片 9" descr="一張含有 文字, 個人, 男人, 舊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 descr="一張含有 文字, 個人, 男人, 舊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4479" cy="2552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84313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這是曾子的畫像，望上去是一位和藹可親的父親。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5B56E" id="矩形 2" o:spid="_x0000_s1027" style="position:absolute;left:0;text-align:left;margin-left:-7.1pt;margin-top:12.75pt;width:214.5pt;height:25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" filled="f" stroked="f" strokeweight="1pt">
                <v:textbox>
                  <w:txbxContent>
                    <w:p w14:paraId="1A4B1115" w14:textId="77777777" w:rsidR="00070BCE" w:rsidRPr="00BC0CF6" w:rsidRDefault="00070BCE" w:rsidP="00070BCE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新細明體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DB1910" wp14:editId="33834C72">
                            <wp:extent cx="2416045" cy="2543175"/>
                            <wp:effectExtent l="0" t="0" r="3810" b="0"/>
                            <wp:docPr id="4" name="圖片 4" descr="一張含有 文字, 個人, 男人, 舊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圖片 4" descr="一張含有 文字, 個人, 男人, 舊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4479" cy="2552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705">
                        <w:rPr>
                          <w:sz w:val="20"/>
                          <w:szCs w:val="20"/>
                        </w:rPr>
                        <w:br/>
                      </w:r>
                      <w:r w:rsidRPr="00784313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這是曾子的畫像，望上去是一位和藹可親的父親。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1D42B1" w14:textId="72E907E8" w:rsidR="00070BCE" w:rsidRPr="00FC426C" w:rsidRDefault="00070BCE" w:rsidP="00070BC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70E13F39" w14:textId="0C4355F0" w:rsidR="00070BCE" w:rsidRPr="00FC426C" w:rsidRDefault="00070BCE" w:rsidP="00070BC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13499229" w14:textId="77777777" w:rsidR="00070BCE" w:rsidRPr="00FC426C" w:rsidRDefault="00070BCE" w:rsidP="00070BCE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165DAEC5" w14:textId="6C73309F" w:rsidR="00D317A2" w:rsidRPr="00FC426C" w:rsidRDefault="00D317A2" w:rsidP="00262F04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無論古代或是今天的父母都很着重培養孩子誠信的美德。「曾子殺豬」的故事你讀過嗎？一天，曾子的妻子要去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巿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場，兒子嚷着一起去。妻子為了哄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哄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孩子，就</w:t>
      </w:r>
      <w:r w:rsidRPr="00C622F2">
        <w:rPr>
          <w:rFonts w:ascii="Times New Roman" w:eastAsia="PMingLiU" w:hAnsi="Times New Roman" w:cs="Times New Roman"/>
          <w:color w:val="FF0000"/>
          <w:spacing w:val="7"/>
          <w:kern w:val="0"/>
          <w:sz w:val="23"/>
          <w:szCs w:val="23"/>
        </w:rPr>
        <w:t>信口雌黃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地說會給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他殺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豬煮肉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吃。曾子回家，準備宰一頭豬，並且向阻止他的妻子解釋：「我們不可以跟孩子開玩笑。父母做</w:t>
      </w: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甚麼，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孩子會跟着做。今天你欺騙他，他哪天也會學你那樣騙人。母親欺騙孩子，孩子也不信任母親了。」曾子以身作則，教導孩子不可騙人，以培養孩子誠信的美德。</w:t>
      </w:r>
    </w:p>
    <w:p w14:paraId="2306818D" w14:textId="09263850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4BA4CAB9" w14:textId="77777777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0C020682" w14:textId="77777777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23016415" w14:textId="02CCAEFC" w:rsidR="00D317A2" w:rsidRPr="00FC426C" w:rsidRDefault="00C67176" w:rsidP="00070BCE">
      <w:pPr>
        <w:widowControl/>
        <w:shd w:val="clear" w:color="auto" w:fill="FFFFFF"/>
        <w:ind w:firstLineChars="200" w:firstLine="440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noProof/>
          <w:color w:val="212529"/>
          <w:spacing w:val="7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123278" wp14:editId="5B396C67">
                <wp:simplePos x="0" y="0"/>
                <wp:positionH relativeFrom="column">
                  <wp:posOffset>4314190</wp:posOffset>
                </wp:positionH>
                <wp:positionV relativeFrom="paragraph">
                  <wp:posOffset>0</wp:posOffset>
                </wp:positionV>
                <wp:extent cx="2019300" cy="3095625"/>
                <wp:effectExtent l="0" t="0" r="0" b="0"/>
                <wp:wrapSquare wrapText="bothSides"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55735" w14:textId="70240E32" w:rsidR="00C67176" w:rsidRPr="00BC0CF6" w:rsidRDefault="00C67176" w:rsidP="00C67176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PMingLiU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711B7" wp14:editId="56D7B16E">
                                  <wp:extent cx="1078736" cy="2657475"/>
                                  <wp:effectExtent l="0" t="0" r="7620" b="0"/>
                                  <wp:docPr id="10" name="圖片 10" descr="一張含有 武器, 吉他, 刀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圖片 7" descr="一張含有 武器, 吉他, 刀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8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217" cy="2670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劍在古代</w:t>
                            </w:r>
                            <w:proofErr w:type="gramEnd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是身份象徵。</w:t>
                            </w:r>
                            <w:proofErr w:type="gramStart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這把越王勾踐劍是古代</w:t>
                            </w:r>
                            <w:proofErr w:type="gramEnd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寶劍之</w:t>
                            </w:r>
                            <w:proofErr w:type="gramStart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一</w:t>
                            </w:r>
                            <w:proofErr w:type="gramEnd"/>
                            <w:r w:rsidRPr="00C67176">
                              <w:rPr>
                                <w:rFonts w:ascii="Segoe UI" w:eastAsia="PMingLiU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3278" id="矩形 8" o:spid="_x0000_s1028" style="position:absolute;left:0;text-align:left;margin-left:339.7pt;margin-top:0;width:159pt;height:24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" filled="f" stroked="f" strokeweight="1pt">
                <v:textbox>
                  <w:txbxContent>
                    <w:p w14:paraId="32955735" w14:textId="70240E32" w:rsidR="00C67176" w:rsidRPr="00BC0CF6" w:rsidRDefault="00C67176" w:rsidP="00C67176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PMingLiU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0711B7" wp14:editId="56D7B16E">
                            <wp:extent cx="1078736" cy="2657475"/>
                            <wp:effectExtent l="0" t="0" r="7620" b="0"/>
                            <wp:docPr id="10" name="圖片 10" descr="一張含有 武器, 吉他, 刀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圖片 7" descr="一張含有 武器, 吉他, 刀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8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4217" cy="2670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6705"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劍在古代</w:t>
                      </w:r>
                      <w:proofErr w:type="gramEnd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是身份象徵。</w:t>
                      </w:r>
                      <w:proofErr w:type="gramStart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這把越王勾踐劍是古代</w:t>
                      </w:r>
                      <w:proofErr w:type="gramEnd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寶劍之</w:t>
                      </w:r>
                      <w:proofErr w:type="gramStart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一</w:t>
                      </w:r>
                      <w:proofErr w:type="gramEnd"/>
                      <w:r w:rsidRPr="00C67176">
                        <w:rPr>
                          <w:rFonts w:ascii="Segoe UI" w:eastAsia="PMingLiU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說出口的承諾必須兌現，在心中許下的承諾，同樣要堅守不渝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（粵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儒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，普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proofErr w:type="spellStart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yú</w:t>
      </w:r>
      <w:proofErr w:type="spellEnd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，改變的意思）</w:t>
      </w:r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。春秋時，吳國公子季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（粵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proofErr w:type="gramStart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紮</w:t>
      </w:r>
      <w:proofErr w:type="gramEnd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，普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proofErr w:type="spellStart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zhá</w:t>
      </w:r>
      <w:proofErr w:type="spellEnd"/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="00D317A2" w:rsidRPr="00FC426C">
        <w:rPr>
          <w:rFonts w:ascii="Times New Roman" w:eastAsia="PMingLiU" w:hAnsi="Times New Roman" w:cs="Times New Roman"/>
          <w:color w:val="4472C4" w:themeColor="accent1"/>
          <w:spacing w:val="7"/>
          <w:kern w:val="0"/>
          <w:sz w:val="23"/>
          <w:szCs w:val="23"/>
        </w:rPr>
        <w:t>）</w:t>
      </w:r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奉父親吳王之命，出使幾個諸侯國。一次，帶着寶劍出使的季札經過徐國，徐國國君是愛劍之人，季札把寶劍讓其欣賞，徐君十分喜歡，但不好意思說出來。季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看出徐君的心意，心想：如果我現在向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徐君獻上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寶劍，我接着出使別國時，便沒有配劍，這不合禮節。不如等我完成任務後，就把寶劍獻給徐君。後來季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回到徐國，卻得悉徐君已過世了。季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心中許下的承諾無法實現了嗎？不是！季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到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徐君墓前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拜祭，把自己的寶劍掛在墓前的樹上，然後離去。即使季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從沒有把對徐君的承諾宣之於口，但季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還是信守心中諾言，把寶劍獻給他。季</w:t>
      </w:r>
      <w:proofErr w:type="gramStart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札守諾，</w:t>
      </w:r>
      <w:proofErr w:type="gramEnd"/>
      <w:r w:rsidR="00D317A2"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既是對別人實踐承諾，也是對自己履行承諾，為我們樹立了守信的典範。</w:t>
      </w:r>
    </w:p>
    <w:p w14:paraId="73C127DD" w14:textId="7F88CBF9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5423364E" w14:textId="7F051C6D" w:rsidR="00D317A2" w:rsidRPr="00FC426C" w:rsidRDefault="00D317A2" w:rsidP="00070BCE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proofErr w:type="gramStart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守諾，</w:t>
      </w:r>
      <w:proofErr w:type="gramEnd"/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是做人應該有的原則，希望你能從以上的故事進一步理解這種美德。喲，我剛才把「秘密」告訴了你，我豈非成了沒有誠信之人了？放心，其實是你爸爸「授權」我向你說出他的想法和讚美的，我也十分認同！希望這美德能伴隨你終生！</w:t>
      </w:r>
    </w:p>
    <w:p w14:paraId="1C448907" w14:textId="4EDB117C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</w:p>
    <w:p w14:paraId="0C498A91" w14:textId="178934C0" w:rsidR="00D317A2" w:rsidRPr="00FC426C" w:rsidRDefault="00D317A2" w:rsidP="00070BCE">
      <w:pPr>
        <w:widowControl/>
        <w:shd w:val="clear" w:color="auto" w:fill="FFFFFF"/>
        <w:ind w:firstLineChars="200" w:firstLine="488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祝</w:t>
      </w:r>
    </w:p>
    <w:p w14:paraId="7AD84AB5" w14:textId="23B845CC" w:rsidR="00D317A2" w:rsidRPr="00FC426C" w:rsidRDefault="00D317A2" w:rsidP="00D317A2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生活愉快</w:t>
      </w:r>
    </w:p>
    <w:p w14:paraId="42800C08" w14:textId="7B409EFD" w:rsidR="00D317A2" w:rsidRPr="00FC426C" w:rsidRDefault="00D317A2" w:rsidP="00C67176">
      <w:pPr>
        <w:widowControl/>
        <w:shd w:val="clear" w:color="auto" w:fill="FFFFFF"/>
        <w:wordWrap w:val="0"/>
        <w:jc w:val="right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爺爺</w:t>
      </w:r>
    </w:p>
    <w:p w14:paraId="3A69C511" w14:textId="63F1056C" w:rsidR="00A4525E" w:rsidRPr="00FC426C" w:rsidRDefault="00D317A2" w:rsidP="00C67176">
      <w:pPr>
        <w:widowControl/>
        <w:shd w:val="clear" w:color="auto" w:fill="FFFFFF"/>
        <w:wordWrap w:val="0"/>
        <w:jc w:val="right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FC426C"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  <w:t>十月十五日</w:t>
      </w:r>
    </w:p>
    <w:p w14:paraId="16CAB7CD" w14:textId="3D3EB3FB" w:rsidR="007D4D6F" w:rsidRPr="00FC426C" w:rsidRDefault="007D4D6F" w:rsidP="00D10094">
      <w:pPr>
        <w:rPr>
          <w:rFonts w:ascii="Times New Roman" w:hAnsi="Times New Roman" w:cs="Times New Roman"/>
        </w:rPr>
      </w:pPr>
    </w:p>
    <w:p w14:paraId="298B71F6" w14:textId="77777777" w:rsidR="0099525D" w:rsidRPr="00FC426C" w:rsidRDefault="0099525D" w:rsidP="00D10094">
      <w:pPr>
        <w:rPr>
          <w:rFonts w:ascii="Times New Roman" w:hAnsi="Times New Roman" w:cs="Times New Roman"/>
        </w:rPr>
      </w:pPr>
    </w:p>
    <w:p w14:paraId="087CF50A" w14:textId="17D66418" w:rsidR="00760A21" w:rsidRPr="00FC426C" w:rsidRDefault="00630F2F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FC426C">
        <w:rPr>
          <w:rFonts w:ascii="Times New Roman" w:eastAsia="微軟正黑體 Light" w:hAnsi="Times New Roman" w:cs="Times New Roman"/>
          <w:b/>
          <w:bCs/>
          <w:sz w:val="32"/>
          <w:szCs w:val="28"/>
        </w:rPr>
        <w:t>問題</w:t>
      </w:r>
    </w:p>
    <w:p w14:paraId="1173046E" w14:textId="45B7A11D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1. </w:t>
      </w:r>
      <w:r w:rsidRPr="00FC426C">
        <w:rPr>
          <w:rFonts w:ascii="Times New Roman" w:eastAsiaTheme="majorEastAsia" w:hAnsi="Times New Roman" w:cs="Times New Roman"/>
        </w:rPr>
        <w:t>從書信的第一段，可知真正讓瑩瑩爸爸最近高興的事情是甚麼？</w:t>
      </w:r>
    </w:p>
    <w:p w14:paraId="047DB054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瑩瑩為他做了一個美味蛋糕。</w:t>
      </w:r>
    </w:p>
    <w:p w14:paraId="64E23B1D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瑩瑩為他安排了一個生日會。</w:t>
      </w:r>
    </w:p>
    <w:p w14:paraId="5602B501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瑩瑩沒有忘記自己的承諾，如期實踐。</w:t>
      </w:r>
    </w:p>
    <w:p w14:paraId="40E6CFAA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瑩瑩很孝順爺爺。</w:t>
      </w:r>
    </w:p>
    <w:p w14:paraId="1445BA6C" w14:textId="520D8D36" w:rsidR="0099525D" w:rsidRDefault="0099525D" w:rsidP="0099525D">
      <w:pPr>
        <w:rPr>
          <w:rFonts w:ascii="Times New Roman" w:hAnsi="Times New Roman" w:cs="Times New Roman"/>
          <w:color w:val="FF0000"/>
        </w:rPr>
      </w:pPr>
    </w:p>
    <w:p w14:paraId="38E7E003" w14:textId="77777777" w:rsidR="002F3090" w:rsidRPr="002F3090" w:rsidRDefault="002F3090" w:rsidP="0099525D">
      <w:pPr>
        <w:rPr>
          <w:rFonts w:ascii="Times New Roman" w:eastAsiaTheme="majorEastAsia" w:hAnsi="Times New Roman" w:cs="Times New Roman"/>
        </w:rPr>
      </w:pPr>
    </w:p>
    <w:p w14:paraId="6CEF317F" w14:textId="2F4AD005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641B2575" w14:textId="0078EAF3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39DA1FE7" w14:textId="0006C088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0C0418E7" w14:textId="72090350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lastRenderedPageBreak/>
        <w:t xml:space="preserve">2. </w:t>
      </w:r>
      <w:r w:rsidRPr="00FC426C">
        <w:rPr>
          <w:rFonts w:ascii="Times New Roman" w:eastAsiaTheme="majorEastAsia" w:hAnsi="Times New Roman" w:cs="Times New Roman"/>
        </w:rPr>
        <w:t>以下哪項是「</w:t>
      </w:r>
      <w:r w:rsidRPr="000E5F72">
        <w:rPr>
          <w:rFonts w:asciiTheme="majorEastAsia" w:eastAsiaTheme="majorEastAsia" w:hAnsiTheme="majorEastAsia" w:cs="Times New Roman"/>
          <w:color w:val="397B21"/>
          <w:spacing w:val="7"/>
          <w:kern w:val="0"/>
          <w:sz w:val="23"/>
          <w:szCs w:val="23"/>
        </w:rPr>
        <w:t>人而無信，不知其可也</w:t>
      </w:r>
      <w:r w:rsidRPr="00FC426C">
        <w:rPr>
          <w:rFonts w:ascii="Times New Roman" w:eastAsiaTheme="majorEastAsia" w:hAnsi="Times New Roman" w:cs="Times New Roman"/>
        </w:rPr>
        <w:t>」的意思？</w:t>
      </w:r>
    </w:p>
    <w:p w14:paraId="143C1430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做人必須信任別人。</w:t>
      </w:r>
    </w:p>
    <w:p w14:paraId="5FDF26BD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有信用的人，做不了大事。</w:t>
      </w:r>
    </w:p>
    <w:p w14:paraId="0EDE0E6F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沒有信用的人，不會有朋友。</w:t>
      </w:r>
    </w:p>
    <w:p w14:paraId="5EB8C24A" w14:textId="58BD002F" w:rsidR="0099525D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做人不守信用，任何事情都做不成。</w:t>
      </w:r>
    </w:p>
    <w:p w14:paraId="1D3EB8CF" w14:textId="77777777" w:rsidR="002F3090" w:rsidRPr="002F3090" w:rsidRDefault="002F3090" w:rsidP="0099525D">
      <w:pPr>
        <w:rPr>
          <w:rFonts w:ascii="Times New Roman" w:eastAsiaTheme="majorEastAsia" w:hAnsi="Times New Roman" w:cs="Times New Roman" w:hint="eastAsia"/>
        </w:rPr>
      </w:pPr>
    </w:p>
    <w:p w14:paraId="78C390BF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0679F93A" w14:textId="69E85DF6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3. </w:t>
      </w:r>
      <w:r w:rsidRPr="00FC426C">
        <w:rPr>
          <w:rFonts w:ascii="Times New Roman" w:eastAsiaTheme="majorEastAsia" w:hAnsi="Times New Roman" w:cs="Times New Roman"/>
        </w:rPr>
        <w:t>「曾子殺豬」的故事帶出甚麼道理？</w:t>
      </w:r>
    </w:p>
    <w:p w14:paraId="105ACCA9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夫妻之間應該知無不言，要向對方坦白。</w:t>
      </w:r>
    </w:p>
    <w:p w14:paraId="066A37C7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父母不守信用，會為子女立下壞榜樣，並影響彼此信任。</w:t>
      </w:r>
    </w:p>
    <w:p w14:paraId="33EA929A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豬是很寶貴的食材，不應該隨意宰殺。</w:t>
      </w:r>
    </w:p>
    <w:p w14:paraId="4906F875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一家人應該要互相信任，互相支持。</w:t>
      </w:r>
    </w:p>
    <w:p w14:paraId="2B768A87" w14:textId="1AAA1907" w:rsidR="0099525D" w:rsidRPr="00FC426C" w:rsidRDefault="0099525D" w:rsidP="0099525D">
      <w:pPr>
        <w:rPr>
          <w:rFonts w:ascii="Times New Roman" w:eastAsiaTheme="majorEastAsia" w:hAnsi="Times New Roman" w:cs="Times New Roman" w:hint="eastAsia"/>
          <w:color w:val="FF0000"/>
        </w:rPr>
      </w:pPr>
    </w:p>
    <w:p w14:paraId="3520438F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793EEC59" w14:textId="25786F20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4. </w:t>
      </w:r>
      <w:r w:rsidRPr="00FC426C">
        <w:rPr>
          <w:rFonts w:ascii="Times New Roman" w:eastAsiaTheme="majorEastAsia" w:hAnsi="Times New Roman" w:cs="Times New Roman"/>
        </w:rPr>
        <w:t>季札怎樣實現自己的承諾？</w:t>
      </w:r>
    </w:p>
    <w:p w14:paraId="7DFE0B30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季札到徐君的墓前拜祭，並把寶劍燒掉。</w:t>
      </w:r>
    </w:p>
    <w:p w14:paraId="16003031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季札到徐君的墓前拜祭後，把寶劍帶走。</w:t>
      </w:r>
    </w:p>
    <w:p w14:paraId="2045961A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季札把寶劍給予徐君的兒子。</w:t>
      </w:r>
    </w:p>
    <w:p w14:paraId="289C362B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季札把寶劍掛在徐君墓前的大樹上。</w:t>
      </w:r>
    </w:p>
    <w:p w14:paraId="0BD6D77B" w14:textId="7E288CC0" w:rsidR="0099525D" w:rsidRPr="00FC426C" w:rsidRDefault="0099525D" w:rsidP="0099525D">
      <w:pPr>
        <w:rPr>
          <w:rFonts w:ascii="Times New Roman" w:eastAsiaTheme="majorEastAsia" w:hAnsi="Times New Roman" w:cs="Times New Roman" w:hint="eastAsia"/>
          <w:color w:val="FF0000"/>
        </w:rPr>
      </w:pPr>
    </w:p>
    <w:p w14:paraId="111FC6A1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</w:p>
    <w:p w14:paraId="66F4B2C3" w14:textId="0623F6F1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5. </w:t>
      </w:r>
      <w:r w:rsidRPr="00FC426C">
        <w:rPr>
          <w:rFonts w:ascii="Times New Roman" w:eastAsiaTheme="majorEastAsia" w:hAnsi="Times New Roman" w:cs="Times New Roman"/>
        </w:rPr>
        <w:t>以下哪項是爺爺在信中對瑩瑩的評價？</w:t>
      </w:r>
    </w:p>
    <w:p w14:paraId="547ACA3D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A. </w:t>
      </w:r>
      <w:r w:rsidRPr="00FC426C">
        <w:rPr>
          <w:rFonts w:ascii="Times New Roman" w:eastAsiaTheme="majorEastAsia" w:hAnsi="Times New Roman" w:cs="Times New Roman"/>
        </w:rPr>
        <w:t>讚美瑩瑩有信守承諾的美德，勉勵她保持下去。</w:t>
      </w:r>
    </w:p>
    <w:p w14:paraId="05AD797B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B. </w:t>
      </w:r>
      <w:r w:rsidRPr="00FC426C">
        <w:rPr>
          <w:rFonts w:ascii="Times New Roman" w:eastAsiaTheme="majorEastAsia" w:hAnsi="Times New Roman" w:cs="Times New Roman"/>
        </w:rPr>
        <w:t>讚美瑩瑩孝順父母，是個好女兒。</w:t>
      </w:r>
    </w:p>
    <w:p w14:paraId="6B1A05B3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C. </w:t>
      </w:r>
      <w:r w:rsidRPr="00FC426C">
        <w:rPr>
          <w:rFonts w:ascii="Times New Roman" w:eastAsiaTheme="majorEastAsia" w:hAnsi="Times New Roman" w:cs="Times New Roman"/>
        </w:rPr>
        <w:t>瑩瑩比她的爸爸更懂得誠信之道。</w:t>
      </w:r>
    </w:p>
    <w:p w14:paraId="60598FB3" w14:textId="77777777" w:rsidR="0099525D" w:rsidRPr="00FC426C" w:rsidRDefault="0099525D" w:rsidP="0099525D">
      <w:pPr>
        <w:rPr>
          <w:rFonts w:ascii="Times New Roman" w:eastAsiaTheme="majorEastAsia" w:hAnsi="Times New Roman" w:cs="Times New Roman"/>
        </w:rPr>
      </w:pPr>
      <w:r w:rsidRPr="00FC426C">
        <w:rPr>
          <w:rFonts w:ascii="Times New Roman" w:eastAsiaTheme="majorEastAsia" w:hAnsi="Times New Roman" w:cs="Times New Roman"/>
        </w:rPr>
        <w:t xml:space="preserve">D. </w:t>
      </w:r>
      <w:r w:rsidRPr="00FC426C">
        <w:rPr>
          <w:rFonts w:ascii="Times New Roman" w:eastAsiaTheme="majorEastAsia" w:hAnsi="Times New Roman" w:cs="Times New Roman"/>
        </w:rPr>
        <w:t>瑩瑩未來要多學習如何成為一個有誠信的人。</w:t>
      </w:r>
    </w:p>
    <w:p w14:paraId="39AE28BE" w14:textId="186A2877" w:rsidR="001428C3" w:rsidRPr="00FC426C" w:rsidRDefault="001428C3" w:rsidP="0099525D">
      <w:pPr>
        <w:rPr>
          <w:rFonts w:ascii="Times New Roman" w:eastAsiaTheme="majorEastAsia" w:hAnsi="Times New Roman" w:cs="Times New Roman" w:hint="eastAsia"/>
          <w:color w:val="FF0000"/>
        </w:rPr>
      </w:pPr>
    </w:p>
    <w:p w14:paraId="38EA7CCD" w14:textId="0057B80A" w:rsidR="00FF6B7E" w:rsidRDefault="00FF6B7E" w:rsidP="001428C3">
      <w:pPr>
        <w:rPr>
          <w:rFonts w:ascii="Times New Roman" w:eastAsiaTheme="majorEastAsia" w:hAnsi="Times New Roman" w:cs="Times New Roman"/>
          <w:color w:val="FF0000"/>
        </w:rPr>
      </w:pPr>
    </w:p>
    <w:p w14:paraId="69F0E1F7" w14:textId="1D42DCED" w:rsidR="00D635AA" w:rsidRPr="00FC426C" w:rsidRDefault="00D635AA" w:rsidP="00D635AA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D635AA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詞句一分鐘</w:t>
      </w:r>
    </w:p>
    <w:p w14:paraId="1D319649" w14:textId="0447093C" w:rsidR="00D635AA" w:rsidRPr="00D635AA" w:rsidRDefault="00D635AA" w:rsidP="00D635AA">
      <w:pPr>
        <w:rPr>
          <w:rFonts w:ascii="Times New Roman" w:eastAsia="微軟正黑體 Light" w:hAnsi="Times New Roman" w:cs="Times New Roman"/>
          <w:b/>
          <w:bCs/>
          <w:color w:val="C00000"/>
          <w:sz w:val="28"/>
          <w:szCs w:val="24"/>
        </w:rPr>
      </w:pPr>
      <w:r w:rsidRPr="00D635AA">
        <w:rPr>
          <w:rFonts w:ascii="Times New Roman" w:eastAsia="微軟正黑體 Light" w:hAnsi="Times New Roman" w:cs="Times New Roman" w:hint="eastAsia"/>
          <w:b/>
          <w:bCs/>
          <w:color w:val="C00000"/>
          <w:sz w:val="28"/>
          <w:szCs w:val="24"/>
        </w:rPr>
        <w:t>信口雌黃</w:t>
      </w:r>
    </w:p>
    <w:p w14:paraId="403BFC33" w14:textId="4C689615" w:rsidR="00D635AA" w:rsidRPr="009334AC" w:rsidRDefault="00D635AA" w:rsidP="00D635AA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</w:pPr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文中提及，曾子的妻子信口雌黃，答應孩子殺</w:t>
      </w:r>
      <w:proofErr w:type="gramStart"/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豬煮肉</w:t>
      </w:r>
      <w:proofErr w:type="gramEnd"/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，但卻不兌現承諾。「信口雌黃」中的「雌黃」是一種礦物，可作為褪色劑。古人在抄錄或校勘書籍時，會用「雌黃」塗改文字，是古人的塗改液！「信口雌黃」指不負責任地隨口亂說，或不顧事實真相而</w:t>
      </w:r>
      <w:proofErr w:type="gramStart"/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妄</w:t>
      </w:r>
      <w:proofErr w:type="gramEnd"/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加批評，又不假思索地隨口更改，彷彿自己的</w:t>
      </w:r>
      <w:r w:rsidR="00615BD9" w:rsidRPr="00615BD9">
        <w:rPr>
          <w:rFonts w:ascii="Times New Roman" w:eastAsia="PMingLiU" w:hAnsi="Times New Roman" w:cs="Times New Roman" w:hint="eastAsia"/>
          <w:color w:val="212529"/>
          <w:spacing w:val="7"/>
          <w:kern w:val="0"/>
          <w:szCs w:val="24"/>
        </w:rPr>
        <w:t>嘴</w:t>
      </w:r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</w:rPr>
        <w:t>巴就是雌黃</w:t>
      </w:r>
      <w:r w:rsidRPr="009334AC">
        <w:rPr>
          <w:rFonts w:ascii="Times New Roman" w:eastAsia="PMingLiU" w:hAnsi="Times New Roman" w:cs="Times New Roman" w:hint="eastAsia"/>
          <w:color w:val="212529"/>
          <w:spacing w:val="7"/>
          <w:kern w:val="0"/>
          <w:szCs w:val="24"/>
        </w:rPr>
        <w:t>。</w:t>
      </w:r>
    </w:p>
    <w:p w14:paraId="04F056CA" w14:textId="0BAE3263" w:rsidR="00C8110A" w:rsidRDefault="00DA6F31" w:rsidP="00DA6F31">
      <w:pPr>
        <w:widowControl/>
        <w:shd w:val="clear" w:color="auto" w:fill="FFFFFF"/>
        <w:jc w:val="center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0B534F92" wp14:editId="09A51A8A">
            <wp:extent cx="4588042" cy="3352800"/>
            <wp:effectExtent l="0" t="0" r="3175" b="0"/>
            <wp:docPr id="1" name="Picture 1" descr="A group of people looking at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looking at a pap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78" cy="33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FA5A8" w14:textId="13DBE4B8" w:rsidR="00DA6F31" w:rsidRPr="00D635AA" w:rsidRDefault="00DA6F31" w:rsidP="00DA6F31">
      <w:pPr>
        <w:widowControl/>
        <w:shd w:val="clear" w:color="auto" w:fill="FFFFFF"/>
        <w:jc w:val="center"/>
        <w:rPr>
          <w:rFonts w:ascii="Times New Roman" w:eastAsia="PMingLiU" w:hAnsi="Times New Roman" w:cs="Times New Roman"/>
          <w:color w:val="212529"/>
          <w:spacing w:val="7"/>
          <w:kern w:val="0"/>
          <w:sz w:val="23"/>
          <w:szCs w:val="23"/>
        </w:rPr>
      </w:pPr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  <w:shd w:val="clear" w:color="auto" w:fill="FFF2CC" w:themeFill="accent4" w:themeFillTint="33"/>
        </w:rPr>
        <w:t>例句：他經常</w:t>
      </w:r>
      <w:r w:rsidRPr="009334AC">
        <w:rPr>
          <w:rFonts w:ascii="Times New Roman" w:eastAsia="PMingLiU" w:hAnsi="Times New Roman" w:cs="Times New Roman"/>
          <w:b/>
          <w:bCs/>
          <w:color w:val="212529"/>
          <w:spacing w:val="7"/>
          <w:kern w:val="0"/>
          <w:szCs w:val="24"/>
          <w:shd w:val="clear" w:color="auto" w:fill="FFF2CC" w:themeFill="accent4" w:themeFillTint="33"/>
        </w:rPr>
        <w:t>信口雌黃</w:t>
      </w:r>
      <w:r w:rsidRPr="009334AC">
        <w:rPr>
          <w:rFonts w:ascii="Times New Roman" w:eastAsia="PMingLiU" w:hAnsi="Times New Roman" w:cs="Times New Roman"/>
          <w:color w:val="212529"/>
          <w:spacing w:val="7"/>
          <w:kern w:val="0"/>
          <w:szCs w:val="24"/>
          <w:shd w:val="clear" w:color="auto" w:fill="FFF2CC" w:themeFill="accent4" w:themeFillTint="33"/>
        </w:rPr>
        <w:t>，漸漸地，人們都不信任他了</w:t>
      </w:r>
      <w:r w:rsidRPr="009334AC">
        <w:rPr>
          <w:rFonts w:ascii="Times New Roman" w:eastAsia="PMingLiU" w:hAnsi="Times New Roman" w:cs="Times New Roman" w:hint="eastAsia"/>
          <w:color w:val="212529"/>
          <w:spacing w:val="7"/>
          <w:kern w:val="0"/>
          <w:szCs w:val="24"/>
          <w:shd w:val="clear" w:color="auto" w:fill="FFF2CC" w:themeFill="accent4" w:themeFillTint="33"/>
        </w:rPr>
        <w:t>。</w:t>
      </w:r>
    </w:p>
    <w:sectPr w:rsidR="00DA6F31" w:rsidRPr="00D635AA" w:rsidSect="007B63F4">
      <w:headerReference w:type="default" r:id="rId16"/>
      <w:footerReference w:type="default" r:id="rId17"/>
      <w:pgSz w:w="12240" w:h="15840"/>
      <w:pgMar w:top="1702" w:right="900" w:bottom="993" w:left="1276" w:header="720" w:footer="46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4D3D" w14:textId="77777777" w:rsidR="00280832" w:rsidRDefault="00280832" w:rsidP="00760A21">
      <w:r>
        <w:separator/>
      </w:r>
    </w:p>
  </w:endnote>
  <w:endnote w:type="continuationSeparator" w:id="0">
    <w:p w14:paraId="2234ABB6" w14:textId="77777777" w:rsidR="00280832" w:rsidRDefault="00280832" w:rsidP="0076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altName w:val="Microsoft JhengHei"/>
    <w:charset w:val="88"/>
    <w:family w:val="swiss"/>
    <w:pitch w:val="variable"/>
    <w:sig w:usb0="8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31363"/>
      <w:docPartObj>
        <w:docPartGallery w:val="Page Numbers (Bottom of Page)"/>
        <w:docPartUnique/>
      </w:docPartObj>
    </w:sdtPr>
    <w:sdtEndPr/>
    <w:sdtContent>
      <w:p w14:paraId="75083410" w14:textId="77C93FBF" w:rsidR="007B63F4" w:rsidRDefault="007B63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2CA1254" w14:textId="77777777" w:rsidR="007B63F4" w:rsidRDefault="007B6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8732" w14:textId="77777777" w:rsidR="00280832" w:rsidRDefault="00280832" w:rsidP="00760A21">
      <w:r>
        <w:separator/>
      </w:r>
    </w:p>
  </w:footnote>
  <w:footnote w:type="continuationSeparator" w:id="0">
    <w:p w14:paraId="590AAFB2" w14:textId="77777777" w:rsidR="00280832" w:rsidRDefault="00280832" w:rsidP="0076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D8B" w14:textId="27185A21" w:rsidR="00A52419" w:rsidRDefault="00C215C6" w:rsidP="00A52419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2643C8" wp14:editId="0960B4D9">
          <wp:simplePos x="0" y="0"/>
          <wp:positionH relativeFrom="column">
            <wp:posOffset>-628650</wp:posOffset>
          </wp:positionH>
          <wp:positionV relativeFrom="paragraph">
            <wp:posOffset>-478790</wp:posOffset>
          </wp:positionV>
          <wp:extent cx="2886075" cy="1036955"/>
          <wp:effectExtent l="0" t="0" r="9525" b="0"/>
          <wp:wrapNone/>
          <wp:docPr id="194" name="圖片 194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5408" behindDoc="0" locked="0" layoutInCell="1" allowOverlap="1" wp14:anchorId="7EC9A7EE" wp14:editId="453AC307">
          <wp:simplePos x="0" y="0"/>
          <wp:positionH relativeFrom="column">
            <wp:posOffset>3886200</wp:posOffset>
          </wp:positionH>
          <wp:positionV relativeFrom="paragraph">
            <wp:posOffset>-628650</wp:posOffset>
          </wp:positionV>
          <wp:extent cx="2884805" cy="1036955"/>
          <wp:effectExtent l="0" t="0" r="0" b="0"/>
          <wp:wrapNone/>
          <wp:docPr id="195" name="圖片 195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26" t="-45938" r="-75626" b="45938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2336" behindDoc="0" locked="0" layoutInCell="1" allowOverlap="1" wp14:anchorId="7353F138" wp14:editId="50852458">
          <wp:simplePos x="0" y="0"/>
          <wp:positionH relativeFrom="column">
            <wp:posOffset>4057650</wp:posOffset>
          </wp:positionH>
          <wp:positionV relativeFrom="paragraph">
            <wp:posOffset>-495300</wp:posOffset>
          </wp:positionV>
          <wp:extent cx="2884805" cy="1036955"/>
          <wp:effectExtent l="0" t="0" r="0" b="0"/>
          <wp:wrapNone/>
          <wp:docPr id="196" name="圖片 196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322" r="69322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1312" behindDoc="0" locked="0" layoutInCell="1" allowOverlap="1" wp14:anchorId="4A724C94" wp14:editId="404BD5C2">
          <wp:simplePos x="0" y="0"/>
          <wp:positionH relativeFrom="column">
            <wp:posOffset>-752475</wp:posOffset>
          </wp:positionH>
          <wp:positionV relativeFrom="paragraph">
            <wp:posOffset>-419100</wp:posOffset>
          </wp:positionV>
          <wp:extent cx="1285875" cy="386080"/>
          <wp:effectExtent l="0" t="0" r="0" b="0"/>
          <wp:wrapNone/>
          <wp:docPr id="197" name="圖片 197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9A2AD" wp14:editId="38543E55">
              <wp:simplePos x="0" y="0"/>
              <wp:positionH relativeFrom="column">
                <wp:posOffset>3276600</wp:posOffset>
              </wp:positionH>
              <wp:positionV relativeFrom="paragraph">
                <wp:posOffset>-261620</wp:posOffset>
              </wp:positionV>
              <wp:extent cx="1285875" cy="352425"/>
              <wp:effectExtent l="0" t="0" r="9525" b="9525"/>
              <wp:wrapNone/>
              <wp:docPr id="6" name="流程圖: 結束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3524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77064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圖: 結束點 6" o:spid="_x0000_s1026" type="#_x0000_t116" style="position:absolute;margin-left:258pt;margin-top:-20.6pt;width:101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A8CFA5" wp14:editId="2D5D57AA">
              <wp:simplePos x="0" y="0"/>
              <wp:positionH relativeFrom="column">
                <wp:posOffset>1781175</wp:posOffset>
              </wp:positionH>
              <wp:positionV relativeFrom="paragraph">
                <wp:posOffset>-590550</wp:posOffset>
              </wp:positionV>
              <wp:extent cx="2219325" cy="466725"/>
              <wp:effectExtent l="0" t="0" r="9525" b="9525"/>
              <wp:wrapNone/>
              <wp:docPr id="5" name="流程圖: 結束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4667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1DB061" id="流程圖: 結束點 5" o:spid="_x0000_s1026" type="#_x0000_t116" style="position:absolute;margin-left:140.25pt;margin-top:-46.5pt;width:174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w:drawing>
        <wp:anchor distT="0" distB="0" distL="114300" distR="114300" simplePos="0" relativeHeight="251659264" behindDoc="0" locked="0" layoutInCell="1" allowOverlap="1" wp14:anchorId="5D11A09B" wp14:editId="70F8D737">
          <wp:simplePos x="0" y="0"/>
          <wp:positionH relativeFrom="column">
            <wp:posOffset>4819650</wp:posOffset>
          </wp:positionH>
          <wp:positionV relativeFrom="paragraph">
            <wp:posOffset>-228600</wp:posOffset>
          </wp:positionV>
          <wp:extent cx="1514475" cy="413180"/>
          <wp:effectExtent l="0" t="0" r="0" b="6350"/>
          <wp:wrapNone/>
          <wp:docPr id="198" name="Content Placeholder 4" descr="A picture containing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557234D-0618-4D5E-BD6F-0C3D3E5194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ontent Placeholder 4" descr="A picture containing application&#10;&#10;Description automatically generated">
                    <a:extLst>
                      <a:ext uri="{FF2B5EF4-FFF2-40B4-BE49-F238E27FC236}">
                        <a16:creationId xmlns:a16="http://schemas.microsoft.com/office/drawing/2014/main" id="{D557234D-0618-4D5E-BD6F-0C3D3E5194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EB644" w14:textId="1BAF114B" w:rsidR="00760A21" w:rsidRPr="00A52419" w:rsidRDefault="00760A21" w:rsidP="00A52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1"/>
    <w:rsid w:val="000525C2"/>
    <w:rsid w:val="00052928"/>
    <w:rsid w:val="0006554A"/>
    <w:rsid w:val="00067143"/>
    <w:rsid w:val="00070BCE"/>
    <w:rsid w:val="000766BC"/>
    <w:rsid w:val="000A424E"/>
    <w:rsid w:val="000E5F72"/>
    <w:rsid w:val="00125324"/>
    <w:rsid w:val="001428C3"/>
    <w:rsid w:val="0014591C"/>
    <w:rsid w:val="00153FD4"/>
    <w:rsid w:val="0016247F"/>
    <w:rsid w:val="0017698B"/>
    <w:rsid w:val="00202EAE"/>
    <w:rsid w:val="00211592"/>
    <w:rsid w:val="0024772F"/>
    <w:rsid w:val="00262F04"/>
    <w:rsid w:val="00280832"/>
    <w:rsid w:val="00287356"/>
    <w:rsid w:val="002F3090"/>
    <w:rsid w:val="00322337"/>
    <w:rsid w:val="0037346D"/>
    <w:rsid w:val="00376136"/>
    <w:rsid w:val="003A1D96"/>
    <w:rsid w:val="003A6E94"/>
    <w:rsid w:val="003B634F"/>
    <w:rsid w:val="003E6A04"/>
    <w:rsid w:val="003E7936"/>
    <w:rsid w:val="003F4CC1"/>
    <w:rsid w:val="00405A4B"/>
    <w:rsid w:val="004778D2"/>
    <w:rsid w:val="00485F8F"/>
    <w:rsid w:val="004C0874"/>
    <w:rsid w:val="005150D8"/>
    <w:rsid w:val="00546C25"/>
    <w:rsid w:val="00554892"/>
    <w:rsid w:val="0059609D"/>
    <w:rsid w:val="005A40BB"/>
    <w:rsid w:val="005B4C4B"/>
    <w:rsid w:val="005C27D6"/>
    <w:rsid w:val="005F089D"/>
    <w:rsid w:val="00615BD9"/>
    <w:rsid w:val="00630F2F"/>
    <w:rsid w:val="00647FB6"/>
    <w:rsid w:val="00653787"/>
    <w:rsid w:val="00680520"/>
    <w:rsid w:val="006934D6"/>
    <w:rsid w:val="006F37A3"/>
    <w:rsid w:val="006F597E"/>
    <w:rsid w:val="00731DEE"/>
    <w:rsid w:val="00743F3A"/>
    <w:rsid w:val="00760A21"/>
    <w:rsid w:val="00763A13"/>
    <w:rsid w:val="00784313"/>
    <w:rsid w:val="007B6302"/>
    <w:rsid w:val="007B63F4"/>
    <w:rsid w:val="007D4D6F"/>
    <w:rsid w:val="007E5ABF"/>
    <w:rsid w:val="008002C6"/>
    <w:rsid w:val="00805F6B"/>
    <w:rsid w:val="00827E56"/>
    <w:rsid w:val="00851970"/>
    <w:rsid w:val="00873927"/>
    <w:rsid w:val="008E5CEE"/>
    <w:rsid w:val="008F11D4"/>
    <w:rsid w:val="00930A9D"/>
    <w:rsid w:val="009334AC"/>
    <w:rsid w:val="009341DE"/>
    <w:rsid w:val="00964AB5"/>
    <w:rsid w:val="00982217"/>
    <w:rsid w:val="0099525D"/>
    <w:rsid w:val="009A0926"/>
    <w:rsid w:val="00A31566"/>
    <w:rsid w:val="00A4525E"/>
    <w:rsid w:val="00A46291"/>
    <w:rsid w:val="00A52419"/>
    <w:rsid w:val="00A65F4F"/>
    <w:rsid w:val="00A671C9"/>
    <w:rsid w:val="00AD3C6D"/>
    <w:rsid w:val="00AD4367"/>
    <w:rsid w:val="00AE185E"/>
    <w:rsid w:val="00B21CB7"/>
    <w:rsid w:val="00B73CAE"/>
    <w:rsid w:val="00B74127"/>
    <w:rsid w:val="00B87054"/>
    <w:rsid w:val="00BA4F02"/>
    <w:rsid w:val="00BC0CF6"/>
    <w:rsid w:val="00BE4C34"/>
    <w:rsid w:val="00BF147F"/>
    <w:rsid w:val="00BF597F"/>
    <w:rsid w:val="00C037A8"/>
    <w:rsid w:val="00C04A75"/>
    <w:rsid w:val="00C215C6"/>
    <w:rsid w:val="00C622F2"/>
    <w:rsid w:val="00C65EC5"/>
    <w:rsid w:val="00C67176"/>
    <w:rsid w:val="00C7740D"/>
    <w:rsid w:val="00C8110A"/>
    <w:rsid w:val="00CB1C5D"/>
    <w:rsid w:val="00CF1AD6"/>
    <w:rsid w:val="00D10094"/>
    <w:rsid w:val="00D317A2"/>
    <w:rsid w:val="00D47273"/>
    <w:rsid w:val="00D635AA"/>
    <w:rsid w:val="00D834B9"/>
    <w:rsid w:val="00D862A6"/>
    <w:rsid w:val="00D93071"/>
    <w:rsid w:val="00D96772"/>
    <w:rsid w:val="00DA6F31"/>
    <w:rsid w:val="00DD0F0E"/>
    <w:rsid w:val="00DE78A0"/>
    <w:rsid w:val="00E06705"/>
    <w:rsid w:val="00E8062D"/>
    <w:rsid w:val="00E82927"/>
    <w:rsid w:val="00F005F5"/>
    <w:rsid w:val="00F07250"/>
    <w:rsid w:val="00F24CEC"/>
    <w:rsid w:val="00F543E4"/>
    <w:rsid w:val="00F55946"/>
    <w:rsid w:val="00F63B02"/>
    <w:rsid w:val="00FB148A"/>
    <w:rsid w:val="00FC426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71883"/>
  <w15:chartTrackingRefBased/>
  <w15:docId w15:val="{9EA4E37A-5DF3-4FC2-B624-6809AAD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A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A2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591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1009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D1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21" ma:contentTypeDescription="Create a new document." ma:contentTypeScope="" ma:versionID="c914308c1d945ec29da5fce4652c1d3b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1be47a1b36fe9067b22593e60d97e0b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00532-F854-42E3-B312-DB6EA2291FCA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23E7EE31-B6B1-4875-9211-EF6778322B93}"/>
</file>

<file path=customXml/itemProps3.xml><?xml version="1.0" encoding="utf-8"?>
<ds:datastoreItem xmlns:ds="http://schemas.openxmlformats.org/officeDocument/2006/customXml" ds:itemID="{1419EFE3-4FFE-4740-8B26-4E55D9C57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Li</dc:creator>
  <cp:keywords/>
  <dc:description/>
  <cp:lastModifiedBy>Sandy Hung</cp:lastModifiedBy>
  <cp:revision>52</cp:revision>
  <cp:lastPrinted>2023-05-05T09:05:00Z</cp:lastPrinted>
  <dcterms:created xsi:type="dcterms:W3CDTF">2022-07-04T00:55:00Z</dcterms:created>
  <dcterms:modified xsi:type="dcterms:W3CDTF">2023-10-03T01:20:00Z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