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8820" w14:textId="43EC781D" w:rsidR="0016247F" w:rsidRPr="00FC426C" w:rsidRDefault="006F597E" w:rsidP="00D47273">
      <w:pPr>
        <w:jc w:val="center"/>
        <w:rPr>
          <w:rFonts w:ascii="Times New Roman" w:eastAsia="Microsoft JhengHei" w:hAnsi="Times New Roman" w:cs="Times New Roman"/>
          <w:b/>
          <w:bCs/>
          <w:sz w:val="32"/>
          <w:szCs w:val="28"/>
        </w:rPr>
      </w:pPr>
      <w:r w:rsidRPr="00FC426C">
        <w:rPr>
          <w:rFonts w:ascii="Times New Roman" w:eastAsia="Microsoft JhengHei" w:hAnsi="Times New Roman" w:cs="Times New Roman"/>
          <w:b/>
          <w:bCs/>
          <w:sz w:val="32"/>
          <w:szCs w:val="28"/>
        </w:rPr>
        <w:t>小</w:t>
      </w:r>
      <w:r w:rsidR="004C0874" w:rsidRPr="00FC426C">
        <w:rPr>
          <w:rFonts w:ascii="Times New Roman" w:eastAsia="Microsoft JhengHei" w:hAnsi="Times New Roman" w:cs="Times New Roman"/>
          <w:b/>
          <w:bCs/>
          <w:sz w:val="32"/>
          <w:szCs w:val="28"/>
        </w:rPr>
        <w:t>六</w:t>
      </w:r>
      <w:r w:rsidR="00B87054" w:rsidRPr="00FC426C">
        <w:rPr>
          <w:rFonts w:ascii="Times New Roman" w:eastAsia="Microsoft JhengHei" w:hAnsi="Times New Roman" w:cs="Times New Roman"/>
          <w:b/>
          <w:bCs/>
          <w:sz w:val="32"/>
          <w:szCs w:val="28"/>
        </w:rPr>
        <w:t>文章</w:t>
      </w:r>
      <w:r w:rsidR="00554892" w:rsidRPr="00FC426C">
        <w:rPr>
          <w:rFonts w:ascii="Times New Roman" w:eastAsia="Microsoft JhengHei" w:hAnsi="Times New Roman" w:cs="Times New Roman"/>
          <w:b/>
          <w:bCs/>
          <w:sz w:val="32"/>
          <w:szCs w:val="28"/>
        </w:rPr>
        <w:t xml:space="preserve"> </w:t>
      </w:r>
      <w:r w:rsidR="00554892" w:rsidRPr="00FC426C">
        <w:rPr>
          <w:rFonts w:ascii="Times New Roman" w:eastAsia="Microsoft JhengHei" w:hAnsi="Times New Roman" w:cs="Times New Roman"/>
          <w:b/>
          <w:bCs/>
          <w:sz w:val="32"/>
          <w:szCs w:val="28"/>
        </w:rPr>
        <w:t>試閱</w:t>
      </w:r>
    </w:p>
    <w:p w14:paraId="36544EE3" w14:textId="389E69A9" w:rsidR="00C7740D" w:rsidRPr="00FC426C" w:rsidRDefault="000766BC">
      <w:pPr>
        <w:rPr>
          <w:rFonts w:ascii="Times New Roman" w:eastAsia="微軟正黑體 Light" w:hAnsi="Times New Roman" w:cs="Times New Roman"/>
          <w:b/>
          <w:bCs/>
          <w:sz w:val="32"/>
          <w:szCs w:val="28"/>
        </w:rPr>
      </w:pPr>
      <w:r w:rsidRPr="00FC426C">
        <w:rPr>
          <w:rFonts w:ascii="Times New Roman" w:eastAsia="微軟正黑體 Light" w:hAnsi="Times New Roman" w:cs="Times New Roman"/>
          <w:b/>
          <w:bCs/>
          <w:sz w:val="32"/>
          <w:szCs w:val="28"/>
        </w:rPr>
        <w:t>主題：</w:t>
      </w:r>
      <w:r w:rsidR="004C0874" w:rsidRPr="00FC426C">
        <w:rPr>
          <w:rFonts w:ascii="Times New Roman" w:eastAsia="微軟正黑體 Light" w:hAnsi="Times New Roman" w:cs="Times New Roman"/>
          <w:b/>
          <w:bCs/>
          <w:sz w:val="32"/>
          <w:szCs w:val="28"/>
        </w:rPr>
        <w:t>經典名言看人生</w:t>
      </w:r>
      <w:r w:rsidR="006934D6" w:rsidRPr="00FC426C">
        <w:rPr>
          <w:rFonts w:ascii="Times New Roman" w:eastAsia="微軟正黑體 Light" w:hAnsi="Times New Roman" w:cs="Times New Roman"/>
          <w:b/>
          <w:bCs/>
          <w:sz w:val="32"/>
          <w:szCs w:val="28"/>
        </w:rPr>
        <w:t xml:space="preserve"> </w:t>
      </w:r>
      <w:r w:rsidR="003A1D96" w:rsidRPr="00FC426C">
        <w:rPr>
          <w:rFonts w:ascii="Times New Roman" w:eastAsia="微軟正黑體 Light" w:hAnsi="Times New Roman" w:cs="Times New Roman"/>
          <w:b/>
          <w:bCs/>
          <w:sz w:val="32"/>
          <w:szCs w:val="28"/>
        </w:rPr>
        <w:t>〈</w:t>
      </w:r>
      <w:r w:rsidR="004C0874" w:rsidRPr="00FC426C">
        <w:rPr>
          <w:rFonts w:ascii="Times New Roman" w:eastAsia="微軟正黑體 Light" w:hAnsi="Times New Roman" w:cs="Times New Roman"/>
          <w:b/>
          <w:bCs/>
          <w:sz w:val="32"/>
          <w:szCs w:val="28"/>
        </w:rPr>
        <w:t>人而無信，不知其可也</w:t>
      </w:r>
      <w:r w:rsidR="004C0874" w:rsidRPr="00FC426C">
        <w:rPr>
          <w:rFonts w:ascii="Times New Roman" w:eastAsia="微軟正黑體 Light" w:hAnsi="Times New Roman" w:cs="Times New Roman"/>
          <w:b/>
          <w:bCs/>
          <w:sz w:val="32"/>
          <w:szCs w:val="28"/>
        </w:rPr>
        <w:t>——</w:t>
      </w:r>
      <w:r w:rsidR="004C0874" w:rsidRPr="00FC426C">
        <w:rPr>
          <w:rFonts w:ascii="Times New Roman" w:eastAsia="微軟正黑體 Light" w:hAnsi="Times New Roman" w:cs="Times New Roman"/>
          <w:b/>
          <w:bCs/>
          <w:sz w:val="32"/>
          <w:szCs w:val="28"/>
        </w:rPr>
        <w:t>談誠信</w:t>
      </w:r>
      <w:r w:rsidR="003A1D96" w:rsidRPr="00FC426C">
        <w:rPr>
          <w:rFonts w:ascii="Times New Roman" w:eastAsia="微軟正黑體 Light" w:hAnsi="Times New Roman" w:cs="Times New Roman"/>
          <w:b/>
          <w:bCs/>
          <w:sz w:val="32"/>
          <w:szCs w:val="28"/>
        </w:rPr>
        <w:t>〉</w:t>
      </w:r>
    </w:p>
    <w:p w14:paraId="27439A05" w14:textId="469D59DF" w:rsidR="00AE185E" w:rsidRPr="0006554A" w:rsidRDefault="0017698B" w:rsidP="00AE185E">
      <w:pPr>
        <w:spacing w:after="240"/>
        <w:rPr>
          <w:rFonts w:ascii="Times New Roman" w:eastAsia="DengXian" w:hAnsi="Times New Roman" w:cs="Times New Roman"/>
        </w:rPr>
      </w:pPr>
      <w:r w:rsidRPr="0017698B">
        <w:rPr>
          <w:rFonts w:ascii="Times New Roman" w:eastAsia="微軟正黑體 Light" w:hAnsi="Times New Roman" w:cs="Times New Roman" w:hint="eastAsia"/>
          <w:shd w:val="clear" w:color="auto" w:fill="DEEAF6" w:themeFill="accent5" w:themeFillTint="33"/>
        </w:rPr>
        <w:t>經典名言看人生</w:t>
      </w:r>
      <w:r>
        <w:t xml:space="preserve"> </w:t>
      </w:r>
      <w:r w:rsidRPr="0017698B">
        <w:rPr>
          <w:rFonts w:ascii="Times New Roman" w:eastAsia="微軟正黑體 Light" w:hAnsi="Times New Roman" w:cs="Times New Roman" w:hint="eastAsia"/>
          <w:shd w:val="clear" w:color="auto" w:fill="DEEAF6" w:themeFill="accent5" w:themeFillTint="33"/>
        </w:rPr>
        <w:t>孔子</w:t>
      </w:r>
      <w:r>
        <w:t xml:space="preserve"> </w:t>
      </w:r>
      <w:r w:rsidRPr="0017698B">
        <w:rPr>
          <w:rFonts w:ascii="Times New Roman" w:eastAsia="微軟正黑體 Light" w:hAnsi="Times New Roman" w:cs="Times New Roman" w:hint="eastAsia"/>
          <w:shd w:val="clear" w:color="auto" w:fill="DEEAF6" w:themeFill="accent5" w:themeFillTint="33"/>
        </w:rPr>
        <w:t>孔孟與儒家思想</w:t>
      </w:r>
      <w:r>
        <w:t xml:space="preserve"> </w:t>
      </w:r>
      <w:r w:rsidRPr="0017698B">
        <w:rPr>
          <w:rFonts w:ascii="Times New Roman" w:eastAsia="微軟正黑體 Light" w:hAnsi="Times New Roman" w:cs="Times New Roman" w:hint="eastAsia"/>
          <w:shd w:val="clear" w:color="auto" w:fill="DEEAF6" w:themeFill="accent5" w:themeFillTint="33"/>
        </w:rPr>
        <w:t>中國文化</w:t>
      </w:r>
      <w:r>
        <w:t xml:space="preserve"> </w:t>
      </w:r>
      <w:r w:rsidRPr="0017698B">
        <w:rPr>
          <w:rFonts w:ascii="Times New Roman" w:eastAsia="微軟正黑體 Light" w:hAnsi="Times New Roman" w:cs="Times New Roman" w:hint="eastAsia"/>
          <w:shd w:val="clear" w:color="auto" w:fill="DEEAF6" w:themeFill="accent5" w:themeFillTint="33"/>
        </w:rPr>
        <w:t>誠信</w:t>
      </w:r>
      <w:r w:rsidR="0006554A" w:rsidRPr="0006554A">
        <w:rPr>
          <w:rFonts w:ascii="Times New Roman" w:eastAsia="微軟正黑體 Light" w:hAnsi="Times New Roman" w:cs="Times New Roman" w:hint="eastAsia"/>
        </w:rPr>
        <w:t xml:space="preserve"> </w:t>
      </w:r>
      <w:r w:rsidR="0006554A" w:rsidRPr="0006554A">
        <w:rPr>
          <w:rFonts w:ascii="Times New Roman" w:eastAsia="微軟正黑體 Light" w:hAnsi="Times New Roman" w:cs="Times New Roman" w:hint="eastAsia"/>
          <w:shd w:val="clear" w:color="auto" w:fill="DEEAF6" w:themeFill="accent5" w:themeFillTint="33"/>
        </w:rPr>
        <w:t>責任感</w:t>
      </w:r>
    </w:p>
    <w:p w14:paraId="2B37EE99" w14:textId="11705BF5" w:rsidR="00D317A2" w:rsidRPr="00FC426C" w:rsidRDefault="00D317A2" w:rsidP="00D317A2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親愛的</w:t>
      </w:r>
      <w:proofErr w:type="gramStart"/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瑩瑩</w:t>
      </w:r>
      <w:proofErr w:type="gramEnd"/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：</w:t>
      </w:r>
    </w:p>
    <w:p w14:paraId="1BC9358E" w14:textId="1E72088D" w:rsidR="00D317A2" w:rsidRPr="00FC426C" w:rsidRDefault="00D317A2" w:rsidP="00D317A2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</w:p>
    <w:p w14:paraId="1118577D" w14:textId="31DD9763" w:rsidR="00D317A2" w:rsidRPr="00FC426C" w:rsidRDefault="00D317A2" w:rsidP="00262F04">
      <w:pPr>
        <w:widowControl/>
        <w:shd w:val="clear" w:color="auto" w:fill="FFFFFF"/>
        <w:ind w:firstLineChars="200" w:firstLine="488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告訴你一個小「秘密」！你爸爸跟我說，昨天他生日，你居然沒有忘記之前的諾言，給他做了一盤美味的沙拉，他既開心，又感動！讓他感動的不只是你心</w:t>
      </w:r>
      <w:proofErr w:type="gramStart"/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裏</w:t>
      </w:r>
      <w:proofErr w:type="gramEnd"/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記着他的生日，更重要的是你重視自己的承諾。有一個懂得守信的女兒，讓他們感到自豪。</w:t>
      </w:r>
    </w:p>
    <w:p w14:paraId="6DE11426" w14:textId="762715B8" w:rsidR="00D317A2" w:rsidRPr="00FC426C" w:rsidRDefault="00070BCE" w:rsidP="00D317A2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FC426C">
        <w:rPr>
          <w:rFonts w:ascii="Times New Roman" w:eastAsia="PMingLiU" w:hAnsi="Times New Roman" w:cs="Times New Roman"/>
          <w:noProof/>
          <w:color w:val="212529"/>
          <w:spacing w:val="7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EE5C25" wp14:editId="6303E012">
                <wp:simplePos x="0" y="0"/>
                <wp:positionH relativeFrom="column">
                  <wp:posOffset>3125470</wp:posOffset>
                </wp:positionH>
                <wp:positionV relativeFrom="paragraph">
                  <wp:posOffset>167005</wp:posOffset>
                </wp:positionV>
                <wp:extent cx="3267075" cy="2400300"/>
                <wp:effectExtent l="0" t="0" r="0" b="0"/>
                <wp:wrapSquare wrapText="bothSides"/>
                <wp:docPr id="219" name="矩形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1993F6" w14:textId="793423BC" w:rsidR="00262F04" w:rsidRPr="00BC0CF6" w:rsidRDefault="00262F04" w:rsidP="00262F04">
                            <w:pPr>
                              <w:widowControl/>
                              <w:shd w:val="clear" w:color="auto" w:fill="FFFFFF"/>
                              <w:adjustRightInd w:val="0"/>
                              <w:snapToGrid w:val="0"/>
                              <w:jc w:val="center"/>
                              <w:rPr>
                                <w:rFonts w:ascii="Segoe UI" w:eastAsia="PMingLiU" w:hAnsi="Segoe UI" w:cs="Segoe UI"/>
                                <w:color w:val="212529"/>
                                <w:spacing w:val="7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4E24B9" wp14:editId="21104357">
                                  <wp:extent cx="2964428" cy="1934943"/>
                                  <wp:effectExtent l="0" t="0" r="7620" b="8255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7737" cy="19762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670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6F37A3">
                              <w:rPr>
                                <w:rFonts w:ascii="Segoe UI" w:eastAsia="PMingLiU" w:hAnsi="Segoe UI" w:cs="Segoe UI" w:hint="eastAsia"/>
                                <w:color w:val="000000"/>
                                <w:spacing w:val="7"/>
                                <w:kern w:val="0"/>
                                <w:sz w:val="20"/>
                                <w:szCs w:val="20"/>
                                <w:shd w:val="clear" w:color="auto" w:fill="FFEFC6"/>
                              </w:rPr>
                              <w:t>《論語》記載了很多儒家思想和人生道理，你有空也可翻翻看。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E5C25" id="矩形 219" o:spid="_x0000_s1026" style="position:absolute;left:0;text-align:left;margin-left:246.1pt;margin-top:13.15pt;width:257.25pt;height:18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" filled="f" stroked="f" strokeweight="1pt">
                <v:textbox>
                  <w:txbxContent>
                    <w:p w14:paraId="661993F6" w14:textId="793423BC" w:rsidR="00262F04" w:rsidRPr="00BC0CF6" w:rsidRDefault="00262F04" w:rsidP="00262F04">
                      <w:pPr>
                        <w:widowControl/>
                        <w:shd w:val="clear" w:color="auto" w:fill="FFFFFF"/>
                        <w:adjustRightInd w:val="0"/>
                        <w:snapToGrid w:val="0"/>
                        <w:jc w:val="center"/>
                        <w:rPr>
                          <w:rFonts w:ascii="Segoe UI" w:eastAsia="新細明體" w:hAnsi="Segoe UI" w:cs="Segoe UI"/>
                          <w:color w:val="212529"/>
                          <w:spacing w:val="7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4E24B9" wp14:editId="21104357">
                            <wp:extent cx="2964428" cy="1934943"/>
                            <wp:effectExtent l="0" t="0" r="7620" b="8255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7737" cy="19762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6705">
                        <w:rPr>
                          <w:sz w:val="20"/>
                          <w:szCs w:val="20"/>
                        </w:rPr>
                        <w:br/>
                      </w:r>
                      <w:r w:rsidRPr="006F37A3">
                        <w:rPr>
                          <w:rFonts w:ascii="Segoe UI" w:eastAsia="新細明體" w:hAnsi="Segoe UI" w:cs="Segoe UI" w:hint="eastAsia"/>
                          <w:color w:val="000000"/>
                          <w:spacing w:val="7"/>
                          <w:kern w:val="0"/>
                          <w:sz w:val="20"/>
                          <w:szCs w:val="20"/>
                          <w:shd w:val="clear" w:color="auto" w:fill="FFEFC6"/>
                        </w:rPr>
                        <w:t>《論語》記載了很多儒家思想和人生道理，你有空也可翻翻看。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ECEE96B" w14:textId="7231D550" w:rsidR="00D317A2" w:rsidRPr="00FC426C" w:rsidRDefault="00D317A2" w:rsidP="00262F04">
      <w:pPr>
        <w:widowControl/>
        <w:shd w:val="clear" w:color="auto" w:fill="FFFFFF"/>
        <w:ind w:firstLineChars="200" w:firstLine="488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或者你覺得這只是小事，但中國人傳統講求誠信，事情無論大小，我們都要一諾千金，做個有信用的人。孔子曾說：「</w:t>
      </w:r>
      <w:r w:rsidRPr="00BE4C34">
        <w:rPr>
          <w:rFonts w:ascii="Times New Roman" w:eastAsia="PMingLiU" w:hAnsi="Times New Roman" w:cs="Times New Roman"/>
          <w:color w:val="397B21"/>
          <w:spacing w:val="7"/>
          <w:kern w:val="0"/>
          <w:sz w:val="23"/>
          <w:szCs w:val="23"/>
        </w:rPr>
        <w:t>人而無信，不知其可也。</w:t>
      </w:r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」他認為人如不講信用，在社會上就無立足之地，甚麼事情都做不成。試想</w:t>
      </w:r>
      <w:proofErr w:type="gramStart"/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想</w:t>
      </w:r>
      <w:proofErr w:type="gramEnd"/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，你希望一個沒有誠信的人成為你學習或工作上的伙伴嗎？</w:t>
      </w:r>
    </w:p>
    <w:p w14:paraId="5347D9C6" w14:textId="662D21B6" w:rsidR="00262F04" w:rsidRPr="00FC426C" w:rsidRDefault="00070BCE" w:rsidP="00D317A2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FC426C">
        <w:rPr>
          <w:rFonts w:ascii="Times New Roman" w:eastAsia="PMingLiU" w:hAnsi="Times New Roman" w:cs="Times New Roman"/>
          <w:noProof/>
          <w:color w:val="212529"/>
          <w:spacing w:val="7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E5B56E" wp14:editId="148DCAC1">
                <wp:simplePos x="0" y="0"/>
                <wp:positionH relativeFrom="column">
                  <wp:posOffset>-90170</wp:posOffset>
                </wp:positionH>
                <wp:positionV relativeFrom="paragraph">
                  <wp:posOffset>161925</wp:posOffset>
                </wp:positionV>
                <wp:extent cx="2724150" cy="3200400"/>
                <wp:effectExtent l="0" t="0" r="0" b="0"/>
                <wp:wrapSquare wrapText="bothSides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B1115" w14:textId="77777777" w:rsidR="00070BCE" w:rsidRPr="00BC0CF6" w:rsidRDefault="00070BCE" w:rsidP="00070BCE">
                            <w:pPr>
                              <w:widowControl/>
                              <w:shd w:val="clear" w:color="auto" w:fill="FFFFFF"/>
                              <w:adjustRightInd w:val="0"/>
                              <w:snapToGrid w:val="0"/>
                              <w:jc w:val="center"/>
                              <w:rPr>
                                <w:rFonts w:ascii="Segoe UI" w:eastAsia="PMingLiU" w:hAnsi="Segoe UI" w:cs="Segoe UI"/>
                                <w:color w:val="212529"/>
                                <w:spacing w:val="7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DB1910" wp14:editId="33834C72">
                                  <wp:extent cx="2416045" cy="2543175"/>
                                  <wp:effectExtent l="0" t="0" r="3810" b="0"/>
                                  <wp:docPr id="9" name="圖片 9" descr="一張含有 文字, 個人, 男人, 舊 的圖片&#10;&#10;自動產生的描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圖片 4" descr="一張含有 文字, 個人, 男人, 舊 的圖片&#10;&#10;自動產生的描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4479" cy="25520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670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84313">
                              <w:rPr>
                                <w:rFonts w:ascii="Segoe UI" w:eastAsia="PMingLiU" w:hAnsi="Segoe UI" w:cs="Segoe UI" w:hint="eastAsia"/>
                                <w:color w:val="000000"/>
                                <w:spacing w:val="7"/>
                                <w:kern w:val="0"/>
                                <w:sz w:val="20"/>
                                <w:szCs w:val="20"/>
                                <w:shd w:val="clear" w:color="auto" w:fill="FFEFC6"/>
                              </w:rPr>
                              <w:t>這是曾子的畫像，望上去是一位和藹可親的父親。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5B56E" id="矩形 2" o:spid="_x0000_s1027" style="position:absolute;left:0;text-align:left;margin-left:-7.1pt;margin-top:12.75pt;width:214.5pt;height:25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" filled="f" stroked="f" strokeweight="1pt">
                <v:textbox>
                  <w:txbxContent>
                    <w:p w14:paraId="1A4B1115" w14:textId="77777777" w:rsidR="00070BCE" w:rsidRPr="00BC0CF6" w:rsidRDefault="00070BCE" w:rsidP="00070BCE">
                      <w:pPr>
                        <w:widowControl/>
                        <w:shd w:val="clear" w:color="auto" w:fill="FFFFFF"/>
                        <w:adjustRightInd w:val="0"/>
                        <w:snapToGrid w:val="0"/>
                        <w:jc w:val="center"/>
                        <w:rPr>
                          <w:rFonts w:ascii="Segoe UI" w:eastAsia="新細明體" w:hAnsi="Segoe UI" w:cs="Segoe UI"/>
                          <w:color w:val="212529"/>
                          <w:spacing w:val="7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DB1910" wp14:editId="33834C72">
                            <wp:extent cx="2416045" cy="2543175"/>
                            <wp:effectExtent l="0" t="0" r="3810" b="0"/>
                            <wp:docPr id="4" name="圖片 4" descr="一張含有 文字, 個人, 男人, 舊 的圖片&#10;&#10;自動產生的描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圖片 4" descr="一張含有 文字, 個人, 男人, 舊 的圖片&#10;&#10;自動產生的描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4479" cy="25520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6705">
                        <w:rPr>
                          <w:sz w:val="20"/>
                          <w:szCs w:val="20"/>
                        </w:rPr>
                        <w:br/>
                      </w:r>
                      <w:r w:rsidRPr="00784313">
                        <w:rPr>
                          <w:rFonts w:ascii="Segoe UI" w:eastAsia="新細明體" w:hAnsi="Segoe UI" w:cs="Segoe UI" w:hint="eastAsia"/>
                          <w:color w:val="000000"/>
                          <w:spacing w:val="7"/>
                          <w:kern w:val="0"/>
                          <w:sz w:val="20"/>
                          <w:szCs w:val="20"/>
                          <w:shd w:val="clear" w:color="auto" w:fill="FFEFC6"/>
                        </w:rPr>
                        <w:t>這是曾子的畫像，望上去是一位和藹可親的父親。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A1D42B1" w14:textId="72E907E8" w:rsidR="00070BCE" w:rsidRPr="00FC426C" w:rsidRDefault="00070BCE" w:rsidP="00070BCE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</w:p>
    <w:p w14:paraId="70E13F39" w14:textId="0C4355F0" w:rsidR="00070BCE" w:rsidRPr="00FC426C" w:rsidRDefault="00070BCE" w:rsidP="00070BCE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</w:p>
    <w:p w14:paraId="13499229" w14:textId="77777777" w:rsidR="00070BCE" w:rsidRPr="00FC426C" w:rsidRDefault="00070BCE" w:rsidP="00070BCE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</w:p>
    <w:p w14:paraId="165DAEC5" w14:textId="6C73309F" w:rsidR="00D317A2" w:rsidRPr="00FC426C" w:rsidRDefault="00D317A2" w:rsidP="00262F04">
      <w:pPr>
        <w:widowControl/>
        <w:shd w:val="clear" w:color="auto" w:fill="FFFFFF"/>
        <w:ind w:firstLineChars="200" w:firstLine="488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無論古代或是今天的父母都很着重培養孩子誠信的美德。「曾子殺豬」的故事你讀過嗎？一天，曾子的妻子要去</w:t>
      </w:r>
      <w:proofErr w:type="gramStart"/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巿</w:t>
      </w:r>
      <w:proofErr w:type="gramEnd"/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場，兒子嚷着一起去。妻子為了哄</w:t>
      </w:r>
      <w:proofErr w:type="gramStart"/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哄</w:t>
      </w:r>
      <w:proofErr w:type="gramEnd"/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孩子，就</w:t>
      </w:r>
      <w:r w:rsidRPr="00C622F2">
        <w:rPr>
          <w:rFonts w:ascii="Times New Roman" w:eastAsia="PMingLiU" w:hAnsi="Times New Roman" w:cs="Times New Roman"/>
          <w:color w:val="FF0000"/>
          <w:spacing w:val="7"/>
          <w:kern w:val="0"/>
          <w:sz w:val="23"/>
          <w:szCs w:val="23"/>
        </w:rPr>
        <w:t>信口雌黃</w:t>
      </w:r>
      <w:proofErr w:type="gramStart"/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地說會給</w:t>
      </w:r>
      <w:proofErr w:type="gramEnd"/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他殺</w:t>
      </w:r>
      <w:proofErr w:type="gramStart"/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豬煮肉</w:t>
      </w:r>
      <w:proofErr w:type="gramEnd"/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吃。曾子回家，準備宰一頭豬，並且向阻止他的妻子解釋：「我們不可以跟孩子開玩笑。父母做</w:t>
      </w:r>
      <w:proofErr w:type="gramStart"/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甚麼，</w:t>
      </w:r>
      <w:proofErr w:type="gramEnd"/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孩子會跟着做。今天你欺騙他，他哪天也會學你那樣騙人。母親欺騙孩子，孩子也不信任母親了。」曾子以身作則，教導孩子不可騙人，以培養孩子誠信的美德。</w:t>
      </w:r>
    </w:p>
    <w:p w14:paraId="2306818D" w14:textId="09263850" w:rsidR="00D317A2" w:rsidRPr="00FC426C" w:rsidRDefault="00D317A2" w:rsidP="00D317A2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</w:p>
    <w:p w14:paraId="4BA4CAB9" w14:textId="77777777" w:rsidR="00D317A2" w:rsidRPr="00FC426C" w:rsidRDefault="00D317A2" w:rsidP="00D317A2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</w:p>
    <w:p w14:paraId="0C020682" w14:textId="77777777" w:rsidR="00D317A2" w:rsidRPr="00FC426C" w:rsidRDefault="00D317A2" w:rsidP="00D317A2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</w:p>
    <w:p w14:paraId="23016415" w14:textId="02CCAEFC" w:rsidR="00D317A2" w:rsidRPr="00FC426C" w:rsidRDefault="00C67176" w:rsidP="00070BCE">
      <w:pPr>
        <w:widowControl/>
        <w:shd w:val="clear" w:color="auto" w:fill="FFFFFF"/>
        <w:ind w:firstLineChars="200" w:firstLine="440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FC426C">
        <w:rPr>
          <w:rFonts w:ascii="Times New Roman" w:eastAsia="PMingLiU" w:hAnsi="Times New Roman" w:cs="Times New Roman"/>
          <w:noProof/>
          <w:color w:val="212529"/>
          <w:spacing w:val="7"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123278" wp14:editId="5B396C67">
                <wp:simplePos x="0" y="0"/>
                <wp:positionH relativeFrom="column">
                  <wp:posOffset>4314190</wp:posOffset>
                </wp:positionH>
                <wp:positionV relativeFrom="paragraph">
                  <wp:posOffset>0</wp:posOffset>
                </wp:positionV>
                <wp:extent cx="2019300" cy="3095625"/>
                <wp:effectExtent l="0" t="0" r="0" b="0"/>
                <wp:wrapSquare wrapText="bothSides"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09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955735" w14:textId="70240E32" w:rsidR="00C67176" w:rsidRPr="00BC0CF6" w:rsidRDefault="00C67176" w:rsidP="00C67176">
                            <w:pPr>
                              <w:widowControl/>
                              <w:shd w:val="clear" w:color="auto" w:fill="FFFFFF"/>
                              <w:adjustRightInd w:val="0"/>
                              <w:snapToGrid w:val="0"/>
                              <w:jc w:val="center"/>
                              <w:rPr>
                                <w:rFonts w:ascii="Segoe UI" w:eastAsia="PMingLiU" w:hAnsi="Segoe UI" w:cs="Segoe UI"/>
                                <w:color w:val="212529"/>
                                <w:spacing w:val="7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0711B7" wp14:editId="56D7B16E">
                                  <wp:extent cx="1078736" cy="2657475"/>
                                  <wp:effectExtent l="0" t="0" r="7620" b="0"/>
                                  <wp:docPr id="10" name="圖片 10" descr="一張含有 武器, 吉他, 刀 的圖片&#10;&#10;自動產生的描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圖片 7" descr="一張含有 武器, 吉他, 刀 的圖片&#10;&#10;自動產生的描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83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4217" cy="2670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670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Pr="00C67176">
                              <w:rPr>
                                <w:rFonts w:ascii="Segoe UI" w:eastAsia="PMingLiU" w:hAnsi="Segoe UI" w:cs="Segoe UI" w:hint="eastAsia"/>
                                <w:color w:val="000000"/>
                                <w:spacing w:val="7"/>
                                <w:kern w:val="0"/>
                                <w:sz w:val="20"/>
                                <w:szCs w:val="20"/>
                                <w:shd w:val="clear" w:color="auto" w:fill="FFEFC6"/>
                              </w:rPr>
                              <w:t>劍在古代</w:t>
                            </w:r>
                            <w:proofErr w:type="gramEnd"/>
                            <w:r w:rsidRPr="00C67176">
                              <w:rPr>
                                <w:rFonts w:ascii="Segoe UI" w:eastAsia="PMingLiU" w:hAnsi="Segoe UI" w:cs="Segoe UI" w:hint="eastAsia"/>
                                <w:color w:val="000000"/>
                                <w:spacing w:val="7"/>
                                <w:kern w:val="0"/>
                                <w:sz w:val="20"/>
                                <w:szCs w:val="20"/>
                                <w:shd w:val="clear" w:color="auto" w:fill="FFEFC6"/>
                              </w:rPr>
                              <w:t>是身份象徵。</w:t>
                            </w:r>
                            <w:proofErr w:type="gramStart"/>
                            <w:r w:rsidRPr="00C67176">
                              <w:rPr>
                                <w:rFonts w:ascii="Segoe UI" w:eastAsia="PMingLiU" w:hAnsi="Segoe UI" w:cs="Segoe UI" w:hint="eastAsia"/>
                                <w:color w:val="000000"/>
                                <w:spacing w:val="7"/>
                                <w:kern w:val="0"/>
                                <w:sz w:val="20"/>
                                <w:szCs w:val="20"/>
                                <w:shd w:val="clear" w:color="auto" w:fill="FFEFC6"/>
                              </w:rPr>
                              <w:t>這把越王勾踐劍是古代</w:t>
                            </w:r>
                            <w:proofErr w:type="gramEnd"/>
                            <w:r w:rsidRPr="00C67176">
                              <w:rPr>
                                <w:rFonts w:ascii="Segoe UI" w:eastAsia="PMingLiU" w:hAnsi="Segoe UI" w:cs="Segoe UI" w:hint="eastAsia"/>
                                <w:color w:val="000000"/>
                                <w:spacing w:val="7"/>
                                <w:kern w:val="0"/>
                                <w:sz w:val="20"/>
                                <w:szCs w:val="20"/>
                                <w:shd w:val="clear" w:color="auto" w:fill="FFEFC6"/>
                              </w:rPr>
                              <w:t>寶劍之</w:t>
                            </w:r>
                            <w:proofErr w:type="gramStart"/>
                            <w:r w:rsidRPr="00C67176">
                              <w:rPr>
                                <w:rFonts w:ascii="Segoe UI" w:eastAsia="PMingLiU" w:hAnsi="Segoe UI" w:cs="Segoe UI" w:hint="eastAsia"/>
                                <w:color w:val="000000"/>
                                <w:spacing w:val="7"/>
                                <w:kern w:val="0"/>
                                <w:sz w:val="20"/>
                                <w:szCs w:val="20"/>
                                <w:shd w:val="clear" w:color="auto" w:fill="FFEFC6"/>
                              </w:rPr>
                              <w:t>一</w:t>
                            </w:r>
                            <w:proofErr w:type="gramEnd"/>
                            <w:r w:rsidRPr="00C67176">
                              <w:rPr>
                                <w:rFonts w:ascii="Segoe UI" w:eastAsia="PMingLiU" w:hAnsi="Segoe UI" w:cs="Segoe UI" w:hint="eastAsia"/>
                                <w:color w:val="000000"/>
                                <w:spacing w:val="7"/>
                                <w:kern w:val="0"/>
                                <w:sz w:val="20"/>
                                <w:szCs w:val="20"/>
                                <w:shd w:val="clear" w:color="auto" w:fill="FFEFC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23278" id="矩形 8" o:spid="_x0000_s1028" style="position:absolute;left:0;text-align:left;margin-left:339.7pt;margin-top:0;width:159pt;height:24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" filled="f" stroked="f" strokeweight="1pt">
                <v:textbox>
                  <w:txbxContent>
                    <w:p w14:paraId="32955735" w14:textId="70240E32" w:rsidR="00C67176" w:rsidRPr="00BC0CF6" w:rsidRDefault="00C67176" w:rsidP="00C67176">
                      <w:pPr>
                        <w:widowControl/>
                        <w:shd w:val="clear" w:color="auto" w:fill="FFFFFF"/>
                        <w:adjustRightInd w:val="0"/>
                        <w:snapToGrid w:val="0"/>
                        <w:jc w:val="center"/>
                        <w:rPr>
                          <w:rFonts w:ascii="Segoe UI" w:eastAsia="PMingLiU" w:hAnsi="Segoe UI" w:cs="Segoe UI"/>
                          <w:color w:val="212529"/>
                          <w:spacing w:val="7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0711B7" wp14:editId="56D7B16E">
                            <wp:extent cx="1078736" cy="2657475"/>
                            <wp:effectExtent l="0" t="0" r="7620" b="0"/>
                            <wp:docPr id="10" name="圖片 10" descr="一張含有 武器, 吉他, 刀 的圖片&#10;&#10;自動產生的描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圖片 7" descr="一張含有 武器, 吉他, 刀 的圖片&#10;&#10;自動產生的描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83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84217" cy="2670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6705">
                        <w:rPr>
                          <w:sz w:val="20"/>
                          <w:szCs w:val="20"/>
                        </w:rPr>
                        <w:br/>
                      </w:r>
                      <w:proofErr w:type="gramStart"/>
                      <w:r w:rsidRPr="00C67176">
                        <w:rPr>
                          <w:rFonts w:ascii="Segoe UI" w:eastAsia="PMingLiU" w:hAnsi="Segoe UI" w:cs="Segoe UI" w:hint="eastAsia"/>
                          <w:color w:val="000000"/>
                          <w:spacing w:val="7"/>
                          <w:kern w:val="0"/>
                          <w:sz w:val="20"/>
                          <w:szCs w:val="20"/>
                          <w:shd w:val="clear" w:color="auto" w:fill="FFEFC6"/>
                        </w:rPr>
                        <w:t>劍在古代</w:t>
                      </w:r>
                      <w:proofErr w:type="gramEnd"/>
                      <w:r w:rsidRPr="00C67176">
                        <w:rPr>
                          <w:rFonts w:ascii="Segoe UI" w:eastAsia="PMingLiU" w:hAnsi="Segoe UI" w:cs="Segoe UI" w:hint="eastAsia"/>
                          <w:color w:val="000000"/>
                          <w:spacing w:val="7"/>
                          <w:kern w:val="0"/>
                          <w:sz w:val="20"/>
                          <w:szCs w:val="20"/>
                          <w:shd w:val="clear" w:color="auto" w:fill="FFEFC6"/>
                        </w:rPr>
                        <w:t>是身份象徵。</w:t>
                      </w:r>
                      <w:proofErr w:type="gramStart"/>
                      <w:r w:rsidRPr="00C67176">
                        <w:rPr>
                          <w:rFonts w:ascii="Segoe UI" w:eastAsia="PMingLiU" w:hAnsi="Segoe UI" w:cs="Segoe UI" w:hint="eastAsia"/>
                          <w:color w:val="000000"/>
                          <w:spacing w:val="7"/>
                          <w:kern w:val="0"/>
                          <w:sz w:val="20"/>
                          <w:szCs w:val="20"/>
                          <w:shd w:val="clear" w:color="auto" w:fill="FFEFC6"/>
                        </w:rPr>
                        <w:t>這把越王勾踐劍是古代</w:t>
                      </w:r>
                      <w:proofErr w:type="gramEnd"/>
                      <w:r w:rsidRPr="00C67176">
                        <w:rPr>
                          <w:rFonts w:ascii="Segoe UI" w:eastAsia="PMingLiU" w:hAnsi="Segoe UI" w:cs="Segoe UI" w:hint="eastAsia"/>
                          <w:color w:val="000000"/>
                          <w:spacing w:val="7"/>
                          <w:kern w:val="0"/>
                          <w:sz w:val="20"/>
                          <w:szCs w:val="20"/>
                          <w:shd w:val="clear" w:color="auto" w:fill="FFEFC6"/>
                        </w:rPr>
                        <w:t>寶劍之</w:t>
                      </w:r>
                      <w:proofErr w:type="gramStart"/>
                      <w:r w:rsidRPr="00C67176">
                        <w:rPr>
                          <w:rFonts w:ascii="Segoe UI" w:eastAsia="PMingLiU" w:hAnsi="Segoe UI" w:cs="Segoe UI" w:hint="eastAsia"/>
                          <w:color w:val="000000"/>
                          <w:spacing w:val="7"/>
                          <w:kern w:val="0"/>
                          <w:sz w:val="20"/>
                          <w:szCs w:val="20"/>
                          <w:shd w:val="clear" w:color="auto" w:fill="FFEFC6"/>
                        </w:rPr>
                        <w:t>一</w:t>
                      </w:r>
                      <w:proofErr w:type="gramEnd"/>
                      <w:r w:rsidRPr="00C67176">
                        <w:rPr>
                          <w:rFonts w:ascii="Segoe UI" w:eastAsia="PMingLiU" w:hAnsi="Segoe UI" w:cs="Segoe UI" w:hint="eastAsia"/>
                          <w:color w:val="000000"/>
                          <w:spacing w:val="7"/>
                          <w:kern w:val="0"/>
                          <w:sz w:val="20"/>
                          <w:szCs w:val="20"/>
                          <w:shd w:val="clear" w:color="auto" w:fill="FFEFC6"/>
                        </w:rPr>
                        <w:t>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317A2"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說出口的承諾必須兌現，在心中許下的承諾，同樣要堅守不渝</w:t>
      </w:r>
      <w:r w:rsidR="00D317A2" w:rsidRPr="00FC426C">
        <w:rPr>
          <w:rFonts w:ascii="Times New Roman" w:eastAsia="PMingLiU" w:hAnsi="Times New Roman" w:cs="Times New Roman"/>
          <w:color w:val="4472C4" w:themeColor="accent1"/>
          <w:spacing w:val="7"/>
          <w:kern w:val="0"/>
          <w:sz w:val="23"/>
          <w:szCs w:val="23"/>
        </w:rPr>
        <w:t>（粵</w:t>
      </w:r>
      <w:r w:rsidR="00D317A2" w:rsidRPr="00FC426C">
        <w:rPr>
          <w:rFonts w:ascii="Times New Roman" w:eastAsia="PMingLiU" w:hAnsi="Times New Roman" w:cs="Times New Roman"/>
          <w:color w:val="4472C4" w:themeColor="accent1"/>
          <w:spacing w:val="7"/>
          <w:kern w:val="0"/>
          <w:sz w:val="23"/>
          <w:szCs w:val="23"/>
        </w:rPr>
        <w:t>[</w:t>
      </w:r>
      <w:r w:rsidR="00D317A2" w:rsidRPr="00FC426C">
        <w:rPr>
          <w:rFonts w:ascii="Times New Roman" w:eastAsia="PMingLiU" w:hAnsi="Times New Roman" w:cs="Times New Roman"/>
          <w:color w:val="4472C4" w:themeColor="accent1"/>
          <w:spacing w:val="7"/>
          <w:kern w:val="0"/>
          <w:sz w:val="23"/>
          <w:szCs w:val="23"/>
        </w:rPr>
        <w:t>儒</w:t>
      </w:r>
      <w:r w:rsidR="00D317A2" w:rsidRPr="00FC426C">
        <w:rPr>
          <w:rFonts w:ascii="Times New Roman" w:eastAsia="PMingLiU" w:hAnsi="Times New Roman" w:cs="Times New Roman"/>
          <w:color w:val="4472C4" w:themeColor="accent1"/>
          <w:spacing w:val="7"/>
          <w:kern w:val="0"/>
          <w:sz w:val="23"/>
          <w:szCs w:val="23"/>
        </w:rPr>
        <w:t>]</w:t>
      </w:r>
      <w:r w:rsidR="00D317A2" w:rsidRPr="00FC426C">
        <w:rPr>
          <w:rFonts w:ascii="Times New Roman" w:eastAsia="PMingLiU" w:hAnsi="Times New Roman" w:cs="Times New Roman"/>
          <w:color w:val="4472C4" w:themeColor="accent1"/>
          <w:spacing w:val="7"/>
          <w:kern w:val="0"/>
          <w:sz w:val="23"/>
          <w:szCs w:val="23"/>
        </w:rPr>
        <w:t>，普</w:t>
      </w:r>
      <w:r w:rsidR="00D317A2" w:rsidRPr="00FC426C">
        <w:rPr>
          <w:rFonts w:ascii="Times New Roman" w:eastAsia="PMingLiU" w:hAnsi="Times New Roman" w:cs="Times New Roman"/>
          <w:color w:val="4472C4" w:themeColor="accent1"/>
          <w:spacing w:val="7"/>
          <w:kern w:val="0"/>
          <w:sz w:val="23"/>
          <w:szCs w:val="23"/>
        </w:rPr>
        <w:t>[</w:t>
      </w:r>
      <w:proofErr w:type="spellStart"/>
      <w:r w:rsidR="00D317A2" w:rsidRPr="00FC426C">
        <w:rPr>
          <w:rFonts w:ascii="Times New Roman" w:eastAsia="PMingLiU" w:hAnsi="Times New Roman" w:cs="Times New Roman"/>
          <w:color w:val="4472C4" w:themeColor="accent1"/>
          <w:spacing w:val="7"/>
          <w:kern w:val="0"/>
          <w:sz w:val="23"/>
          <w:szCs w:val="23"/>
        </w:rPr>
        <w:t>yú</w:t>
      </w:r>
      <w:proofErr w:type="spellEnd"/>
      <w:r w:rsidR="00D317A2" w:rsidRPr="00FC426C">
        <w:rPr>
          <w:rFonts w:ascii="Times New Roman" w:eastAsia="PMingLiU" w:hAnsi="Times New Roman" w:cs="Times New Roman"/>
          <w:color w:val="4472C4" w:themeColor="accent1"/>
          <w:spacing w:val="7"/>
          <w:kern w:val="0"/>
          <w:sz w:val="23"/>
          <w:szCs w:val="23"/>
        </w:rPr>
        <w:t>]</w:t>
      </w:r>
      <w:r w:rsidR="00D317A2" w:rsidRPr="00FC426C">
        <w:rPr>
          <w:rFonts w:ascii="Times New Roman" w:eastAsia="PMingLiU" w:hAnsi="Times New Roman" w:cs="Times New Roman"/>
          <w:color w:val="4472C4" w:themeColor="accent1"/>
          <w:spacing w:val="7"/>
          <w:kern w:val="0"/>
          <w:sz w:val="23"/>
          <w:szCs w:val="23"/>
        </w:rPr>
        <w:t>，改變的意思）</w:t>
      </w:r>
      <w:r w:rsidR="00D317A2"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。春秋時，吳國公子季</w:t>
      </w:r>
      <w:proofErr w:type="gramStart"/>
      <w:r w:rsidR="00D317A2"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札</w:t>
      </w:r>
      <w:proofErr w:type="gramEnd"/>
      <w:r w:rsidR="00D317A2" w:rsidRPr="00FC426C">
        <w:rPr>
          <w:rFonts w:ascii="Times New Roman" w:eastAsia="PMingLiU" w:hAnsi="Times New Roman" w:cs="Times New Roman"/>
          <w:color w:val="4472C4" w:themeColor="accent1"/>
          <w:spacing w:val="7"/>
          <w:kern w:val="0"/>
          <w:sz w:val="23"/>
          <w:szCs w:val="23"/>
        </w:rPr>
        <w:t>（粵</w:t>
      </w:r>
      <w:r w:rsidR="00D317A2" w:rsidRPr="00FC426C">
        <w:rPr>
          <w:rFonts w:ascii="Times New Roman" w:eastAsia="PMingLiU" w:hAnsi="Times New Roman" w:cs="Times New Roman"/>
          <w:color w:val="4472C4" w:themeColor="accent1"/>
          <w:spacing w:val="7"/>
          <w:kern w:val="0"/>
          <w:sz w:val="23"/>
          <w:szCs w:val="23"/>
        </w:rPr>
        <w:t>[</w:t>
      </w:r>
      <w:proofErr w:type="gramStart"/>
      <w:r w:rsidR="00D317A2" w:rsidRPr="00FC426C">
        <w:rPr>
          <w:rFonts w:ascii="Times New Roman" w:eastAsia="PMingLiU" w:hAnsi="Times New Roman" w:cs="Times New Roman"/>
          <w:color w:val="4472C4" w:themeColor="accent1"/>
          <w:spacing w:val="7"/>
          <w:kern w:val="0"/>
          <w:sz w:val="23"/>
          <w:szCs w:val="23"/>
        </w:rPr>
        <w:t>紮</w:t>
      </w:r>
      <w:proofErr w:type="gramEnd"/>
      <w:r w:rsidR="00D317A2" w:rsidRPr="00FC426C">
        <w:rPr>
          <w:rFonts w:ascii="Times New Roman" w:eastAsia="PMingLiU" w:hAnsi="Times New Roman" w:cs="Times New Roman"/>
          <w:color w:val="4472C4" w:themeColor="accent1"/>
          <w:spacing w:val="7"/>
          <w:kern w:val="0"/>
          <w:sz w:val="23"/>
          <w:szCs w:val="23"/>
        </w:rPr>
        <w:t>]</w:t>
      </w:r>
      <w:r w:rsidR="00D317A2" w:rsidRPr="00FC426C">
        <w:rPr>
          <w:rFonts w:ascii="Times New Roman" w:eastAsia="PMingLiU" w:hAnsi="Times New Roman" w:cs="Times New Roman"/>
          <w:color w:val="4472C4" w:themeColor="accent1"/>
          <w:spacing w:val="7"/>
          <w:kern w:val="0"/>
          <w:sz w:val="23"/>
          <w:szCs w:val="23"/>
        </w:rPr>
        <w:t>，普</w:t>
      </w:r>
      <w:r w:rsidR="00D317A2" w:rsidRPr="00FC426C">
        <w:rPr>
          <w:rFonts w:ascii="Times New Roman" w:eastAsia="PMingLiU" w:hAnsi="Times New Roman" w:cs="Times New Roman"/>
          <w:color w:val="4472C4" w:themeColor="accent1"/>
          <w:spacing w:val="7"/>
          <w:kern w:val="0"/>
          <w:sz w:val="23"/>
          <w:szCs w:val="23"/>
        </w:rPr>
        <w:t>[</w:t>
      </w:r>
      <w:proofErr w:type="spellStart"/>
      <w:r w:rsidR="00D317A2" w:rsidRPr="00FC426C">
        <w:rPr>
          <w:rFonts w:ascii="Times New Roman" w:eastAsia="PMingLiU" w:hAnsi="Times New Roman" w:cs="Times New Roman"/>
          <w:color w:val="4472C4" w:themeColor="accent1"/>
          <w:spacing w:val="7"/>
          <w:kern w:val="0"/>
          <w:sz w:val="23"/>
          <w:szCs w:val="23"/>
        </w:rPr>
        <w:t>zhá</w:t>
      </w:r>
      <w:proofErr w:type="spellEnd"/>
      <w:r w:rsidR="00D317A2" w:rsidRPr="00FC426C">
        <w:rPr>
          <w:rFonts w:ascii="Times New Roman" w:eastAsia="PMingLiU" w:hAnsi="Times New Roman" w:cs="Times New Roman"/>
          <w:color w:val="4472C4" w:themeColor="accent1"/>
          <w:spacing w:val="7"/>
          <w:kern w:val="0"/>
          <w:sz w:val="23"/>
          <w:szCs w:val="23"/>
        </w:rPr>
        <w:t>]</w:t>
      </w:r>
      <w:r w:rsidR="00D317A2" w:rsidRPr="00FC426C">
        <w:rPr>
          <w:rFonts w:ascii="Times New Roman" w:eastAsia="PMingLiU" w:hAnsi="Times New Roman" w:cs="Times New Roman"/>
          <w:color w:val="4472C4" w:themeColor="accent1"/>
          <w:spacing w:val="7"/>
          <w:kern w:val="0"/>
          <w:sz w:val="23"/>
          <w:szCs w:val="23"/>
        </w:rPr>
        <w:t>）</w:t>
      </w:r>
      <w:r w:rsidR="00D317A2"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奉父親吳王之命，出使幾個諸侯國。一次，帶着寶劍出使的季札經過徐國，徐國國君是愛劍之人，季札把寶劍讓其欣賞，徐君十分喜歡，但不好意思說出來。季</w:t>
      </w:r>
      <w:proofErr w:type="gramStart"/>
      <w:r w:rsidR="00D317A2"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札</w:t>
      </w:r>
      <w:proofErr w:type="gramEnd"/>
      <w:r w:rsidR="00D317A2"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看出徐君的心意，心想：如果我現在向</w:t>
      </w:r>
      <w:proofErr w:type="gramStart"/>
      <w:r w:rsidR="00D317A2"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徐君獻上</w:t>
      </w:r>
      <w:proofErr w:type="gramEnd"/>
      <w:r w:rsidR="00D317A2"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寶劍，我接着出使別國時，便沒有配劍，這不合禮節。不如等我完成任務後，就把寶劍獻給徐君。後來季</w:t>
      </w:r>
      <w:proofErr w:type="gramStart"/>
      <w:r w:rsidR="00D317A2"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札</w:t>
      </w:r>
      <w:proofErr w:type="gramEnd"/>
      <w:r w:rsidR="00D317A2"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回到徐國，卻得悉徐君已過世了。季</w:t>
      </w:r>
      <w:proofErr w:type="gramStart"/>
      <w:r w:rsidR="00D317A2"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札</w:t>
      </w:r>
      <w:proofErr w:type="gramEnd"/>
      <w:r w:rsidR="00D317A2"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心中許下的承諾無法實現了嗎？不是！季</w:t>
      </w:r>
      <w:proofErr w:type="gramStart"/>
      <w:r w:rsidR="00D317A2"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札</w:t>
      </w:r>
      <w:proofErr w:type="gramEnd"/>
      <w:r w:rsidR="00D317A2"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到</w:t>
      </w:r>
      <w:proofErr w:type="gramStart"/>
      <w:r w:rsidR="00D317A2"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徐君墓前</w:t>
      </w:r>
      <w:proofErr w:type="gramEnd"/>
      <w:r w:rsidR="00D317A2"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拜祭，把自己的寶劍掛在墓前的樹上，然後離去。即使季</w:t>
      </w:r>
      <w:proofErr w:type="gramStart"/>
      <w:r w:rsidR="00D317A2"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札</w:t>
      </w:r>
      <w:proofErr w:type="gramEnd"/>
      <w:r w:rsidR="00D317A2"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從沒有把對徐君的承諾宣之於口，但季</w:t>
      </w:r>
      <w:proofErr w:type="gramStart"/>
      <w:r w:rsidR="00D317A2"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札</w:t>
      </w:r>
      <w:proofErr w:type="gramEnd"/>
      <w:r w:rsidR="00D317A2"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還是信守心中諾言，把寶劍獻給他。季</w:t>
      </w:r>
      <w:proofErr w:type="gramStart"/>
      <w:r w:rsidR="00D317A2"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札守諾，</w:t>
      </w:r>
      <w:proofErr w:type="gramEnd"/>
      <w:r w:rsidR="00D317A2"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既是對別人實踐承諾，也是對自己履行承諾，為我們樹立了守信的典範。</w:t>
      </w:r>
    </w:p>
    <w:p w14:paraId="73C127DD" w14:textId="7F88CBF9" w:rsidR="00D317A2" w:rsidRPr="00FC426C" w:rsidRDefault="00D317A2" w:rsidP="00D317A2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</w:p>
    <w:p w14:paraId="5423364E" w14:textId="7F051C6D" w:rsidR="00D317A2" w:rsidRPr="00FC426C" w:rsidRDefault="00D317A2" w:rsidP="00070BCE">
      <w:pPr>
        <w:widowControl/>
        <w:shd w:val="clear" w:color="auto" w:fill="FFFFFF"/>
        <w:ind w:firstLineChars="200" w:firstLine="488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proofErr w:type="gramStart"/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守諾，</w:t>
      </w:r>
      <w:proofErr w:type="gramEnd"/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是做人應該有的原則，希望你能從以上的故事進一步理解這種美德。喲，我剛才把「秘密」告訴了你，我豈非成了沒有誠信之人了？放心，其實是你爸爸「授權」我向你說出他的想法和讚美的，我也十分認同！希望這美德能伴隨你終生！</w:t>
      </w:r>
    </w:p>
    <w:p w14:paraId="1C448907" w14:textId="4EDB117C" w:rsidR="00D317A2" w:rsidRPr="00FC426C" w:rsidRDefault="00D317A2" w:rsidP="00D317A2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</w:p>
    <w:p w14:paraId="0C498A91" w14:textId="178934C0" w:rsidR="00D317A2" w:rsidRPr="00FC426C" w:rsidRDefault="00D317A2" w:rsidP="00070BCE">
      <w:pPr>
        <w:widowControl/>
        <w:shd w:val="clear" w:color="auto" w:fill="FFFFFF"/>
        <w:ind w:firstLineChars="200" w:firstLine="488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祝</w:t>
      </w:r>
    </w:p>
    <w:p w14:paraId="7AD84AB5" w14:textId="23B845CC" w:rsidR="00D317A2" w:rsidRPr="00FC426C" w:rsidRDefault="00D317A2" w:rsidP="00D317A2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生活愉快</w:t>
      </w:r>
    </w:p>
    <w:p w14:paraId="42800C08" w14:textId="7B409EFD" w:rsidR="00D317A2" w:rsidRPr="00FC426C" w:rsidRDefault="00D317A2" w:rsidP="00C67176">
      <w:pPr>
        <w:widowControl/>
        <w:shd w:val="clear" w:color="auto" w:fill="FFFFFF"/>
        <w:wordWrap w:val="0"/>
        <w:jc w:val="right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爺爺</w:t>
      </w:r>
    </w:p>
    <w:p w14:paraId="3A69C511" w14:textId="63F1056C" w:rsidR="00A4525E" w:rsidRPr="00FC426C" w:rsidRDefault="00D317A2" w:rsidP="00C67176">
      <w:pPr>
        <w:widowControl/>
        <w:shd w:val="clear" w:color="auto" w:fill="FFFFFF"/>
        <w:wordWrap w:val="0"/>
        <w:jc w:val="right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十月十五日</w:t>
      </w:r>
    </w:p>
    <w:p w14:paraId="16CAB7CD" w14:textId="3D3EB3FB" w:rsidR="007D4D6F" w:rsidRPr="00FC426C" w:rsidRDefault="007D4D6F" w:rsidP="00D10094">
      <w:pPr>
        <w:rPr>
          <w:rFonts w:ascii="Times New Roman" w:hAnsi="Times New Roman" w:cs="Times New Roman"/>
        </w:rPr>
      </w:pPr>
    </w:p>
    <w:p w14:paraId="298B71F6" w14:textId="77777777" w:rsidR="0099525D" w:rsidRPr="00FC426C" w:rsidRDefault="0099525D" w:rsidP="00D10094">
      <w:pPr>
        <w:rPr>
          <w:rFonts w:ascii="Times New Roman" w:hAnsi="Times New Roman" w:cs="Times New Roman"/>
        </w:rPr>
      </w:pPr>
    </w:p>
    <w:p w14:paraId="087CF50A" w14:textId="17D66418" w:rsidR="00760A21" w:rsidRPr="00FC426C" w:rsidRDefault="00630F2F">
      <w:pPr>
        <w:rPr>
          <w:rFonts w:ascii="Times New Roman" w:eastAsia="微軟正黑體 Light" w:hAnsi="Times New Roman" w:cs="Times New Roman"/>
          <w:b/>
          <w:bCs/>
          <w:sz w:val="32"/>
          <w:szCs w:val="28"/>
        </w:rPr>
      </w:pPr>
      <w:r w:rsidRPr="00FC426C">
        <w:rPr>
          <w:rFonts w:ascii="Times New Roman" w:eastAsia="微軟正黑體 Light" w:hAnsi="Times New Roman" w:cs="Times New Roman"/>
          <w:b/>
          <w:bCs/>
          <w:sz w:val="32"/>
          <w:szCs w:val="28"/>
        </w:rPr>
        <w:t>問題</w:t>
      </w:r>
    </w:p>
    <w:p w14:paraId="1173046E" w14:textId="45B7A11D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1. </w:t>
      </w:r>
      <w:r w:rsidRPr="00FC426C">
        <w:rPr>
          <w:rFonts w:ascii="Times New Roman" w:eastAsiaTheme="majorEastAsia" w:hAnsi="Times New Roman" w:cs="Times New Roman"/>
        </w:rPr>
        <w:t>從書信的第一段，可知真正讓瑩瑩爸爸最近高興的事情是甚麼？</w:t>
      </w:r>
    </w:p>
    <w:p w14:paraId="047DB054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A. </w:t>
      </w:r>
      <w:r w:rsidRPr="00FC426C">
        <w:rPr>
          <w:rFonts w:ascii="Times New Roman" w:eastAsiaTheme="majorEastAsia" w:hAnsi="Times New Roman" w:cs="Times New Roman"/>
        </w:rPr>
        <w:t>瑩瑩為他做了一個美味蛋糕。</w:t>
      </w:r>
    </w:p>
    <w:p w14:paraId="64E23B1D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B. </w:t>
      </w:r>
      <w:r w:rsidRPr="00FC426C">
        <w:rPr>
          <w:rFonts w:ascii="Times New Roman" w:eastAsiaTheme="majorEastAsia" w:hAnsi="Times New Roman" w:cs="Times New Roman"/>
        </w:rPr>
        <w:t>瑩瑩為他安排了一個生日會。</w:t>
      </w:r>
    </w:p>
    <w:p w14:paraId="5602B501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C. </w:t>
      </w:r>
      <w:r w:rsidRPr="00FC426C">
        <w:rPr>
          <w:rFonts w:ascii="Times New Roman" w:eastAsiaTheme="majorEastAsia" w:hAnsi="Times New Roman" w:cs="Times New Roman"/>
        </w:rPr>
        <w:t>瑩瑩沒有忘記自己的承諾，如期實踐。</w:t>
      </w:r>
    </w:p>
    <w:p w14:paraId="40E6CFAA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D. </w:t>
      </w:r>
      <w:r w:rsidRPr="00FC426C">
        <w:rPr>
          <w:rFonts w:ascii="Times New Roman" w:eastAsiaTheme="majorEastAsia" w:hAnsi="Times New Roman" w:cs="Times New Roman"/>
        </w:rPr>
        <w:t>瑩瑩很孝順爺爺。</w:t>
      </w:r>
    </w:p>
    <w:p w14:paraId="71B9809A" w14:textId="5ED108A6" w:rsidR="0099525D" w:rsidRPr="00FC426C" w:rsidRDefault="0099525D" w:rsidP="0099525D">
      <w:pPr>
        <w:rPr>
          <w:rFonts w:ascii="Times New Roman" w:eastAsiaTheme="majorEastAsia" w:hAnsi="Times New Roman" w:cs="Times New Roman"/>
          <w:color w:val="FF0000"/>
        </w:rPr>
      </w:pPr>
      <w:r w:rsidRPr="00FC426C">
        <w:rPr>
          <w:rFonts w:ascii="Times New Roman" w:hAnsi="Times New Roman" w:cs="Times New Roman"/>
          <w:color w:val="FF0000"/>
        </w:rPr>
        <w:t>答案：</w:t>
      </w:r>
      <w:r w:rsidRPr="00FC426C">
        <w:rPr>
          <w:rFonts w:ascii="Times New Roman" w:eastAsiaTheme="majorEastAsia" w:hAnsi="Times New Roman" w:cs="Times New Roman"/>
          <w:color w:val="FF0000"/>
        </w:rPr>
        <w:t>C</w:t>
      </w:r>
    </w:p>
    <w:p w14:paraId="1445BA6C" w14:textId="520D8D36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</w:p>
    <w:p w14:paraId="6CEF317F" w14:textId="2F4AD005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</w:p>
    <w:p w14:paraId="641B2575" w14:textId="0078EAF3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</w:p>
    <w:p w14:paraId="39DA1FE7" w14:textId="0006C088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</w:p>
    <w:p w14:paraId="0C0418E7" w14:textId="72090350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lastRenderedPageBreak/>
        <w:t xml:space="preserve">2. </w:t>
      </w:r>
      <w:r w:rsidRPr="00FC426C">
        <w:rPr>
          <w:rFonts w:ascii="Times New Roman" w:eastAsiaTheme="majorEastAsia" w:hAnsi="Times New Roman" w:cs="Times New Roman"/>
        </w:rPr>
        <w:t>以下哪項是「</w:t>
      </w:r>
      <w:r w:rsidRPr="000E5F72">
        <w:rPr>
          <w:rFonts w:asciiTheme="majorEastAsia" w:eastAsiaTheme="majorEastAsia" w:hAnsiTheme="majorEastAsia" w:cs="Times New Roman"/>
          <w:color w:val="397B21"/>
          <w:spacing w:val="7"/>
          <w:kern w:val="0"/>
          <w:sz w:val="23"/>
          <w:szCs w:val="23"/>
        </w:rPr>
        <w:t>人而無信，不知其可也</w:t>
      </w:r>
      <w:r w:rsidRPr="00FC426C">
        <w:rPr>
          <w:rFonts w:ascii="Times New Roman" w:eastAsiaTheme="majorEastAsia" w:hAnsi="Times New Roman" w:cs="Times New Roman"/>
        </w:rPr>
        <w:t>」的意思？</w:t>
      </w:r>
    </w:p>
    <w:p w14:paraId="143C1430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A. </w:t>
      </w:r>
      <w:r w:rsidRPr="00FC426C">
        <w:rPr>
          <w:rFonts w:ascii="Times New Roman" w:eastAsiaTheme="majorEastAsia" w:hAnsi="Times New Roman" w:cs="Times New Roman"/>
        </w:rPr>
        <w:t>做人必須信任別人。</w:t>
      </w:r>
    </w:p>
    <w:p w14:paraId="5FDF26BD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B. </w:t>
      </w:r>
      <w:r w:rsidRPr="00FC426C">
        <w:rPr>
          <w:rFonts w:ascii="Times New Roman" w:eastAsiaTheme="majorEastAsia" w:hAnsi="Times New Roman" w:cs="Times New Roman"/>
        </w:rPr>
        <w:t>有信用的人，做不了大事。</w:t>
      </w:r>
    </w:p>
    <w:p w14:paraId="0EDE0E6F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C. </w:t>
      </w:r>
      <w:r w:rsidRPr="00FC426C">
        <w:rPr>
          <w:rFonts w:ascii="Times New Roman" w:eastAsiaTheme="majorEastAsia" w:hAnsi="Times New Roman" w:cs="Times New Roman"/>
        </w:rPr>
        <w:t>沒有信用的人，不會有朋友。</w:t>
      </w:r>
    </w:p>
    <w:p w14:paraId="77DC6FC5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D. </w:t>
      </w:r>
      <w:r w:rsidRPr="00FC426C">
        <w:rPr>
          <w:rFonts w:ascii="Times New Roman" w:eastAsiaTheme="majorEastAsia" w:hAnsi="Times New Roman" w:cs="Times New Roman"/>
        </w:rPr>
        <w:t>做人不守信用，任何事情都做不成。</w:t>
      </w:r>
    </w:p>
    <w:p w14:paraId="5EB8C24A" w14:textId="12699D48" w:rsidR="0099525D" w:rsidRPr="00FC426C" w:rsidRDefault="0099525D" w:rsidP="0099525D">
      <w:pPr>
        <w:rPr>
          <w:rFonts w:ascii="Times New Roman" w:eastAsiaTheme="majorEastAsia" w:hAnsi="Times New Roman" w:cs="Times New Roman"/>
          <w:color w:val="FF0000"/>
        </w:rPr>
      </w:pPr>
      <w:r w:rsidRPr="00FC426C">
        <w:rPr>
          <w:rFonts w:ascii="Times New Roman" w:hAnsi="Times New Roman" w:cs="Times New Roman"/>
          <w:color w:val="FF0000"/>
        </w:rPr>
        <w:t>答案：</w:t>
      </w:r>
      <w:r w:rsidRPr="00FC426C">
        <w:rPr>
          <w:rFonts w:ascii="Times New Roman" w:eastAsiaTheme="majorEastAsia" w:hAnsi="Times New Roman" w:cs="Times New Roman"/>
          <w:color w:val="FF0000"/>
        </w:rPr>
        <w:t>D</w:t>
      </w:r>
    </w:p>
    <w:p w14:paraId="78C390BF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</w:p>
    <w:p w14:paraId="0679F93A" w14:textId="69E85DF6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3. </w:t>
      </w:r>
      <w:r w:rsidRPr="00FC426C">
        <w:rPr>
          <w:rFonts w:ascii="Times New Roman" w:eastAsiaTheme="majorEastAsia" w:hAnsi="Times New Roman" w:cs="Times New Roman"/>
        </w:rPr>
        <w:t>「曾子殺豬」的故事帶出甚麼道理？</w:t>
      </w:r>
    </w:p>
    <w:p w14:paraId="105ACCA9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A. </w:t>
      </w:r>
      <w:r w:rsidRPr="00FC426C">
        <w:rPr>
          <w:rFonts w:ascii="Times New Roman" w:eastAsiaTheme="majorEastAsia" w:hAnsi="Times New Roman" w:cs="Times New Roman"/>
        </w:rPr>
        <w:t>夫妻之間應該知無不言，要向對方坦白。</w:t>
      </w:r>
    </w:p>
    <w:p w14:paraId="066A37C7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B. </w:t>
      </w:r>
      <w:r w:rsidRPr="00FC426C">
        <w:rPr>
          <w:rFonts w:ascii="Times New Roman" w:eastAsiaTheme="majorEastAsia" w:hAnsi="Times New Roman" w:cs="Times New Roman"/>
        </w:rPr>
        <w:t>父母不守信用，會為子女立下壞榜樣，並影響彼此信任。</w:t>
      </w:r>
    </w:p>
    <w:p w14:paraId="33EA929A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C. </w:t>
      </w:r>
      <w:r w:rsidRPr="00FC426C">
        <w:rPr>
          <w:rFonts w:ascii="Times New Roman" w:eastAsiaTheme="majorEastAsia" w:hAnsi="Times New Roman" w:cs="Times New Roman"/>
        </w:rPr>
        <w:t>豬是很寶貴的食材，不應該隨意宰殺。</w:t>
      </w:r>
    </w:p>
    <w:p w14:paraId="4906F875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D. </w:t>
      </w:r>
      <w:r w:rsidRPr="00FC426C">
        <w:rPr>
          <w:rFonts w:ascii="Times New Roman" w:eastAsiaTheme="majorEastAsia" w:hAnsi="Times New Roman" w:cs="Times New Roman"/>
        </w:rPr>
        <w:t>一家人應該要互相信任，互相支持。</w:t>
      </w:r>
    </w:p>
    <w:p w14:paraId="2B768A87" w14:textId="184BF5C5" w:rsidR="0099525D" w:rsidRPr="00FC426C" w:rsidRDefault="0099525D" w:rsidP="0099525D">
      <w:pPr>
        <w:rPr>
          <w:rFonts w:ascii="Times New Roman" w:eastAsiaTheme="majorEastAsia" w:hAnsi="Times New Roman" w:cs="Times New Roman"/>
          <w:color w:val="FF0000"/>
        </w:rPr>
      </w:pPr>
      <w:r w:rsidRPr="00FC426C">
        <w:rPr>
          <w:rFonts w:ascii="Times New Roman" w:hAnsi="Times New Roman" w:cs="Times New Roman"/>
          <w:color w:val="FF0000"/>
        </w:rPr>
        <w:t>答案：</w:t>
      </w:r>
      <w:r w:rsidRPr="00FC426C">
        <w:rPr>
          <w:rFonts w:ascii="Times New Roman" w:eastAsiaTheme="majorEastAsia" w:hAnsi="Times New Roman" w:cs="Times New Roman"/>
          <w:color w:val="FF0000"/>
        </w:rPr>
        <w:t>B</w:t>
      </w:r>
    </w:p>
    <w:p w14:paraId="3520438F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</w:p>
    <w:p w14:paraId="793EEC59" w14:textId="25786F20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4. </w:t>
      </w:r>
      <w:r w:rsidRPr="00FC426C">
        <w:rPr>
          <w:rFonts w:ascii="Times New Roman" w:eastAsiaTheme="majorEastAsia" w:hAnsi="Times New Roman" w:cs="Times New Roman"/>
        </w:rPr>
        <w:t>季札怎樣實現自己的承諾？</w:t>
      </w:r>
    </w:p>
    <w:p w14:paraId="7DFE0B30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A. </w:t>
      </w:r>
      <w:r w:rsidRPr="00FC426C">
        <w:rPr>
          <w:rFonts w:ascii="Times New Roman" w:eastAsiaTheme="majorEastAsia" w:hAnsi="Times New Roman" w:cs="Times New Roman"/>
        </w:rPr>
        <w:t>季札到徐君的墓前拜祭，並把寶劍燒掉。</w:t>
      </w:r>
    </w:p>
    <w:p w14:paraId="16003031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B. </w:t>
      </w:r>
      <w:r w:rsidRPr="00FC426C">
        <w:rPr>
          <w:rFonts w:ascii="Times New Roman" w:eastAsiaTheme="majorEastAsia" w:hAnsi="Times New Roman" w:cs="Times New Roman"/>
        </w:rPr>
        <w:t>季札到徐君的墓前拜祭後，把寶劍帶走。</w:t>
      </w:r>
    </w:p>
    <w:p w14:paraId="2045961A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C. </w:t>
      </w:r>
      <w:r w:rsidRPr="00FC426C">
        <w:rPr>
          <w:rFonts w:ascii="Times New Roman" w:eastAsiaTheme="majorEastAsia" w:hAnsi="Times New Roman" w:cs="Times New Roman"/>
        </w:rPr>
        <w:t>季札把寶劍給予徐君的兒子。</w:t>
      </w:r>
    </w:p>
    <w:p w14:paraId="289C362B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D. </w:t>
      </w:r>
      <w:r w:rsidRPr="00FC426C">
        <w:rPr>
          <w:rFonts w:ascii="Times New Roman" w:eastAsiaTheme="majorEastAsia" w:hAnsi="Times New Roman" w:cs="Times New Roman"/>
        </w:rPr>
        <w:t>季札把寶劍掛在徐君墓前的大樹上。</w:t>
      </w:r>
    </w:p>
    <w:p w14:paraId="0BD6D77B" w14:textId="1FC96658" w:rsidR="0099525D" w:rsidRPr="00FC426C" w:rsidRDefault="0099525D" w:rsidP="0099525D">
      <w:pPr>
        <w:rPr>
          <w:rFonts w:ascii="Times New Roman" w:eastAsiaTheme="majorEastAsia" w:hAnsi="Times New Roman" w:cs="Times New Roman"/>
          <w:color w:val="FF0000"/>
        </w:rPr>
      </w:pPr>
      <w:r w:rsidRPr="00FC426C">
        <w:rPr>
          <w:rFonts w:ascii="Times New Roman" w:hAnsi="Times New Roman" w:cs="Times New Roman"/>
          <w:color w:val="FF0000"/>
        </w:rPr>
        <w:t>答案：</w:t>
      </w:r>
      <w:r w:rsidRPr="00FC426C">
        <w:rPr>
          <w:rFonts w:ascii="Times New Roman" w:eastAsiaTheme="majorEastAsia" w:hAnsi="Times New Roman" w:cs="Times New Roman"/>
          <w:color w:val="FF0000"/>
        </w:rPr>
        <w:t>D</w:t>
      </w:r>
    </w:p>
    <w:p w14:paraId="111FC6A1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</w:p>
    <w:p w14:paraId="66F4B2C3" w14:textId="0623F6F1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5. </w:t>
      </w:r>
      <w:r w:rsidRPr="00FC426C">
        <w:rPr>
          <w:rFonts w:ascii="Times New Roman" w:eastAsiaTheme="majorEastAsia" w:hAnsi="Times New Roman" w:cs="Times New Roman"/>
        </w:rPr>
        <w:t>以下哪項是爺爺在信中對瑩瑩的評價？</w:t>
      </w:r>
    </w:p>
    <w:p w14:paraId="547ACA3D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A. </w:t>
      </w:r>
      <w:r w:rsidRPr="00FC426C">
        <w:rPr>
          <w:rFonts w:ascii="Times New Roman" w:eastAsiaTheme="majorEastAsia" w:hAnsi="Times New Roman" w:cs="Times New Roman"/>
        </w:rPr>
        <w:t>讚美瑩瑩有信守承諾的美德，勉勵她保持下去。</w:t>
      </w:r>
    </w:p>
    <w:p w14:paraId="05AD797B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B. </w:t>
      </w:r>
      <w:r w:rsidRPr="00FC426C">
        <w:rPr>
          <w:rFonts w:ascii="Times New Roman" w:eastAsiaTheme="majorEastAsia" w:hAnsi="Times New Roman" w:cs="Times New Roman"/>
        </w:rPr>
        <w:t>讚美瑩瑩孝順父母，是個好女兒。</w:t>
      </w:r>
    </w:p>
    <w:p w14:paraId="6B1A05B3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C. </w:t>
      </w:r>
      <w:r w:rsidRPr="00FC426C">
        <w:rPr>
          <w:rFonts w:ascii="Times New Roman" w:eastAsiaTheme="majorEastAsia" w:hAnsi="Times New Roman" w:cs="Times New Roman"/>
        </w:rPr>
        <w:t>瑩瑩比她的爸爸更懂得誠信之道。</w:t>
      </w:r>
    </w:p>
    <w:p w14:paraId="60598FB3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D. </w:t>
      </w:r>
      <w:r w:rsidRPr="00FC426C">
        <w:rPr>
          <w:rFonts w:ascii="Times New Roman" w:eastAsiaTheme="majorEastAsia" w:hAnsi="Times New Roman" w:cs="Times New Roman"/>
        </w:rPr>
        <w:t>瑩瑩未來要多學習如何成為一個有誠信的人。</w:t>
      </w:r>
    </w:p>
    <w:p w14:paraId="39AE28BE" w14:textId="729CECF6" w:rsidR="001428C3" w:rsidRPr="00FC426C" w:rsidRDefault="0099525D" w:rsidP="0099525D">
      <w:pPr>
        <w:rPr>
          <w:rFonts w:ascii="Times New Roman" w:eastAsiaTheme="majorEastAsia" w:hAnsi="Times New Roman" w:cs="Times New Roman"/>
          <w:color w:val="FF0000"/>
        </w:rPr>
      </w:pPr>
      <w:r w:rsidRPr="00FC426C">
        <w:rPr>
          <w:rFonts w:ascii="Times New Roman" w:hAnsi="Times New Roman" w:cs="Times New Roman"/>
          <w:color w:val="FF0000"/>
        </w:rPr>
        <w:t>答案：</w:t>
      </w:r>
      <w:r w:rsidRPr="00FC426C">
        <w:rPr>
          <w:rFonts w:ascii="Times New Roman" w:eastAsiaTheme="majorEastAsia" w:hAnsi="Times New Roman" w:cs="Times New Roman"/>
          <w:color w:val="FF0000"/>
        </w:rPr>
        <w:t>A</w:t>
      </w:r>
    </w:p>
    <w:p w14:paraId="38EA7CCD" w14:textId="0057B80A" w:rsidR="00FF6B7E" w:rsidRDefault="00FF6B7E" w:rsidP="001428C3">
      <w:pPr>
        <w:rPr>
          <w:rFonts w:ascii="Times New Roman" w:eastAsiaTheme="majorEastAsia" w:hAnsi="Times New Roman" w:cs="Times New Roman"/>
          <w:color w:val="FF0000"/>
        </w:rPr>
      </w:pPr>
    </w:p>
    <w:p w14:paraId="69F0E1F7" w14:textId="1D42DCED" w:rsidR="00D635AA" w:rsidRPr="00FC426C" w:rsidRDefault="00D635AA" w:rsidP="00D635AA">
      <w:pPr>
        <w:rPr>
          <w:rFonts w:ascii="Times New Roman" w:eastAsia="微軟正黑體 Light" w:hAnsi="Times New Roman" w:cs="Times New Roman"/>
          <w:b/>
          <w:bCs/>
          <w:sz w:val="32"/>
          <w:szCs w:val="28"/>
        </w:rPr>
      </w:pPr>
      <w:r w:rsidRPr="00D635AA">
        <w:rPr>
          <w:rFonts w:ascii="Times New Roman" w:eastAsia="微軟正黑體 Light" w:hAnsi="Times New Roman" w:cs="Times New Roman" w:hint="eastAsia"/>
          <w:b/>
          <w:bCs/>
          <w:sz w:val="32"/>
          <w:szCs w:val="28"/>
        </w:rPr>
        <w:t>詞句一分鐘</w:t>
      </w:r>
    </w:p>
    <w:p w14:paraId="1D319649" w14:textId="0447093C" w:rsidR="00D635AA" w:rsidRPr="00D635AA" w:rsidRDefault="00D635AA" w:rsidP="00D635AA">
      <w:pPr>
        <w:rPr>
          <w:rFonts w:ascii="Times New Roman" w:eastAsia="微軟正黑體 Light" w:hAnsi="Times New Roman" w:cs="Times New Roman"/>
          <w:b/>
          <w:bCs/>
          <w:color w:val="C00000"/>
          <w:sz w:val="28"/>
          <w:szCs w:val="24"/>
        </w:rPr>
      </w:pPr>
      <w:r w:rsidRPr="00D635AA">
        <w:rPr>
          <w:rFonts w:ascii="Times New Roman" w:eastAsia="微軟正黑體 Light" w:hAnsi="Times New Roman" w:cs="Times New Roman" w:hint="eastAsia"/>
          <w:b/>
          <w:bCs/>
          <w:color w:val="C00000"/>
          <w:sz w:val="28"/>
          <w:szCs w:val="24"/>
        </w:rPr>
        <w:t>信口雌黃</w:t>
      </w:r>
    </w:p>
    <w:p w14:paraId="403BFC33" w14:textId="4C689615" w:rsidR="00D635AA" w:rsidRPr="009334AC" w:rsidRDefault="00D635AA" w:rsidP="00D635AA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Cs w:val="24"/>
        </w:rPr>
      </w:pPr>
      <w:r w:rsidRPr="009334AC">
        <w:rPr>
          <w:rFonts w:ascii="Times New Roman" w:eastAsia="PMingLiU" w:hAnsi="Times New Roman" w:cs="Times New Roman"/>
          <w:color w:val="212529"/>
          <w:spacing w:val="7"/>
          <w:kern w:val="0"/>
          <w:szCs w:val="24"/>
        </w:rPr>
        <w:t>文中提及，曾子的妻子信口雌黃，答應孩子殺</w:t>
      </w:r>
      <w:proofErr w:type="gramStart"/>
      <w:r w:rsidRPr="009334AC">
        <w:rPr>
          <w:rFonts w:ascii="Times New Roman" w:eastAsia="PMingLiU" w:hAnsi="Times New Roman" w:cs="Times New Roman"/>
          <w:color w:val="212529"/>
          <w:spacing w:val="7"/>
          <w:kern w:val="0"/>
          <w:szCs w:val="24"/>
        </w:rPr>
        <w:t>豬煮肉</w:t>
      </w:r>
      <w:proofErr w:type="gramEnd"/>
      <w:r w:rsidRPr="009334AC">
        <w:rPr>
          <w:rFonts w:ascii="Times New Roman" w:eastAsia="PMingLiU" w:hAnsi="Times New Roman" w:cs="Times New Roman"/>
          <w:color w:val="212529"/>
          <w:spacing w:val="7"/>
          <w:kern w:val="0"/>
          <w:szCs w:val="24"/>
        </w:rPr>
        <w:t>，但卻不兌現承諾。「信口雌黃」中的「雌黃」是一種礦物，可作為褪色劑。古人在抄錄或校勘書籍時，會用「雌黃」塗改文字，是古人的塗改液！「信口雌黃」指不負責任地隨口亂說，或不顧事實真相而</w:t>
      </w:r>
      <w:proofErr w:type="gramStart"/>
      <w:r w:rsidRPr="009334AC">
        <w:rPr>
          <w:rFonts w:ascii="Times New Roman" w:eastAsia="PMingLiU" w:hAnsi="Times New Roman" w:cs="Times New Roman"/>
          <w:color w:val="212529"/>
          <w:spacing w:val="7"/>
          <w:kern w:val="0"/>
          <w:szCs w:val="24"/>
        </w:rPr>
        <w:t>妄</w:t>
      </w:r>
      <w:proofErr w:type="gramEnd"/>
      <w:r w:rsidRPr="009334AC">
        <w:rPr>
          <w:rFonts w:ascii="Times New Roman" w:eastAsia="PMingLiU" w:hAnsi="Times New Roman" w:cs="Times New Roman"/>
          <w:color w:val="212529"/>
          <w:spacing w:val="7"/>
          <w:kern w:val="0"/>
          <w:szCs w:val="24"/>
        </w:rPr>
        <w:t>加批評，又不假思索地隨口更改，彷彿自己的</w:t>
      </w:r>
      <w:r w:rsidR="00615BD9" w:rsidRPr="00615BD9">
        <w:rPr>
          <w:rFonts w:ascii="Times New Roman" w:eastAsia="PMingLiU" w:hAnsi="Times New Roman" w:cs="Times New Roman" w:hint="eastAsia"/>
          <w:color w:val="212529"/>
          <w:spacing w:val="7"/>
          <w:kern w:val="0"/>
          <w:szCs w:val="24"/>
        </w:rPr>
        <w:t>嘴</w:t>
      </w:r>
      <w:r w:rsidRPr="009334AC">
        <w:rPr>
          <w:rFonts w:ascii="Times New Roman" w:eastAsia="PMingLiU" w:hAnsi="Times New Roman" w:cs="Times New Roman"/>
          <w:color w:val="212529"/>
          <w:spacing w:val="7"/>
          <w:kern w:val="0"/>
          <w:szCs w:val="24"/>
        </w:rPr>
        <w:t>巴就是雌黃</w:t>
      </w:r>
      <w:r w:rsidRPr="009334AC">
        <w:rPr>
          <w:rFonts w:ascii="Times New Roman" w:eastAsia="PMingLiU" w:hAnsi="Times New Roman" w:cs="Times New Roman" w:hint="eastAsia"/>
          <w:color w:val="212529"/>
          <w:spacing w:val="7"/>
          <w:kern w:val="0"/>
          <w:szCs w:val="24"/>
        </w:rPr>
        <w:t>。</w:t>
      </w:r>
    </w:p>
    <w:p w14:paraId="04F056CA" w14:textId="0BAE3263" w:rsidR="00C8110A" w:rsidRDefault="00DA6F31" w:rsidP="00DA6F31">
      <w:pPr>
        <w:widowControl/>
        <w:shd w:val="clear" w:color="auto" w:fill="FFFFFF"/>
        <w:jc w:val="center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0B534F92" wp14:editId="09A51A8A">
            <wp:extent cx="4588042" cy="3352800"/>
            <wp:effectExtent l="0" t="0" r="3175" b="0"/>
            <wp:docPr id="1" name="Picture 1" descr="A group of people looking at a pap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looking at a pap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478" cy="335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FA5A8" w14:textId="13DBE4B8" w:rsidR="00DA6F31" w:rsidRPr="00D635AA" w:rsidRDefault="00DA6F31" w:rsidP="00DA6F31">
      <w:pPr>
        <w:widowControl/>
        <w:shd w:val="clear" w:color="auto" w:fill="FFFFFF"/>
        <w:jc w:val="center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9334AC">
        <w:rPr>
          <w:rFonts w:ascii="Times New Roman" w:eastAsia="PMingLiU" w:hAnsi="Times New Roman" w:cs="Times New Roman"/>
          <w:color w:val="212529"/>
          <w:spacing w:val="7"/>
          <w:kern w:val="0"/>
          <w:szCs w:val="24"/>
          <w:shd w:val="clear" w:color="auto" w:fill="FFF2CC" w:themeFill="accent4" w:themeFillTint="33"/>
        </w:rPr>
        <w:t>例句：他經常</w:t>
      </w:r>
      <w:r w:rsidRPr="009334AC">
        <w:rPr>
          <w:rFonts w:ascii="Times New Roman" w:eastAsia="PMingLiU" w:hAnsi="Times New Roman" w:cs="Times New Roman"/>
          <w:b/>
          <w:bCs/>
          <w:color w:val="212529"/>
          <w:spacing w:val="7"/>
          <w:kern w:val="0"/>
          <w:szCs w:val="24"/>
          <w:shd w:val="clear" w:color="auto" w:fill="FFF2CC" w:themeFill="accent4" w:themeFillTint="33"/>
        </w:rPr>
        <w:t>信口雌黃</w:t>
      </w:r>
      <w:r w:rsidRPr="009334AC">
        <w:rPr>
          <w:rFonts w:ascii="Times New Roman" w:eastAsia="PMingLiU" w:hAnsi="Times New Roman" w:cs="Times New Roman"/>
          <w:color w:val="212529"/>
          <w:spacing w:val="7"/>
          <w:kern w:val="0"/>
          <w:szCs w:val="24"/>
          <w:shd w:val="clear" w:color="auto" w:fill="FFF2CC" w:themeFill="accent4" w:themeFillTint="33"/>
        </w:rPr>
        <w:t>，漸漸地，人們都不信任他了</w:t>
      </w:r>
      <w:r w:rsidRPr="009334AC">
        <w:rPr>
          <w:rFonts w:ascii="Times New Roman" w:eastAsia="PMingLiU" w:hAnsi="Times New Roman" w:cs="Times New Roman" w:hint="eastAsia"/>
          <w:color w:val="212529"/>
          <w:spacing w:val="7"/>
          <w:kern w:val="0"/>
          <w:szCs w:val="24"/>
          <w:shd w:val="clear" w:color="auto" w:fill="FFF2CC" w:themeFill="accent4" w:themeFillTint="33"/>
        </w:rPr>
        <w:t>。</w:t>
      </w:r>
    </w:p>
    <w:sectPr w:rsidR="00DA6F31" w:rsidRPr="00D635AA" w:rsidSect="007B63F4">
      <w:headerReference w:type="default" r:id="rId16"/>
      <w:footerReference w:type="default" r:id="rId17"/>
      <w:pgSz w:w="12240" w:h="15840"/>
      <w:pgMar w:top="1702" w:right="900" w:bottom="993" w:left="1276" w:header="720" w:footer="46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B4D3D" w14:textId="77777777" w:rsidR="00280832" w:rsidRDefault="00280832" w:rsidP="00760A21">
      <w:r>
        <w:separator/>
      </w:r>
    </w:p>
  </w:endnote>
  <w:endnote w:type="continuationSeparator" w:id="0">
    <w:p w14:paraId="2234ABB6" w14:textId="77777777" w:rsidR="00280832" w:rsidRDefault="00280832" w:rsidP="0076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altName w:val="Microsoft JhengHei"/>
    <w:charset w:val="88"/>
    <w:family w:val="swiss"/>
    <w:pitch w:val="variable"/>
    <w:sig w:usb0="8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31363"/>
      <w:docPartObj>
        <w:docPartGallery w:val="Page Numbers (Bottom of Page)"/>
        <w:docPartUnique/>
      </w:docPartObj>
    </w:sdtPr>
    <w:sdtContent>
      <w:p w14:paraId="75083410" w14:textId="77C93FBF" w:rsidR="007B63F4" w:rsidRDefault="007B63F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2CA1254" w14:textId="77777777" w:rsidR="007B63F4" w:rsidRDefault="007B6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8732" w14:textId="77777777" w:rsidR="00280832" w:rsidRDefault="00280832" w:rsidP="00760A21">
      <w:r>
        <w:separator/>
      </w:r>
    </w:p>
  </w:footnote>
  <w:footnote w:type="continuationSeparator" w:id="0">
    <w:p w14:paraId="590AAFB2" w14:textId="77777777" w:rsidR="00280832" w:rsidRDefault="00280832" w:rsidP="00760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BD8B" w14:textId="27185A21" w:rsidR="00A52419" w:rsidRDefault="00C215C6" w:rsidP="00A5241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B2643C8" wp14:editId="0960B4D9">
          <wp:simplePos x="0" y="0"/>
          <wp:positionH relativeFrom="column">
            <wp:posOffset>-628650</wp:posOffset>
          </wp:positionH>
          <wp:positionV relativeFrom="paragraph">
            <wp:posOffset>-478790</wp:posOffset>
          </wp:positionV>
          <wp:extent cx="2886075" cy="1036955"/>
          <wp:effectExtent l="0" t="0" r="9525" b="0"/>
          <wp:wrapNone/>
          <wp:docPr id="194" name="圖片 194" descr="一張含有 文字, 向量圖形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, 向量圖形 的圖片&#10;&#10;自動產生的描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419">
      <w:rPr>
        <w:noProof/>
      </w:rPr>
      <w:drawing>
        <wp:anchor distT="0" distB="0" distL="114300" distR="114300" simplePos="0" relativeHeight="251665408" behindDoc="0" locked="0" layoutInCell="1" allowOverlap="1" wp14:anchorId="7EC9A7EE" wp14:editId="453AC307">
          <wp:simplePos x="0" y="0"/>
          <wp:positionH relativeFrom="column">
            <wp:posOffset>3886200</wp:posOffset>
          </wp:positionH>
          <wp:positionV relativeFrom="paragraph">
            <wp:posOffset>-628650</wp:posOffset>
          </wp:positionV>
          <wp:extent cx="2884805" cy="1036955"/>
          <wp:effectExtent l="0" t="0" r="0" b="0"/>
          <wp:wrapNone/>
          <wp:docPr id="195" name="圖片 195" descr="一張含有 文字, 向量圖形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, 向量圖形 的圖片&#10;&#10;自動產生的描述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26" t="-45938" r="-75626" b="45938"/>
                  <a:stretch/>
                </pic:blipFill>
                <pic:spPr bwMode="auto">
                  <a:xfrm>
                    <a:off x="0" y="0"/>
                    <a:ext cx="288480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419">
      <w:rPr>
        <w:noProof/>
      </w:rPr>
      <w:drawing>
        <wp:anchor distT="0" distB="0" distL="114300" distR="114300" simplePos="0" relativeHeight="251662336" behindDoc="0" locked="0" layoutInCell="1" allowOverlap="1" wp14:anchorId="7353F138" wp14:editId="50852458">
          <wp:simplePos x="0" y="0"/>
          <wp:positionH relativeFrom="column">
            <wp:posOffset>4057650</wp:posOffset>
          </wp:positionH>
          <wp:positionV relativeFrom="paragraph">
            <wp:posOffset>-495300</wp:posOffset>
          </wp:positionV>
          <wp:extent cx="2884805" cy="1036955"/>
          <wp:effectExtent l="0" t="0" r="0" b="0"/>
          <wp:wrapNone/>
          <wp:docPr id="196" name="圖片 196" descr="一張含有 文字, 向量圖形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, 向量圖形 的圖片&#10;&#10;自動產生的描述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9322" r="69322"/>
                  <a:stretch/>
                </pic:blipFill>
                <pic:spPr bwMode="auto">
                  <a:xfrm>
                    <a:off x="0" y="0"/>
                    <a:ext cx="288480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419">
      <w:rPr>
        <w:noProof/>
      </w:rPr>
      <w:drawing>
        <wp:anchor distT="0" distB="0" distL="114300" distR="114300" simplePos="0" relativeHeight="251661312" behindDoc="0" locked="0" layoutInCell="1" allowOverlap="1" wp14:anchorId="4A724C94" wp14:editId="404BD5C2">
          <wp:simplePos x="0" y="0"/>
          <wp:positionH relativeFrom="column">
            <wp:posOffset>-752475</wp:posOffset>
          </wp:positionH>
          <wp:positionV relativeFrom="paragraph">
            <wp:posOffset>-419100</wp:posOffset>
          </wp:positionV>
          <wp:extent cx="1285875" cy="386080"/>
          <wp:effectExtent l="0" t="0" r="0" b="0"/>
          <wp:wrapNone/>
          <wp:docPr id="197" name="圖片 197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 descr="一張含有 文字 的圖片&#10;&#10;自動產生的描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41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89A2AD" wp14:editId="38543E55">
              <wp:simplePos x="0" y="0"/>
              <wp:positionH relativeFrom="column">
                <wp:posOffset>3276600</wp:posOffset>
              </wp:positionH>
              <wp:positionV relativeFrom="paragraph">
                <wp:posOffset>-261620</wp:posOffset>
              </wp:positionV>
              <wp:extent cx="1285875" cy="352425"/>
              <wp:effectExtent l="0" t="0" r="9525" b="9525"/>
              <wp:wrapNone/>
              <wp:docPr id="6" name="流程圖: 結束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5875" cy="352425"/>
                      </a:xfrm>
                      <a:prstGeom prst="flowChartTerminator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E77064"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流程圖: 結束點 6" o:spid="_x0000_s1026" type="#_x0000_t116" style="position:absolute;margin-left:258pt;margin-top:-20.6pt;width:101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" fillcolor="#fff2cc [663]" stroked="f" strokeweight="1pt"/>
          </w:pict>
        </mc:Fallback>
      </mc:AlternateContent>
    </w:r>
    <w:r w:rsidR="00A5241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A8CFA5" wp14:editId="2D5D57AA">
              <wp:simplePos x="0" y="0"/>
              <wp:positionH relativeFrom="column">
                <wp:posOffset>1781175</wp:posOffset>
              </wp:positionH>
              <wp:positionV relativeFrom="paragraph">
                <wp:posOffset>-590550</wp:posOffset>
              </wp:positionV>
              <wp:extent cx="2219325" cy="466725"/>
              <wp:effectExtent l="0" t="0" r="9525" b="9525"/>
              <wp:wrapNone/>
              <wp:docPr id="5" name="流程圖: 結束點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9325" cy="466725"/>
                      </a:xfrm>
                      <a:prstGeom prst="flowChartTerminator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1DB061" id="流程圖: 結束點 5" o:spid="_x0000_s1026" type="#_x0000_t116" style="position:absolute;margin-left:140.25pt;margin-top:-46.5pt;width:174.75pt;height:3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" fillcolor="#fff2cc [663]" stroked="f" strokeweight="1pt"/>
          </w:pict>
        </mc:Fallback>
      </mc:AlternateContent>
    </w:r>
    <w:r w:rsidR="00A52419">
      <w:rPr>
        <w:noProof/>
      </w:rPr>
      <w:drawing>
        <wp:anchor distT="0" distB="0" distL="114300" distR="114300" simplePos="0" relativeHeight="251659264" behindDoc="0" locked="0" layoutInCell="1" allowOverlap="1" wp14:anchorId="5D11A09B" wp14:editId="70F8D737">
          <wp:simplePos x="0" y="0"/>
          <wp:positionH relativeFrom="column">
            <wp:posOffset>4819650</wp:posOffset>
          </wp:positionH>
          <wp:positionV relativeFrom="paragraph">
            <wp:posOffset>-228600</wp:posOffset>
          </wp:positionV>
          <wp:extent cx="1514475" cy="413180"/>
          <wp:effectExtent l="0" t="0" r="0" b="6350"/>
          <wp:wrapNone/>
          <wp:docPr id="198" name="Content Placeholder 4" descr="A picture containing applicati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557234D-0618-4D5E-BD6F-0C3D3E5194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Content Placeholder 4" descr="A picture containing application&#10;&#10;Description automatically generated">
                    <a:extLst>
                      <a:ext uri="{FF2B5EF4-FFF2-40B4-BE49-F238E27FC236}">
                        <a16:creationId xmlns:a16="http://schemas.microsoft.com/office/drawing/2014/main" id="{D557234D-0618-4D5E-BD6F-0C3D3E5194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413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2EB644" w14:textId="1BAF114B" w:rsidR="00760A21" w:rsidRPr="00A52419" w:rsidRDefault="00760A21" w:rsidP="00A524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21"/>
    <w:rsid w:val="000525C2"/>
    <w:rsid w:val="00052928"/>
    <w:rsid w:val="0006554A"/>
    <w:rsid w:val="00067143"/>
    <w:rsid w:val="00070BCE"/>
    <w:rsid w:val="000766BC"/>
    <w:rsid w:val="000A424E"/>
    <w:rsid w:val="000E5F72"/>
    <w:rsid w:val="00125324"/>
    <w:rsid w:val="001428C3"/>
    <w:rsid w:val="0014591C"/>
    <w:rsid w:val="00153FD4"/>
    <w:rsid w:val="0016247F"/>
    <w:rsid w:val="0017698B"/>
    <w:rsid w:val="00202EAE"/>
    <w:rsid w:val="00211592"/>
    <w:rsid w:val="0024772F"/>
    <w:rsid w:val="00262F04"/>
    <w:rsid w:val="00280832"/>
    <w:rsid w:val="00287356"/>
    <w:rsid w:val="00322337"/>
    <w:rsid w:val="0037346D"/>
    <w:rsid w:val="00376136"/>
    <w:rsid w:val="003A1D96"/>
    <w:rsid w:val="003A6E94"/>
    <w:rsid w:val="003B634F"/>
    <w:rsid w:val="003E6A04"/>
    <w:rsid w:val="003E7936"/>
    <w:rsid w:val="003F4CC1"/>
    <w:rsid w:val="00405A4B"/>
    <w:rsid w:val="004778D2"/>
    <w:rsid w:val="00485F8F"/>
    <w:rsid w:val="004C0874"/>
    <w:rsid w:val="005150D8"/>
    <w:rsid w:val="00546C25"/>
    <w:rsid w:val="00554892"/>
    <w:rsid w:val="0059609D"/>
    <w:rsid w:val="005A40BB"/>
    <w:rsid w:val="005B4C4B"/>
    <w:rsid w:val="005C27D6"/>
    <w:rsid w:val="005F089D"/>
    <w:rsid w:val="00615BD9"/>
    <w:rsid w:val="00630F2F"/>
    <w:rsid w:val="00647FB6"/>
    <w:rsid w:val="00653787"/>
    <w:rsid w:val="00680520"/>
    <w:rsid w:val="006934D6"/>
    <w:rsid w:val="006F37A3"/>
    <w:rsid w:val="006F597E"/>
    <w:rsid w:val="00731DEE"/>
    <w:rsid w:val="00743F3A"/>
    <w:rsid w:val="00760A21"/>
    <w:rsid w:val="00763A13"/>
    <w:rsid w:val="00784313"/>
    <w:rsid w:val="007B6302"/>
    <w:rsid w:val="007B63F4"/>
    <w:rsid w:val="007D4D6F"/>
    <w:rsid w:val="007E5ABF"/>
    <w:rsid w:val="008002C6"/>
    <w:rsid w:val="00805F6B"/>
    <w:rsid w:val="00827E56"/>
    <w:rsid w:val="00851970"/>
    <w:rsid w:val="00873927"/>
    <w:rsid w:val="008E5CEE"/>
    <w:rsid w:val="008F11D4"/>
    <w:rsid w:val="00930A9D"/>
    <w:rsid w:val="009334AC"/>
    <w:rsid w:val="009341DE"/>
    <w:rsid w:val="00964AB5"/>
    <w:rsid w:val="00982217"/>
    <w:rsid w:val="0099525D"/>
    <w:rsid w:val="009A0926"/>
    <w:rsid w:val="00A31566"/>
    <w:rsid w:val="00A4525E"/>
    <w:rsid w:val="00A46291"/>
    <w:rsid w:val="00A52419"/>
    <w:rsid w:val="00A65F4F"/>
    <w:rsid w:val="00A671C9"/>
    <w:rsid w:val="00AD3C6D"/>
    <w:rsid w:val="00AD4367"/>
    <w:rsid w:val="00AE185E"/>
    <w:rsid w:val="00B21CB7"/>
    <w:rsid w:val="00B73CAE"/>
    <w:rsid w:val="00B74127"/>
    <w:rsid w:val="00B87054"/>
    <w:rsid w:val="00BA4F02"/>
    <w:rsid w:val="00BC0CF6"/>
    <w:rsid w:val="00BE4C34"/>
    <w:rsid w:val="00BF147F"/>
    <w:rsid w:val="00BF597F"/>
    <w:rsid w:val="00C037A8"/>
    <w:rsid w:val="00C04A75"/>
    <w:rsid w:val="00C215C6"/>
    <w:rsid w:val="00C622F2"/>
    <w:rsid w:val="00C65EC5"/>
    <w:rsid w:val="00C67176"/>
    <w:rsid w:val="00C7740D"/>
    <w:rsid w:val="00C8110A"/>
    <w:rsid w:val="00CB1C5D"/>
    <w:rsid w:val="00CF1AD6"/>
    <w:rsid w:val="00D10094"/>
    <w:rsid w:val="00D317A2"/>
    <w:rsid w:val="00D47273"/>
    <w:rsid w:val="00D635AA"/>
    <w:rsid w:val="00D834B9"/>
    <w:rsid w:val="00D862A6"/>
    <w:rsid w:val="00D93071"/>
    <w:rsid w:val="00D96772"/>
    <w:rsid w:val="00DA6F31"/>
    <w:rsid w:val="00DD0F0E"/>
    <w:rsid w:val="00DE78A0"/>
    <w:rsid w:val="00E06705"/>
    <w:rsid w:val="00E8062D"/>
    <w:rsid w:val="00E82927"/>
    <w:rsid w:val="00F005F5"/>
    <w:rsid w:val="00F07250"/>
    <w:rsid w:val="00F24CEC"/>
    <w:rsid w:val="00F543E4"/>
    <w:rsid w:val="00F55946"/>
    <w:rsid w:val="00F63B02"/>
    <w:rsid w:val="00FB148A"/>
    <w:rsid w:val="00FC426C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71883"/>
  <w15:chartTrackingRefBased/>
  <w15:docId w15:val="{9EA4E37A-5DF3-4FC2-B624-6809AADA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60A2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0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0A2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4591C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0094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D10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Props1.xml><?xml version="1.0" encoding="utf-8"?>
<ds:datastoreItem xmlns:ds="http://schemas.openxmlformats.org/officeDocument/2006/customXml" ds:itemID="{1419EFE3-4FFE-4740-8B26-4E55D9C576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7E896-CD68-4BE6-93C1-8F946B662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800532-F854-42E3-B312-DB6EA2291FCA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Carman Li</dc:creator>
  <cp:keywords/>
  <dc:description/>
  <cp:lastModifiedBy>Cathy Wang</cp:lastModifiedBy>
  <cp:revision>51</cp:revision>
  <cp:lastPrinted>2023-05-05T09:05:00Z</cp:lastPrinted>
  <dcterms:created xsi:type="dcterms:W3CDTF">2022-07-04T00:55:00Z</dcterms:created>
  <dcterms:modified xsi:type="dcterms:W3CDTF">2023-05-09T08:21:00Z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