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747740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0655ECEB">
                <wp:simplePos x="0" y="0"/>
                <wp:positionH relativeFrom="column">
                  <wp:posOffset>4690110</wp:posOffset>
                </wp:positionH>
                <wp:positionV relativeFrom="paragraph">
                  <wp:posOffset>120015</wp:posOffset>
                </wp:positionV>
                <wp:extent cx="1664970" cy="106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97A" w14:textId="77777777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073B0B5C" w14:textId="78EA04A1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讓學生</w:t>
                            </w:r>
                            <w:r w:rsidR="009B2C5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考察不同的地區，體驗</w:t>
                            </w:r>
                            <w:r w:rsidR="009B2C57" w:rsidRPr="009B2C5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不同社會階層的生活狀況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9.45pt;width:131.1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" filled="f" stroked="f" strokeweight=".5pt">
                <v:textbox>
                  <w:txbxContent>
                    <w:p w14:paraId="5063297A" w14:textId="77777777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073B0B5C" w14:textId="78EA04A1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讓學生</w:t>
                      </w:r>
                      <w:r w:rsidR="009B2C5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考察不同的地區，體驗</w:t>
                      </w:r>
                      <w:r w:rsidR="009B2C57" w:rsidRPr="009B2C5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不同社會階層的生活狀況</w:t>
                      </w:r>
                    </w:p>
                  </w:txbxContent>
                </v:textbox>
              </v:shape>
            </w:pict>
          </mc:Fallback>
        </mc:AlternateContent>
      </w:r>
    </w:p>
    <w:p w14:paraId="1C8DDF2E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151404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1EAD504" w14:textId="77777777" w:rsidR="00287AF6" w:rsidRPr="00747740" w:rsidRDefault="00287AF6" w:rsidP="00287AF6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基層市民的生活狀況</w:t>
      </w:r>
    </w:p>
    <w:p w14:paraId="08FAE4A1" w14:textId="77777777" w:rsidR="00287AF6" w:rsidRPr="00747740" w:rsidRDefault="00287AF6" w:rsidP="00287AF6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較富裕地區的生活環境</w:t>
      </w:r>
    </w:p>
    <w:p w14:paraId="1C21B6BA" w14:textId="77777777" w:rsidR="00287AF6" w:rsidRPr="00747740" w:rsidRDefault="00287AF6" w:rsidP="00287AF6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基層市民在生活上遇到困難</w:t>
      </w:r>
    </w:p>
    <w:p w14:paraId="78BD926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2CDF6676" w:rsidR="00926BD0" w:rsidRPr="00747740" w:rsidRDefault="00926BD0" w:rsidP="00926BD0">
      <w:pPr>
        <w:adjustRightInd w:val="0"/>
        <w:snapToGrid w:val="0"/>
        <w:spacing w:line="259" w:lineRule="auto"/>
        <w:rPr>
          <w:rFonts w:ascii="標楷體" w:eastAsia="標楷體" w:hAnsi="標楷體"/>
          <w:sz w:val="20"/>
          <w:szCs w:val="20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行程A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3C61A643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行程B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747740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Pr="00747740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每組負責一條路線，進行考察；</w:t>
      </w:r>
    </w:p>
    <w:p w14:paraId="59183F85" w14:textId="77777777" w:rsidR="00287AF6" w:rsidRPr="00747740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77777777" w:rsidR="00287AF6" w:rsidRPr="00747740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77777777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5F121522">
                <wp:simplePos x="0" y="0"/>
                <wp:positionH relativeFrom="column">
                  <wp:posOffset>4779389</wp:posOffset>
                </wp:positionH>
                <wp:positionV relativeFrom="paragraph">
                  <wp:posOffset>2243</wp:posOffset>
                </wp:positionV>
                <wp:extent cx="1664970" cy="2531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53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B749AF1" w14:textId="77777777" w:rsidR="00926BD0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C38A2B5" w14:textId="77777777" w:rsidR="00926BD0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59342489" w14:textId="7D68F57E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76.35pt;margin-top:.2pt;width:131.1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+2GQIAADQ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" filled="f" stroked="f" strokeweight=".5pt">
                <v:textbox>
                  <w:txbxContent>
                    <w:p w14:paraId="7F2F7A52" w14:textId="77777777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B749AF1" w14:textId="77777777" w:rsidR="00926BD0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  <w:p w14:paraId="0C38A2B5" w14:textId="77777777" w:rsidR="00926BD0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59342489" w14:textId="7D68F57E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Pr="00747740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先認識香港不同地區有不同社會階層人士聚居；</w:t>
      </w:r>
    </w:p>
    <w:p w14:paraId="0992A75D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分辨兩條路線的環境；</w:t>
      </w:r>
    </w:p>
    <w:p w14:paraId="5A2B5BBF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4C6B9ABC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明白基層市民在生活上遇到困難。</w:t>
      </w:r>
    </w:p>
    <w:p w14:paraId="0F163D19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529B847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09E820E1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747740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747740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74774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747740">
        <w:rPr>
          <w:rFonts w:ascii="標楷體" w:eastAsia="標楷體" w:hAnsi="標楷體" w:cs="Segoe UI Symbol"/>
          <w:color w:val="FF0000"/>
          <w:sz w:val="21"/>
          <w:szCs w:val="21"/>
          <w:shd w:val="clear" w:color="auto" w:fill="FFFFFF"/>
        </w:rPr>
        <w:t>(</w:t>
      </w:r>
      <w:r w:rsidRPr="00747740">
        <w:rPr>
          <w:rFonts w:ascii="標楷體" w:eastAsia="標楷體" w:hAnsi="標楷體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747740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747740" w14:paraId="7172ECC2" w14:textId="77777777" w:rsidTr="00614ADD">
        <w:tc>
          <w:tcPr>
            <w:tcW w:w="1555" w:type="dxa"/>
          </w:tcPr>
          <w:p w14:paraId="78A871A5" w14:textId="5FEE2006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5B63F56A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地攤的出現反映基層市民如何謀生？</w:t>
            </w:r>
          </w:p>
          <w:p w14:paraId="24CAC8BD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不少基層人士缺乏謀生技能，只能收集二手物品在街上擺賣，微薄收入</w:t>
            </w:r>
          </w:p>
          <w:p w14:paraId="193A6CF7" w14:textId="4E23C7DE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1A7645F" w14:textId="77777777" w:rsidTr="00614ADD">
        <w:tc>
          <w:tcPr>
            <w:tcW w:w="1555" w:type="dxa"/>
          </w:tcPr>
          <w:p w14:paraId="60F1D50C" w14:textId="6673CF4F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1850562E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圖中景物反映當區居民有甚麼生活所需？</w:t>
            </w:r>
          </w:p>
          <w:p w14:paraId="5D06ED6A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露天市集反映居民對平價衣物需求大、護老院反映區內人口老化</w:t>
            </w:r>
          </w:p>
          <w:p w14:paraId="63384B23" w14:textId="104B329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5D6855B" w14:textId="77777777" w:rsidTr="00614ADD">
        <w:tc>
          <w:tcPr>
            <w:tcW w:w="1555" w:type="dxa"/>
          </w:tcPr>
          <w:p w14:paraId="4C2DC751" w14:textId="77777777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24674FE1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露天街市的環境怎樣？為甚麼政府以市政大樓取代露天街市？</w:t>
            </w:r>
          </w:p>
          <w:p w14:paraId="2A701F7E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環境惡劣，政府希望改善衞生環境</w:t>
            </w:r>
          </w:p>
          <w:p w14:paraId="078B4B5B" w14:textId="6601B23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EFC3D59" w14:textId="77777777" w:rsidTr="00614ADD">
        <w:tc>
          <w:tcPr>
            <w:tcW w:w="1555" w:type="dxa"/>
          </w:tcPr>
          <w:p w14:paraId="11C69661" w14:textId="10FB8881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F67099D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為甚麼區內市民會到衞生環境較差的店鋪買餸？</w:t>
            </w:r>
          </w:p>
          <w:p w14:paraId="6EE8AA84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基層市民收入較少，只能負擔到到衞生環境 較差的買餸</w:t>
            </w:r>
          </w:p>
          <w:p w14:paraId="5B3F1B04" w14:textId="460FE4D6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BBF7EF0" w14:textId="77777777" w:rsidTr="00614ADD">
        <w:tc>
          <w:tcPr>
            <w:tcW w:w="1555" w:type="dxa"/>
          </w:tcPr>
          <w:p w14:paraId="3D0B3095" w14:textId="44E13738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070414E7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深水埗區的大型購物中心販賣的物品價錢一般較便宜，反映該區居民的消費力和生活水平如何？</w:t>
            </w:r>
          </w:p>
          <w:p w14:paraId="0B8C2DA3" w14:textId="42A2A162" w:rsidR="00633695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該區居民消費力較弱，生活水平較低</w:t>
            </w:r>
          </w:p>
        </w:tc>
      </w:tr>
      <w:tr w:rsidR="00633695" w:rsidRPr="00747740" w14:paraId="71A7A49A" w14:textId="77777777" w:rsidTr="00614ADD">
        <w:tc>
          <w:tcPr>
            <w:tcW w:w="1555" w:type="dxa"/>
          </w:tcPr>
          <w:p w14:paraId="0513CFE8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50D31819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4D5064A0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環境裝修較平實；食物價錢相對便宜</w:t>
            </w:r>
          </w:p>
          <w:p w14:paraId="34A323F8" w14:textId="7D66FCD8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66C60CA" w14:textId="77777777" w:rsidTr="00614ADD">
        <w:tc>
          <w:tcPr>
            <w:tcW w:w="1555" w:type="dxa"/>
          </w:tcPr>
          <w:p w14:paraId="11D4E449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399AEBE2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深水埗區不少舊式樓宇被拆卸，這怎樣影響當區的街道環境？</w:t>
            </w:r>
          </w:p>
          <w:p w14:paraId="075817EB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社區面貌改變，環境改善</w:t>
            </w:r>
          </w:p>
          <w:p w14:paraId="7FDB2D78" w14:textId="366CB207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5AB9FEA6" w14:textId="77777777" w:rsidTr="00614ADD">
        <w:tc>
          <w:tcPr>
            <w:tcW w:w="1555" w:type="dxa"/>
          </w:tcPr>
          <w:p w14:paraId="3D902225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0C193E7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樓宇重建對低收入人士的生活有甚麼影響？</w:t>
            </w:r>
          </w:p>
          <w:p w14:paraId="2D53D7CA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低收入人士需投放更多金錢在住屋開支上，生活百上加斤</w:t>
            </w:r>
          </w:p>
          <w:p w14:paraId="31F3380C" w14:textId="47B1D569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77777777" w:rsidR="001D0FC6" w:rsidRPr="00747740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6CF98D39" w14:textId="51C84172" w:rsidR="00602FB9" w:rsidRPr="00747740" w:rsidRDefault="00602FB9" w:rsidP="00602FB9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BC1E" wp14:editId="7FFBC76D">
                <wp:simplePos x="0" y="0"/>
                <wp:positionH relativeFrom="column">
                  <wp:posOffset>140970</wp:posOffset>
                </wp:positionH>
                <wp:positionV relativeFrom="paragraph">
                  <wp:posOffset>196850</wp:posOffset>
                </wp:positionV>
                <wp:extent cx="5600700" cy="4451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2362C" w14:textId="791EAE82" w:rsidR="00602FB9" w:rsidRPr="00287AF6" w:rsidRDefault="00602FB9" w:rsidP="00602FB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bookmarkStart w:id="0" w:name="_Hlk95839376"/>
                            <w:bookmarkStart w:id="1" w:name="_Hlk95839575"/>
                            <w:bookmarkStart w:id="2" w:name="_Hlk95839576"/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bookmarkEnd w:id="0"/>
                            <w:r w:rsidR="004F61D2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政府提供綜援、興建公立醫院；非政府組織向基層派飯</w:t>
                            </w:r>
                          </w:p>
                          <w:bookmarkEnd w:id="1"/>
                          <w:bookmarkEnd w:id="2"/>
                          <w:p w14:paraId="6AE4F78B" w14:textId="77777777" w:rsidR="00602FB9" w:rsidRPr="0049298E" w:rsidRDefault="00602FB9" w:rsidP="00602FB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BBC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1.1pt;margin-top:15.5pt;width:441pt;height:35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" filled="f" stroked="f" strokeweight=".5pt">
                <v:textbox>
                  <w:txbxContent>
                    <w:p w14:paraId="3702362C" w14:textId="791EAE82" w:rsidR="00602FB9" w:rsidRPr="00287AF6" w:rsidRDefault="00602FB9" w:rsidP="00602FB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bookmarkStart w:id="3" w:name="_Hlk95839376"/>
                      <w:bookmarkStart w:id="4" w:name="_Hlk95839575"/>
                      <w:bookmarkStart w:id="5" w:name="_Hlk95839576"/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bookmarkEnd w:id="3"/>
                      <w:r w:rsidR="004F61D2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政府提供綜援、興建公立醫院；非政府組織向基層派飯</w:t>
                      </w:r>
                    </w:p>
                    <w:bookmarkEnd w:id="4"/>
                    <w:bookmarkEnd w:id="5"/>
                    <w:p w14:paraId="6AE4F78B" w14:textId="77777777" w:rsidR="00602FB9" w:rsidRPr="0049298E" w:rsidRDefault="00602FB9" w:rsidP="00602FB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1D2" w:rsidRPr="00747740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bookmarkStart w:id="6" w:name="_Hlk97245818"/>
      <w:r w:rsidR="007E5310" w:rsidRPr="00747740">
        <w:rPr>
          <w:rFonts w:ascii="Microsoft JhengHei UI" w:eastAsia="Microsoft JhengHei UI" w:hAnsi="Microsoft JhengHei UI" w:hint="eastAsia"/>
          <w:szCs w:val="24"/>
        </w:rPr>
        <w:t>怎樣</w:t>
      </w:r>
      <w:bookmarkEnd w:id="6"/>
      <w:r w:rsidR="004F61D2" w:rsidRPr="00747740">
        <w:rPr>
          <w:rFonts w:ascii="Microsoft JhengHei UI" w:eastAsia="Microsoft JhengHei UI" w:hAnsi="Microsoft JhengHei UI" w:hint="eastAsia"/>
          <w:szCs w:val="24"/>
        </w:rPr>
        <w:t>協助基層市民改善生活</w:t>
      </w:r>
      <w:r w:rsidRPr="00747740">
        <w:rPr>
          <w:rFonts w:ascii="Microsoft JhengHei UI" w:eastAsia="Microsoft JhengHei UI" w:hAnsi="Microsoft JhengHei UI" w:hint="eastAsia"/>
          <w:szCs w:val="24"/>
        </w:rPr>
        <w:t>？</w:t>
      </w:r>
    </w:p>
    <w:p w14:paraId="4CCA2100" w14:textId="77777777" w:rsidR="001D0FC6" w:rsidRPr="00747740" w:rsidRDefault="001D0FC6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68C61C22" w:rsidR="001D0FC6" w:rsidRPr="00747740" w:rsidRDefault="001D0FC6" w:rsidP="00602FB9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3828C1CC">
                <wp:simplePos x="0" y="0"/>
                <wp:positionH relativeFrom="column">
                  <wp:posOffset>156210</wp:posOffset>
                </wp:positionH>
                <wp:positionV relativeFrom="paragraph">
                  <wp:posOffset>257175</wp:posOffset>
                </wp:positionV>
                <wp:extent cx="6027089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08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59AF6" w14:textId="5D0FDAD5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人們喜歡</w:t>
                            </w: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舊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區交通設施完善</w:t>
                            </w: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購物方便</w:t>
                            </w:r>
                          </w:p>
                          <w:p w14:paraId="4D968F95" w14:textId="77777777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F92160B" w14:textId="685B4C28" w:rsidR="001D0FC6" w:rsidRPr="00602FB9" w:rsidRDefault="001D0FC6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Text Box 9" o:spid="_x0000_s1029" type="#_x0000_t202" style="position:absolute;left:0;text-align:left;margin-left:12.3pt;margin-top:20.25pt;width:474.5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b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" filled="f" stroked="f" strokeweight=".5pt">
                <v:textbox>
                  <w:txbxContent>
                    <w:p w14:paraId="11859AF6" w14:textId="5D0FDAD5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人們喜歡</w:t>
                      </w: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舊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區交通設施完善</w:t>
                      </w: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購物方便</w:t>
                      </w:r>
                    </w:p>
                    <w:p w14:paraId="4D968F95" w14:textId="77777777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F92160B" w14:textId="685B4C28" w:rsidR="001D0FC6" w:rsidRPr="00602FB9" w:rsidRDefault="001D0FC6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近年不少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較高</w: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收入人士</w:t>
      </w:r>
      <w:r w:rsidRPr="00747740">
        <w:rPr>
          <w:rFonts w:ascii="Microsoft JhengHei UI" w:eastAsia="Microsoft JhengHei UI" w:hAnsi="Microsoft JhengHei UI" w:hint="eastAsia"/>
          <w:szCs w:val="24"/>
        </w:rPr>
        <w:t>選擇</w: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遷入舊區如觀塘、深水埗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等</w: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區的新樓</w:t>
      </w:r>
      <w:r w:rsidRPr="00747740">
        <w:rPr>
          <w:rFonts w:ascii="Microsoft JhengHei UI" w:eastAsia="Microsoft JhengHei UI" w:hAnsi="Microsoft JhengHei UI" w:hint="eastAsia"/>
          <w:szCs w:val="24"/>
        </w:rPr>
        <w:t>，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你認為為甚麼？</w:t>
      </w:r>
    </w:p>
    <w:p w14:paraId="77BDD23F" w14:textId="77777777" w:rsidR="00926BD0" w:rsidRPr="0074774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77777777" w:rsidR="006104D5" w:rsidRPr="00747740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08A17309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 w:rsidRPr="00747740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77777777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74774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747740">
        <w:rPr>
          <w:rFonts w:ascii="標楷體" w:eastAsia="標楷體" w:hAnsi="標楷體" w:cs="Segoe UI Symbol"/>
          <w:color w:val="FF0000"/>
          <w:sz w:val="21"/>
          <w:szCs w:val="21"/>
          <w:shd w:val="clear" w:color="auto" w:fill="FFFFFF"/>
        </w:rPr>
        <w:t>(</w:t>
      </w:r>
      <w:r w:rsidRPr="00747740">
        <w:rPr>
          <w:rFonts w:ascii="標楷體" w:eastAsia="標楷體" w:hAnsi="標楷體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747740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747740" w14:paraId="766B82C5" w14:textId="77777777" w:rsidTr="008C22E6">
        <w:tc>
          <w:tcPr>
            <w:tcW w:w="1555" w:type="dxa"/>
          </w:tcPr>
          <w:p w14:paraId="36C8D018" w14:textId="6D048762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3E4A8228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圖中商場的環境怎樣？主要售賣類型的商品？</w:t>
            </w:r>
          </w:p>
          <w:p w14:paraId="768C10C0" w14:textId="6AC01B40" w:rsidR="000B0EBE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環境寬闊、售賣的產品較昂貴，反映該區居民的消費力較高。</w:t>
            </w:r>
          </w:p>
        </w:tc>
      </w:tr>
      <w:tr w:rsidR="000B0EBE" w:rsidRPr="00747740" w14:paraId="0497376C" w14:textId="77777777" w:rsidTr="008C22E6">
        <w:tc>
          <w:tcPr>
            <w:tcW w:w="1555" w:type="dxa"/>
          </w:tcPr>
          <w:p w14:paraId="1584A47F" w14:textId="3E82E590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(二)</w:t>
            </w:r>
          </w:p>
        </w:tc>
        <w:tc>
          <w:tcPr>
            <w:tcW w:w="8079" w:type="dxa"/>
          </w:tcPr>
          <w:p w14:paraId="538FD3BD" w14:textId="25B24ACA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C704C3" w:rsidRPr="00747740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的人多嗎？</w:t>
            </w:r>
          </w:p>
          <w:p w14:paraId="00BA4289" w14:textId="66E2458F" w:rsidR="000B0EBE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不多，原因是這些產品較昂貴，亦不是生活必需品。</w:t>
            </w:r>
          </w:p>
        </w:tc>
      </w:tr>
      <w:tr w:rsidR="00602FB9" w:rsidRPr="00747740" w14:paraId="2BAF1E06" w14:textId="77777777" w:rsidTr="002733B3">
        <w:tc>
          <w:tcPr>
            <w:tcW w:w="1555" w:type="dxa"/>
          </w:tcPr>
          <w:p w14:paraId="3DC9736B" w14:textId="77777777" w:rsidR="00602FB9" w:rsidRPr="00747740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7D3BF0B8" w14:textId="77777777" w:rsidR="00F123A5" w:rsidRPr="00747740" w:rsidRDefault="00F123A5" w:rsidP="00F123A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你認為豪華跑車是奢侈品還是必需品？為甚麼？</w:t>
            </w:r>
          </w:p>
          <w:p w14:paraId="49610FFC" w14:textId="56373FF3" w:rsidR="00602FB9" w:rsidRPr="00747740" w:rsidRDefault="00F123A5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奢侈品，原因是香港的公共交通完備，市民出門未必需要駕使豪華跑車。</w:t>
            </w:r>
          </w:p>
        </w:tc>
      </w:tr>
      <w:tr w:rsidR="000B0EBE" w:rsidRPr="00747740" w14:paraId="6AC34598" w14:textId="77777777" w:rsidTr="008C22E6">
        <w:tc>
          <w:tcPr>
            <w:tcW w:w="1555" w:type="dxa"/>
          </w:tcPr>
          <w:p w14:paraId="21E9909B" w14:textId="549D0276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0277285D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比較基層社區的食肆與圖中的食肆，你喜歡在哪類食肆進餐？為甚麼？</w:t>
            </w:r>
          </w:p>
          <w:p w14:paraId="0BDE5082" w14:textId="11935A97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喜歡在基層食肆進食，原來是該些食肆的價格便宜，食物質素不一定差。</w:t>
            </w:r>
          </w:p>
        </w:tc>
      </w:tr>
      <w:tr w:rsidR="000B0EBE" w:rsidRPr="00747740" w14:paraId="6D413D09" w14:textId="77777777" w:rsidTr="008C22E6">
        <w:tc>
          <w:tcPr>
            <w:tcW w:w="1555" w:type="dxa"/>
          </w:tcPr>
          <w:p w14:paraId="719A44D6" w14:textId="77777777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424BF0E2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利東街的前身是甚麼？為甚麼政府會重建利東街？</w:t>
            </w:r>
          </w:p>
          <w:p w14:paraId="4A425199" w14:textId="7664D4D5" w:rsidR="000B0EBE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利東街的前身是一條俗稱「囍帖街」的街道。政府為提高居民的生活水平，於是決定重建利東街。</w:t>
            </w:r>
          </w:p>
        </w:tc>
      </w:tr>
      <w:tr w:rsidR="000B0EBE" w:rsidRPr="00747740" w14:paraId="72246020" w14:textId="77777777" w:rsidTr="008C22E6">
        <w:tc>
          <w:tcPr>
            <w:tcW w:w="1555" w:type="dxa"/>
          </w:tcPr>
          <w:p w14:paraId="77C9AB82" w14:textId="77777777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747740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239552" w14:textId="34F82F5B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</w:t>
            </w:r>
            <w:r w:rsidR="006C2875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改善</w:t>
            </w: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</w:t>
            </w:r>
            <w:r w:rsidR="006C2875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樓價上升</w:t>
            </w:r>
            <w:r w:rsidR="00C61DB9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令業主的財富增加；租金上升令租客難以負擔</w:t>
            </w:r>
            <w:r w:rsidR="006C2875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B0EBE" w:rsidRPr="00747740" w14:paraId="39722C3A" w14:textId="77777777" w:rsidTr="008C22E6">
        <w:tc>
          <w:tcPr>
            <w:tcW w:w="1555" w:type="dxa"/>
          </w:tcPr>
          <w:p w14:paraId="2B0A1A3C" w14:textId="6AC33EBD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14BEEC4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6DF05ECF" w14:textId="726252D9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不一定，食材價格高昂可能由於多種原因，如商鋪租金、食材成本等。</w:t>
            </w:r>
          </w:p>
        </w:tc>
      </w:tr>
      <w:tr w:rsidR="000B0EBE" w:rsidRPr="00747740" w14:paraId="0D095D3A" w14:textId="77777777" w:rsidTr="008C22E6">
        <w:tc>
          <w:tcPr>
            <w:tcW w:w="1555" w:type="dxa"/>
          </w:tcPr>
          <w:p w14:paraId="5C68F848" w14:textId="323F9529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27312D5F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112329DA" w14:textId="24A66457" w:rsidR="000B0EBE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政府部門會提供相類似的設施，如康樂及文化事務署設立公園、游泳池等，供市民免費使用。</w:t>
            </w:r>
          </w:p>
        </w:tc>
      </w:tr>
    </w:tbl>
    <w:p w14:paraId="18950473" w14:textId="77777777" w:rsidR="00CF4F5E" w:rsidRPr="00747740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27D87FBA" w14:textId="2225B9DB" w:rsidR="00CF4F5E" w:rsidRPr="00747740" w:rsidRDefault="00CF4F5E" w:rsidP="00CF4F5E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14ECFB15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445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3BD" w14:textId="7FC31C00" w:rsidR="00CF4F5E" w:rsidRPr="003D2427" w:rsidRDefault="009A0D08" w:rsidP="00CF4F5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較</w:t>
                            </w:r>
                            <w:r w:rsidR="00613D94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富裕</w:t>
                            </w:r>
                            <w:r w:rsidRPr="00747740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的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地方一般較潔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淨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和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衞生；</w:t>
                            </w:r>
                            <w:r w:rsidR="00613D94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基層環境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生活消費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則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較便宜。</w:t>
                            </w:r>
                          </w:p>
                          <w:p w14:paraId="2A122B4C" w14:textId="77777777" w:rsidR="00CF4F5E" w:rsidRPr="00CF4F5E" w:rsidRDefault="00CF4F5E" w:rsidP="00CF4F5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CE4B5" id="Text Box 11" o:spid="_x0000_s1030" type="#_x0000_t202" style="position:absolute;left:0;text-align:left;margin-left:398.8pt;margin-top:15.45pt;width:450pt;height:35.0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" filled="f" stroked="f" strokeweight=".5pt">
                <v:textbox>
                  <w:txbxContent>
                    <w:p w14:paraId="1A8723BD" w14:textId="7FC31C00" w:rsidR="00CF4F5E" w:rsidRPr="003D2427" w:rsidRDefault="009A0D08" w:rsidP="00CF4F5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較</w:t>
                      </w:r>
                      <w:r w:rsidR="00613D94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富裕</w:t>
                      </w:r>
                      <w:r w:rsidRPr="00747740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的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地方一般較潔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淨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和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衞生；</w:t>
                      </w:r>
                      <w:r w:rsidR="00613D94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基層環境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生活消費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則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較便宜。</w:t>
                      </w:r>
                    </w:p>
                    <w:p w14:paraId="2A122B4C" w14:textId="77777777" w:rsidR="00CF4F5E" w:rsidRPr="00CF4F5E" w:rsidRDefault="00CF4F5E" w:rsidP="00CF4F5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D94" w:rsidRPr="00747740">
        <w:rPr>
          <w:rFonts w:ascii="Microsoft JhengHei UI" w:eastAsia="Microsoft JhengHei UI" w:hAnsi="Microsoft JhengHei UI" w:hint="eastAsia"/>
          <w:noProof/>
          <w:szCs w:val="24"/>
        </w:rPr>
        <w:t>你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認為</w:t>
      </w:r>
      <w:r w:rsidR="00613D94" w:rsidRPr="00747740">
        <w:rPr>
          <w:rFonts w:ascii="Microsoft JhengHei UI" w:eastAsia="Microsoft JhengHei UI" w:hAnsi="Microsoft JhengHei UI" w:hint="eastAsia"/>
          <w:noProof/>
          <w:szCs w:val="24"/>
        </w:rPr>
        <w:t>在基層環境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及在</w:t>
      </w:r>
      <w:r w:rsidR="00613D94" w:rsidRPr="00747740">
        <w:rPr>
          <w:rFonts w:ascii="Microsoft JhengHei UI" w:eastAsia="Microsoft JhengHei UI" w:hAnsi="Microsoft JhengHei UI" w:hint="eastAsia"/>
          <w:noProof/>
          <w:szCs w:val="24"/>
        </w:rPr>
        <w:t>較富裕環境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生活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各有甚麼好處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37A8D524" w14:textId="361DC642" w:rsidR="00CF4F5E" w:rsidRPr="00747740" w:rsidRDefault="00CF4F5E" w:rsidP="00CF4F5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2F4B96D7" w:rsidR="00CF4F5E" w:rsidRPr="00747740" w:rsidRDefault="004F61D2" w:rsidP="004F61D2">
      <w:pPr>
        <w:pStyle w:val="ListParagraph"/>
        <w:numPr>
          <w:ilvl w:val="0"/>
          <w:numId w:val="18"/>
        </w:numPr>
        <w:adjustRightInd w:val="0"/>
        <w:snapToGrid w:val="0"/>
        <w:ind w:leftChars="0" w:left="714" w:hanging="357"/>
        <w:rPr>
          <w:rFonts w:ascii="Microsoft JhengHei UI" w:eastAsia="Microsoft JhengHei UI" w:hAnsi="Microsoft JhengHei UI"/>
          <w:noProof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7968" wp14:editId="6306BF5B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699760" cy="11734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3BE1B" w14:textId="4D549618" w:rsidR="00CF4F5E" w:rsidRPr="00600987" w:rsidRDefault="00600987" w:rsidP="00CF4F5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答案合理即可。例如：社會大部分市民生活貧苦，可能引致社會不安定，難以提供發展經濟所需的穩定環境；政府稅收不足以支持興建基建及增加房屋供應，阻礙社會發展。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7968" id="Text Box 12" o:spid="_x0000_s1031" type="#_x0000_t202" style="position:absolute;left:0;text-align:left;margin-left:397.6pt;margin-top:37.5pt;width:448.8pt;height:92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" filled="f" stroked="f" strokeweight=".5pt">
                <v:textbox>
                  <w:txbxContent>
                    <w:p w14:paraId="1613BE1B" w14:textId="4D549618" w:rsidR="00CF4F5E" w:rsidRPr="00600987" w:rsidRDefault="00600987" w:rsidP="00CF4F5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答案合理即可。例如：社會大部分市民生活貧苦，可能引致社會不安定，難以提供發展經濟所需的穩定環境；政府稅收不足以支持興建基建及增加房屋供應，阻礙社會發展。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假設某城市內，9</w:t>
      </w:r>
      <w:r w:rsidRPr="00747740">
        <w:rPr>
          <w:rFonts w:ascii="Microsoft JhengHei UI" w:eastAsia="Microsoft JhengHei UI" w:hAnsi="Microsoft JhengHei UI"/>
          <w:noProof/>
          <w:szCs w:val="24"/>
        </w:rPr>
        <w:t>9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%的市民是窮人，只有1</w:t>
      </w:r>
      <w:r w:rsidRPr="00747740">
        <w:rPr>
          <w:rFonts w:ascii="Microsoft JhengHei UI" w:eastAsia="Microsoft JhengHei UI" w:hAnsi="Microsoft JhengHei UI"/>
          <w:noProof/>
          <w:szCs w:val="24"/>
        </w:rPr>
        <w:t>%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的市民是富人，這對該城市的發展例如增加基建及房屋有甚麼影響？</w:t>
      </w:r>
    </w:p>
    <w:p w14:paraId="0FA4C31B" w14:textId="58966294" w:rsidR="000B0EBE" w:rsidRPr="00747740" w:rsidRDefault="00CF4F5E" w:rsidP="00CF4F5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E9D00F5" w14:textId="5CA7C14F" w:rsidR="004F61D2" w:rsidRPr="004F61D2" w:rsidRDefault="004F61D2" w:rsidP="004F61D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4F61D2" w:rsidRPr="004F61D2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F122" w14:textId="77777777" w:rsidR="000E2A53" w:rsidRDefault="000E2A53" w:rsidP="002F3AE4">
      <w:r>
        <w:separator/>
      </w:r>
    </w:p>
  </w:endnote>
  <w:endnote w:type="continuationSeparator" w:id="0">
    <w:p w14:paraId="5B9B6C9A" w14:textId="77777777" w:rsidR="000E2A53" w:rsidRDefault="000E2A5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67D" w14:textId="77777777" w:rsidR="000E2A53" w:rsidRDefault="000E2A53" w:rsidP="002F3AE4">
      <w:r>
        <w:separator/>
      </w:r>
    </w:p>
  </w:footnote>
  <w:footnote w:type="continuationSeparator" w:id="0">
    <w:p w14:paraId="473E5452" w14:textId="77777777" w:rsidR="000E2A53" w:rsidRDefault="000E2A5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14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638F3"/>
    <w:rsid w:val="00074CA7"/>
    <w:rsid w:val="00087E7F"/>
    <w:rsid w:val="000B0EBE"/>
    <w:rsid w:val="000B7BE4"/>
    <w:rsid w:val="000C4C21"/>
    <w:rsid w:val="000D782F"/>
    <w:rsid w:val="000E2A53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65E50"/>
    <w:rsid w:val="001819EB"/>
    <w:rsid w:val="001A16DC"/>
    <w:rsid w:val="001A582A"/>
    <w:rsid w:val="001B7ADB"/>
    <w:rsid w:val="001C3B0E"/>
    <w:rsid w:val="001D0FC6"/>
    <w:rsid w:val="001D1156"/>
    <w:rsid w:val="001D59A8"/>
    <w:rsid w:val="001F1D5A"/>
    <w:rsid w:val="0022429E"/>
    <w:rsid w:val="002453D2"/>
    <w:rsid w:val="00245D75"/>
    <w:rsid w:val="00246EF0"/>
    <w:rsid w:val="00256AB6"/>
    <w:rsid w:val="00280EAF"/>
    <w:rsid w:val="0028603D"/>
    <w:rsid w:val="00287AF6"/>
    <w:rsid w:val="00291631"/>
    <w:rsid w:val="002A70CE"/>
    <w:rsid w:val="002C34B3"/>
    <w:rsid w:val="002C7D65"/>
    <w:rsid w:val="002D75BC"/>
    <w:rsid w:val="002F3AE4"/>
    <w:rsid w:val="0031428C"/>
    <w:rsid w:val="0031537C"/>
    <w:rsid w:val="00345269"/>
    <w:rsid w:val="00361EEA"/>
    <w:rsid w:val="0038224B"/>
    <w:rsid w:val="00392D4D"/>
    <w:rsid w:val="0039642E"/>
    <w:rsid w:val="003C3865"/>
    <w:rsid w:val="003E3CAE"/>
    <w:rsid w:val="0041667C"/>
    <w:rsid w:val="00422D66"/>
    <w:rsid w:val="00437848"/>
    <w:rsid w:val="00442329"/>
    <w:rsid w:val="00450BD2"/>
    <w:rsid w:val="00493F15"/>
    <w:rsid w:val="004B2A6D"/>
    <w:rsid w:val="004C216C"/>
    <w:rsid w:val="004D5F7C"/>
    <w:rsid w:val="004E0139"/>
    <w:rsid w:val="004E7D01"/>
    <w:rsid w:val="004F61D2"/>
    <w:rsid w:val="00504799"/>
    <w:rsid w:val="005056BA"/>
    <w:rsid w:val="00537FD0"/>
    <w:rsid w:val="0056405F"/>
    <w:rsid w:val="00590708"/>
    <w:rsid w:val="005B57E8"/>
    <w:rsid w:val="005F5A28"/>
    <w:rsid w:val="00600987"/>
    <w:rsid w:val="00602FB9"/>
    <w:rsid w:val="0061013E"/>
    <w:rsid w:val="006104D5"/>
    <w:rsid w:val="00613D94"/>
    <w:rsid w:val="00614ADD"/>
    <w:rsid w:val="00615264"/>
    <w:rsid w:val="00625FCF"/>
    <w:rsid w:val="00633695"/>
    <w:rsid w:val="00663376"/>
    <w:rsid w:val="0066653A"/>
    <w:rsid w:val="0068438E"/>
    <w:rsid w:val="0069449B"/>
    <w:rsid w:val="006C0B54"/>
    <w:rsid w:val="006C1EA5"/>
    <w:rsid w:val="006C2875"/>
    <w:rsid w:val="006D25DD"/>
    <w:rsid w:val="00707358"/>
    <w:rsid w:val="0071545F"/>
    <w:rsid w:val="0072797B"/>
    <w:rsid w:val="00747740"/>
    <w:rsid w:val="007D4D58"/>
    <w:rsid w:val="007E5310"/>
    <w:rsid w:val="007F5214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A0657"/>
    <w:rsid w:val="009A0D08"/>
    <w:rsid w:val="009A453C"/>
    <w:rsid w:val="009B2C57"/>
    <w:rsid w:val="009C7167"/>
    <w:rsid w:val="00A10123"/>
    <w:rsid w:val="00A16E5D"/>
    <w:rsid w:val="00A417F3"/>
    <w:rsid w:val="00A706F4"/>
    <w:rsid w:val="00A744DD"/>
    <w:rsid w:val="00A979DB"/>
    <w:rsid w:val="00AA4423"/>
    <w:rsid w:val="00AA4B45"/>
    <w:rsid w:val="00AA69EE"/>
    <w:rsid w:val="00AD3589"/>
    <w:rsid w:val="00AE7684"/>
    <w:rsid w:val="00B14287"/>
    <w:rsid w:val="00B14D76"/>
    <w:rsid w:val="00B17DA5"/>
    <w:rsid w:val="00B22884"/>
    <w:rsid w:val="00B263F8"/>
    <w:rsid w:val="00B752F1"/>
    <w:rsid w:val="00B776D1"/>
    <w:rsid w:val="00B80BE4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61175"/>
    <w:rsid w:val="00C61DB9"/>
    <w:rsid w:val="00C704C3"/>
    <w:rsid w:val="00C70F76"/>
    <w:rsid w:val="00C76755"/>
    <w:rsid w:val="00C81041"/>
    <w:rsid w:val="00CA6242"/>
    <w:rsid w:val="00CB09DD"/>
    <w:rsid w:val="00CC0448"/>
    <w:rsid w:val="00CD26C3"/>
    <w:rsid w:val="00CD4883"/>
    <w:rsid w:val="00CF4F5E"/>
    <w:rsid w:val="00CF77A7"/>
    <w:rsid w:val="00D07F4D"/>
    <w:rsid w:val="00D17C51"/>
    <w:rsid w:val="00D31C66"/>
    <w:rsid w:val="00D55691"/>
    <w:rsid w:val="00D61A6B"/>
    <w:rsid w:val="00D65F32"/>
    <w:rsid w:val="00D706C0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B4233"/>
    <w:rsid w:val="00F123A5"/>
    <w:rsid w:val="00F13A18"/>
    <w:rsid w:val="00F173B2"/>
    <w:rsid w:val="00F73A55"/>
    <w:rsid w:val="00FA7A17"/>
    <w:rsid w:val="00FB0569"/>
    <w:rsid w:val="00FB2849"/>
    <w:rsid w:val="00FB6413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CommentReference">
    <w:name w:val="annotation reference"/>
    <w:basedOn w:val="DefaultParagraphFont"/>
    <w:uiPriority w:val="99"/>
    <w:semiHidden/>
    <w:unhideWhenUsed/>
    <w:rsid w:val="00505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95AAD89D-348B-481F-989E-FD04BE49B254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77</cp:revision>
  <dcterms:created xsi:type="dcterms:W3CDTF">2021-07-23T04:04:00Z</dcterms:created>
  <dcterms:modified xsi:type="dcterms:W3CDTF">2022-03-03T17:29:00Z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