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4D12D76E" w:rsidR="00926BD0" w:rsidRPr="00747740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課題三 透視香港貧富差距</w:t>
      </w:r>
    </w:p>
    <w:p w14:paraId="2EF8DEF3" w14:textId="0553701E" w:rsidR="00926BD0" w:rsidRPr="000B67D5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C8DDF2E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151404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1EAD504" w14:textId="77777777" w:rsidR="00287AF6" w:rsidRPr="00747740" w:rsidRDefault="00287AF6" w:rsidP="00287AF6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基層市民的生活狀況</w:t>
      </w:r>
    </w:p>
    <w:p w14:paraId="08FAE4A1" w14:textId="77777777" w:rsidR="00287AF6" w:rsidRPr="00747740" w:rsidRDefault="00287AF6" w:rsidP="00287AF6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較富裕地區的生活環境</w:t>
      </w:r>
    </w:p>
    <w:p w14:paraId="1C21B6BA" w14:textId="77777777" w:rsidR="00287AF6" w:rsidRPr="00747740" w:rsidRDefault="00287AF6" w:rsidP="00287AF6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基層市民在生活上遇到困難</w:t>
      </w:r>
    </w:p>
    <w:p w14:paraId="78BD926F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DFECBE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2CDF6676" w:rsidR="00926BD0" w:rsidRPr="00747740" w:rsidRDefault="00926BD0" w:rsidP="00926BD0">
      <w:pPr>
        <w:adjustRightInd w:val="0"/>
        <w:snapToGrid w:val="0"/>
        <w:spacing w:line="259" w:lineRule="auto"/>
        <w:rPr>
          <w:rFonts w:ascii="標楷體" w:eastAsia="標楷體" w:hAnsi="標楷體"/>
          <w:sz w:val="20"/>
          <w:szCs w:val="20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行程A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Pr="00747740">
        <w:rPr>
          <w:rFonts w:ascii="Microsoft JhengHei UI" w:eastAsia="Microsoft JhengHei UI" w:hAnsi="Microsoft JhengHei UI" w:hint="eastAsia"/>
          <w:szCs w:val="24"/>
        </w:rPr>
        <w:t>: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="001A16DC" w:rsidRPr="00747740">
        <w:rPr>
          <w:rFonts w:ascii="Microsoft JhengHei UI" w:eastAsia="Microsoft JhengHei UI" w:hAnsi="Microsoft JhengHei UI" w:hint="eastAsia"/>
          <w:szCs w:val="24"/>
        </w:rPr>
        <w:t>基層市民的生活環境</w:t>
      </w:r>
    </w:p>
    <w:p w14:paraId="424A22AE" w14:textId="3C61A643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行程B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Pr="00747740">
        <w:rPr>
          <w:rFonts w:ascii="Microsoft JhengHei UI" w:eastAsia="Microsoft JhengHei UI" w:hAnsi="Microsoft JhengHei UI" w:hint="eastAsia"/>
          <w:szCs w:val="24"/>
        </w:rPr>
        <w:t>: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="001A16DC" w:rsidRPr="00747740">
        <w:rPr>
          <w:rFonts w:ascii="Microsoft JhengHei UI" w:eastAsia="Microsoft JhengHei UI" w:hAnsi="Microsoft JhengHei UI" w:hint="eastAsia"/>
          <w:szCs w:val="24"/>
        </w:rPr>
        <w:t>較富裕市民的生活環境</w:t>
      </w:r>
    </w:p>
    <w:p w14:paraId="63E65872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6398DFD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747740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77777777" w:rsidR="00287AF6" w:rsidRPr="00747740" w:rsidRDefault="00287AF6" w:rsidP="00287AF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每組負責一條路線，進行考察；</w:t>
      </w:r>
    </w:p>
    <w:p w14:paraId="59183F85" w14:textId="77777777" w:rsidR="00287AF6" w:rsidRPr="00747740" w:rsidRDefault="00287AF6" w:rsidP="00287AF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77777777" w:rsidR="00287AF6" w:rsidRPr="00747740" w:rsidRDefault="00287AF6" w:rsidP="00287AF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Pr="0074774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6D00D303" w:rsidR="00926BD0" w:rsidRPr="0074774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3BB77F12" w14:textId="77777777" w:rsidR="00287AF6" w:rsidRPr="00747740" w:rsidRDefault="00287AF6" w:rsidP="00287AF6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先認識香港不同地區有不同社會階層人士聚居；</w:t>
      </w:r>
    </w:p>
    <w:p w14:paraId="0992A75D" w14:textId="77777777" w:rsidR="00287AF6" w:rsidRPr="00747740" w:rsidRDefault="00287AF6" w:rsidP="00287AF6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分辨兩條路線的環境；</w:t>
      </w:r>
    </w:p>
    <w:p w14:paraId="5A2B5BBF" w14:textId="77777777" w:rsidR="00287AF6" w:rsidRPr="00747740" w:rsidRDefault="00287AF6" w:rsidP="00287AF6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根據任務一及任務二的觀察記錄，思考問題；</w:t>
      </w:r>
    </w:p>
    <w:p w14:paraId="4C6B9ABC" w14:textId="77777777" w:rsidR="00287AF6" w:rsidRPr="00747740" w:rsidRDefault="00287AF6" w:rsidP="00287AF6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明白基層市民在生活上遇到困難。</w:t>
      </w:r>
    </w:p>
    <w:p w14:paraId="0F163D19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529B847D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1A16DC" w:rsidRPr="00747740">
        <w:rPr>
          <w:rFonts w:ascii="Microsoft JhengHei UI" w:eastAsia="Microsoft JhengHei UI" w:hAnsi="Microsoft JhengHei UI" w:hint="eastAsia"/>
          <w:b/>
          <w:bCs/>
          <w:szCs w:val="24"/>
        </w:rPr>
        <w:t>基層市民的生活環境</w:t>
      </w:r>
    </w:p>
    <w:p w14:paraId="76966D9F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19134DC8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任務一：考察</w:t>
      </w:r>
      <w:r w:rsidR="00D61A6B" w:rsidRPr="00747740">
        <w:rPr>
          <w:rFonts w:ascii="Microsoft JhengHei UI" w:eastAsia="Microsoft JhengHei UI" w:hAnsi="Microsoft JhengHei UI" w:hint="eastAsia"/>
          <w:szCs w:val="24"/>
        </w:rPr>
        <w:t>區內不同場所，認識並感受區內環境</w:t>
      </w:r>
      <w:r w:rsidR="001157EA" w:rsidRPr="00747740">
        <w:rPr>
          <w:rFonts w:ascii="Microsoft JhengHei UI" w:eastAsia="Microsoft JhengHei UI" w:hAnsi="Microsoft JhengHei UI" w:hint="eastAsia"/>
          <w:szCs w:val="24"/>
        </w:rPr>
        <w:t>，進行思考</w:t>
      </w:r>
      <w:r w:rsidR="000236BA" w:rsidRPr="00747740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:rsidRPr="00747740" w14:paraId="69AA4D43" w14:textId="77777777" w:rsidTr="00614ADD">
        <w:trPr>
          <w:trHeight w:val="428"/>
        </w:trPr>
        <w:tc>
          <w:tcPr>
            <w:tcW w:w="1555" w:type="dxa"/>
          </w:tcPr>
          <w:p w14:paraId="470BAAEE" w14:textId="758C3E5C" w:rsidR="0066653A" w:rsidRPr="00747740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25A94434" w14:textId="61DBEB45" w:rsidR="0066653A" w:rsidRPr="00747740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633695" w:rsidRPr="00747740" w14:paraId="7172ECC2" w14:textId="77777777" w:rsidTr="00614ADD">
        <w:tc>
          <w:tcPr>
            <w:tcW w:w="1555" w:type="dxa"/>
          </w:tcPr>
          <w:p w14:paraId="78A871A5" w14:textId="5FEE2006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地攤</w:t>
            </w:r>
          </w:p>
        </w:tc>
        <w:tc>
          <w:tcPr>
            <w:tcW w:w="8079" w:type="dxa"/>
          </w:tcPr>
          <w:p w14:paraId="5B63F56A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地攤的出現反映基層市民如何謀生？</w:t>
            </w:r>
          </w:p>
          <w:p w14:paraId="24CAC8BD" w14:textId="3414C443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93A6CF7" w14:textId="4E23C7DE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01A7645F" w14:textId="77777777" w:rsidTr="00614ADD">
        <w:tc>
          <w:tcPr>
            <w:tcW w:w="1555" w:type="dxa"/>
          </w:tcPr>
          <w:p w14:paraId="60F1D50C" w14:textId="6673CF4F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小販</w:t>
            </w:r>
          </w:p>
        </w:tc>
        <w:tc>
          <w:tcPr>
            <w:tcW w:w="8079" w:type="dxa"/>
          </w:tcPr>
          <w:p w14:paraId="1850562E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圖中景物反映當區居民有甚麼生活所需？</w:t>
            </w:r>
          </w:p>
          <w:p w14:paraId="5D06ED6A" w14:textId="06AADE6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3384B23" w14:textId="104B329A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05D6855B" w14:textId="77777777" w:rsidTr="00614ADD">
        <w:tc>
          <w:tcPr>
            <w:tcW w:w="1555" w:type="dxa"/>
          </w:tcPr>
          <w:p w14:paraId="4C2DC751" w14:textId="77777777" w:rsidR="00614ADD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北河街街市</w:t>
            </w:r>
          </w:p>
          <w:p w14:paraId="0DC23E25" w14:textId="75940FC4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(一)</w:t>
            </w:r>
          </w:p>
        </w:tc>
        <w:tc>
          <w:tcPr>
            <w:tcW w:w="8079" w:type="dxa"/>
          </w:tcPr>
          <w:p w14:paraId="24674FE1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露天街市的環境怎樣？為甚麼政府以市政大樓取代露天街市？</w:t>
            </w:r>
          </w:p>
          <w:p w14:paraId="2A701F7E" w14:textId="6422CD03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78B4B5B" w14:textId="6601B23A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EFC3D59" w14:textId="77777777" w:rsidTr="00614ADD">
        <w:tc>
          <w:tcPr>
            <w:tcW w:w="1555" w:type="dxa"/>
          </w:tcPr>
          <w:p w14:paraId="11C69661" w14:textId="10FB8881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北河街街市(二)</w:t>
            </w:r>
          </w:p>
        </w:tc>
        <w:tc>
          <w:tcPr>
            <w:tcW w:w="8079" w:type="dxa"/>
          </w:tcPr>
          <w:p w14:paraId="3F67099D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為甚麼區內市民會到衞生環境較差的店鋪買餸？</w:t>
            </w:r>
          </w:p>
          <w:p w14:paraId="6EE8AA84" w14:textId="3FFBAD1E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B3F1B04" w14:textId="460FE4D6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BBF7EF0" w14:textId="77777777" w:rsidTr="00614ADD">
        <w:tc>
          <w:tcPr>
            <w:tcW w:w="1555" w:type="dxa"/>
          </w:tcPr>
          <w:p w14:paraId="3D0B3095" w14:textId="44E13738" w:rsidR="00614ADD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4DCA5174" w14:textId="48E0EDDD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商鋪</w:t>
            </w:r>
          </w:p>
        </w:tc>
        <w:tc>
          <w:tcPr>
            <w:tcW w:w="8079" w:type="dxa"/>
          </w:tcPr>
          <w:p w14:paraId="070414E7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深水埗區的大型購物中心販賣的物品價錢一般較便宜，反映該區居民的消費力和生活水平如何？</w:t>
            </w:r>
          </w:p>
          <w:p w14:paraId="0B8C2DA3" w14:textId="352D3423" w:rsidR="00633695" w:rsidRPr="00747740" w:rsidRDefault="00633695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71A7A49A" w14:textId="77777777" w:rsidTr="00614ADD">
        <w:tc>
          <w:tcPr>
            <w:tcW w:w="1555" w:type="dxa"/>
          </w:tcPr>
          <w:p w14:paraId="0513CFE8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34A76BCA" w14:textId="66D4998E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美食廣場</w:t>
            </w:r>
          </w:p>
        </w:tc>
        <w:tc>
          <w:tcPr>
            <w:tcW w:w="8079" w:type="dxa"/>
          </w:tcPr>
          <w:p w14:paraId="50D31819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購物中心內的美食廣場有甚麼特色？</w:t>
            </w:r>
          </w:p>
          <w:p w14:paraId="4D5064A0" w14:textId="2235ED32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4A323F8" w14:textId="7D66FCD8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66C60CA" w14:textId="77777777" w:rsidTr="00614ADD">
        <w:tc>
          <w:tcPr>
            <w:tcW w:w="1555" w:type="dxa"/>
          </w:tcPr>
          <w:p w14:paraId="11D4E449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住宅一</w:t>
            </w:r>
          </w:p>
          <w:p w14:paraId="244D8473" w14:textId="641B994C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399AEBE2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深水埗區不少舊式樓宇被拆卸，這怎樣影響當區的街道環境？</w:t>
            </w:r>
          </w:p>
          <w:p w14:paraId="075817EB" w14:textId="09D95FC6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FDB2D78" w14:textId="366CB207" w:rsidR="001B7ADB" w:rsidRPr="00747740" w:rsidRDefault="001B7ADB" w:rsidP="006104D5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5AB9FEA6" w14:textId="77777777" w:rsidTr="00614ADD">
        <w:tc>
          <w:tcPr>
            <w:tcW w:w="1555" w:type="dxa"/>
          </w:tcPr>
          <w:p w14:paraId="3D902225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住宅二</w:t>
            </w:r>
          </w:p>
          <w:p w14:paraId="185F1F94" w14:textId="2F4678AC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50C193E7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樓宇重建對低收入人士的生活有甚麼影響？</w:t>
            </w:r>
          </w:p>
          <w:p w14:paraId="2D53D7CA" w14:textId="733BE2C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1F3380C" w14:textId="47B1D569" w:rsidR="001B7ADB" w:rsidRPr="00747740" w:rsidRDefault="001B7ADB" w:rsidP="006104D5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198CACF" w14:textId="77777777" w:rsidR="001D0FC6" w:rsidRPr="00747740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6CF98D39" w14:textId="5B77E0CE" w:rsidR="00602FB9" w:rsidRPr="00747740" w:rsidRDefault="004F61D2" w:rsidP="00602FB9">
      <w:pPr>
        <w:pStyle w:val="ListParagraph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香港政府或非政府組織可以</w:t>
      </w:r>
      <w:bookmarkStart w:id="0" w:name="_Hlk97245818"/>
      <w:r w:rsidR="007E5310" w:rsidRPr="00747740">
        <w:rPr>
          <w:rFonts w:ascii="Microsoft JhengHei UI" w:eastAsia="Microsoft JhengHei UI" w:hAnsi="Microsoft JhengHei UI" w:hint="eastAsia"/>
          <w:szCs w:val="24"/>
        </w:rPr>
        <w:t>怎樣</w:t>
      </w:r>
      <w:bookmarkEnd w:id="0"/>
      <w:r w:rsidRPr="00747740">
        <w:rPr>
          <w:rFonts w:ascii="Microsoft JhengHei UI" w:eastAsia="Microsoft JhengHei UI" w:hAnsi="Microsoft JhengHei UI" w:hint="eastAsia"/>
          <w:szCs w:val="24"/>
        </w:rPr>
        <w:t>協助基層市民改善生活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？</w:t>
      </w:r>
    </w:p>
    <w:p w14:paraId="4CCA2100" w14:textId="77777777" w:rsidR="001D0FC6" w:rsidRPr="00747740" w:rsidRDefault="001D0FC6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20F82A0F" w:rsidR="001D0FC6" w:rsidRPr="00747740" w:rsidRDefault="002A70CE" w:rsidP="00602FB9">
      <w:pPr>
        <w:pStyle w:val="ListParagraph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近年不少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較高</w:t>
      </w:r>
      <w:r w:rsidRPr="00747740">
        <w:rPr>
          <w:rFonts w:ascii="Microsoft JhengHei UI" w:eastAsia="Microsoft JhengHei UI" w:hAnsi="Microsoft JhengHei UI" w:hint="eastAsia"/>
          <w:szCs w:val="24"/>
        </w:rPr>
        <w:t>收入人士</w:t>
      </w:r>
      <w:r w:rsidR="001D0FC6" w:rsidRPr="00747740">
        <w:rPr>
          <w:rFonts w:ascii="Microsoft JhengHei UI" w:eastAsia="Microsoft JhengHei UI" w:hAnsi="Microsoft JhengHei UI" w:hint="eastAsia"/>
          <w:szCs w:val="24"/>
        </w:rPr>
        <w:t>選擇</w:t>
      </w:r>
      <w:r w:rsidRPr="00747740">
        <w:rPr>
          <w:rFonts w:ascii="Microsoft JhengHei UI" w:eastAsia="Microsoft JhengHei UI" w:hAnsi="Microsoft JhengHei UI" w:hint="eastAsia"/>
          <w:szCs w:val="24"/>
        </w:rPr>
        <w:t>遷入舊區如觀塘、深水埗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等</w:t>
      </w:r>
      <w:r w:rsidRPr="00747740">
        <w:rPr>
          <w:rFonts w:ascii="Microsoft JhengHei UI" w:eastAsia="Microsoft JhengHei UI" w:hAnsi="Microsoft JhengHei UI" w:hint="eastAsia"/>
          <w:szCs w:val="24"/>
        </w:rPr>
        <w:t>區的新樓</w:t>
      </w:r>
      <w:r w:rsidR="001D0FC6" w:rsidRPr="00747740">
        <w:rPr>
          <w:rFonts w:ascii="Microsoft JhengHei UI" w:eastAsia="Microsoft JhengHei UI" w:hAnsi="Microsoft JhengHei UI" w:hint="eastAsia"/>
          <w:szCs w:val="24"/>
        </w:rPr>
        <w:t>，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你認為為甚麼？</w:t>
      </w:r>
    </w:p>
    <w:p w14:paraId="77BDD23F" w14:textId="77777777" w:rsidR="00926BD0" w:rsidRPr="0074774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77777777" w:rsidR="006104D5" w:rsidRPr="00747740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261A98" w14:textId="08A17309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</w:t>
      </w:r>
      <w:r w:rsidRPr="00747740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1A16DC" w:rsidRPr="00747740">
        <w:rPr>
          <w:rFonts w:ascii="Microsoft JhengHei UI" w:eastAsia="Microsoft JhengHei UI" w:hAnsi="Microsoft JhengHei UI" w:hint="eastAsia"/>
          <w:b/>
          <w:bCs/>
          <w:szCs w:val="24"/>
        </w:rPr>
        <w:t>較富裕市民的生活環境</w:t>
      </w:r>
    </w:p>
    <w:p w14:paraId="1BD70234" w14:textId="77777777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1CBA9C58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任務一：考察區內不同場所，認識並感受區內環境，進行思考</w:t>
      </w:r>
      <w:r w:rsidRPr="00747740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:rsidRPr="00747740" w14:paraId="61989CEB" w14:textId="77777777" w:rsidTr="008C22E6">
        <w:trPr>
          <w:trHeight w:val="428"/>
        </w:trPr>
        <w:tc>
          <w:tcPr>
            <w:tcW w:w="1555" w:type="dxa"/>
          </w:tcPr>
          <w:p w14:paraId="12128541" w14:textId="77777777" w:rsidR="000B0EBE" w:rsidRPr="00747740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6B8ED545" w14:textId="77777777" w:rsidR="000B0EBE" w:rsidRPr="00747740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0B0EBE" w:rsidRPr="00747740" w14:paraId="766B82C5" w14:textId="77777777" w:rsidTr="008C22E6">
        <w:tc>
          <w:tcPr>
            <w:tcW w:w="1555" w:type="dxa"/>
          </w:tcPr>
          <w:p w14:paraId="36C8D018" w14:textId="6D048762" w:rsidR="000B0EBE" w:rsidRPr="00747740" w:rsidRDefault="00C704C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</w:t>
            </w:r>
            <w:r w:rsidR="000B0EBE"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場商鋪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(一)</w:t>
            </w:r>
          </w:p>
        </w:tc>
        <w:tc>
          <w:tcPr>
            <w:tcW w:w="8079" w:type="dxa"/>
          </w:tcPr>
          <w:p w14:paraId="3E4A8228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圖中商場的環境怎樣？主要售賣類型的商品？</w:t>
            </w:r>
          </w:p>
          <w:p w14:paraId="768C10C0" w14:textId="52B2E559" w:rsidR="000B0EBE" w:rsidRPr="00747740" w:rsidRDefault="000B0EBE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0497376C" w14:textId="77777777" w:rsidTr="008C22E6">
        <w:tc>
          <w:tcPr>
            <w:tcW w:w="1555" w:type="dxa"/>
          </w:tcPr>
          <w:p w14:paraId="1584A47F" w14:textId="3E82E590" w:rsidR="000B0EBE" w:rsidRPr="00747740" w:rsidRDefault="00C704C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</w:t>
            </w:r>
            <w:r w:rsidR="000B0EBE"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場商鋪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(二)</w:t>
            </w:r>
          </w:p>
        </w:tc>
        <w:tc>
          <w:tcPr>
            <w:tcW w:w="8079" w:type="dxa"/>
          </w:tcPr>
          <w:p w14:paraId="538FD3BD" w14:textId="25B24ACA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在香港能負擔或願意購買圖中</w:t>
            </w:r>
            <w:r w:rsidR="00C704C3" w:rsidRPr="00747740">
              <w:rPr>
                <w:rFonts w:ascii="Microsoft JhengHei UI" w:eastAsia="Microsoft JhengHei UI" w:hAnsi="Microsoft JhengHei UI" w:hint="eastAsia"/>
                <w:szCs w:val="24"/>
              </w:rPr>
              <w:t>品牌時裝</w:t>
            </w: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的人多嗎？</w:t>
            </w:r>
          </w:p>
          <w:p w14:paraId="00BA4289" w14:textId="363D3B21" w:rsidR="000B0EBE" w:rsidRPr="00747740" w:rsidRDefault="000B0EBE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602FB9" w:rsidRPr="00747740" w14:paraId="2BAF1E06" w14:textId="77777777" w:rsidTr="002733B3">
        <w:tc>
          <w:tcPr>
            <w:tcW w:w="1555" w:type="dxa"/>
          </w:tcPr>
          <w:p w14:paraId="3DC9736B" w14:textId="77777777" w:rsidR="00602FB9" w:rsidRPr="00747740" w:rsidRDefault="00602FB9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名車陳列室</w:t>
            </w:r>
          </w:p>
        </w:tc>
        <w:tc>
          <w:tcPr>
            <w:tcW w:w="8079" w:type="dxa"/>
          </w:tcPr>
          <w:p w14:paraId="7D3BF0B8" w14:textId="77777777" w:rsidR="00F123A5" w:rsidRPr="00747740" w:rsidRDefault="00F123A5" w:rsidP="00F123A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你認為豪華跑車是奢侈品還是必需品？為甚麼？</w:t>
            </w:r>
          </w:p>
          <w:p w14:paraId="49610FFC" w14:textId="64CF2408" w:rsidR="00602FB9" w:rsidRPr="00747740" w:rsidRDefault="00602FB9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6AC34598" w14:textId="77777777" w:rsidTr="008C22E6">
        <w:tc>
          <w:tcPr>
            <w:tcW w:w="1555" w:type="dxa"/>
          </w:tcPr>
          <w:p w14:paraId="21E9909B" w14:textId="549D0276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星街小區</w:t>
            </w:r>
          </w:p>
        </w:tc>
        <w:tc>
          <w:tcPr>
            <w:tcW w:w="8079" w:type="dxa"/>
          </w:tcPr>
          <w:p w14:paraId="0277285D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比較基層社區的食肆與圖中的食肆，你喜歡在哪類食肆進餐？為甚麼？</w:t>
            </w:r>
          </w:p>
          <w:p w14:paraId="0BDE5082" w14:textId="79A62563" w:rsidR="00602FB9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6D413D09" w14:textId="77777777" w:rsidTr="008C22E6">
        <w:tc>
          <w:tcPr>
            <w:tcW w:w="1555" w:type="dxa"/>
          </w:tcPr>
          <w:p w14:paraId="719A44D6" w14:textId="77777777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3C05BA25" w14:textId="36583948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（一）</w:t>
            </w:r>
          </w:p>
        </w:tc>
        <w:tc>
          <w:tcPr>
            <w:tcW w:w="8079" w:type="dxa"/>
          </w:tcPr>
          <w:p w14:paraId="424BF0E2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利東街的前身是甚麼？為甚麼政府會重建利東街？</w:t>
            </w:r>
          </w:p>
          <w:p w14:paraId="3DE983FA" w14:textId="77777777" w:rsidR="000B0EBE" w:rsidRDefault="000B0EBE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A425199" w14:textId="5DFFEB0F" w:rsidR="000B67D5" w:rsidRPr="00747740" w:rsidRDefault="000B67D5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72246020" w14:textId="77777777" w:rsidTr="008C22E6">
        <w:tc>
          <w:tcPr>
            <w:tcW w:w="1555" w:type="dxa"/>
          </w:tcPr>
          <w:p w14:paraId="77C9AB82" w14:textId="77777777" w:rsidR="000B0EBE" w:rsidRPr="00747740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03F0032D" w14:textId="4E4631B8" w:rsidR="000B0EBE" w:rsidRPr="00747740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（二）</w:t>
            </w:r>
          </w:p>
        </w:tc>
        <w:tc>
          <w:tcPr>
            <w:tcW w:w="8079" w:type="dxa"/>
          </w:tcPr>
          <w:p w14:paraId="29B688FA" w14:textId="3C7D242B" w:rsidR="000B0EBE" w:rsidRPr="00747740" w:rsidRDefault="006C2875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利東街的重建對該區居民有甚麼影響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A239552" w14:textId="4278EC61" w:rsidR="000B0EBE" w:rsidRPr="00747740" w:rsidRDefault="000B0EBE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39722C3A" w14:textId="77777777" w:rsidTr="008C22E6">
        <w:tc>
          <w:tcPr>
            <w:tcW w:w="1555" w:type="dxa"/>
          </w:tcPr>
          <w:p w14:paraId="2B0A1A3C" w14:textId="6AC33EBD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超級市場</w:t>
            </w:r>
          </w:p>
        </w:tc>
        <w:tc>
          <w:tcPr>
            <w:tcW w:w="8079" w:type="dxa"/>
          </w:tcPr>
          <w:p w14:paraId="314BEEC4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昂貴食材的營養價值必定比廉價食材高嗎？為甚麼？</w:t>
            </w:r>
          </w:p>
          <w:p w14:paraId="6DF05ECF" w14:textId="113544AE" w:rsidR="00602FB9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747740" w14:paraId="0D095D3A" w14:textId="77777777" w:rsidTr="008C22E6">
        <w:tc>
          <w:tcPr>
            <w:tcW w:w="1555" w:type="dxa"/>
          </w:tcPr>
          <w:p w14:paraId="5C68F848" w14:textId="323F9529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住宅會所</w:t>
            </w:r>
          </w:p>
        </w:tc>
        <w:tc>
          <w:tcPr>
            <w:tcW w:w="8079" w:type="dxa"/>
          </w:tcPr>
          <w:p w14:paraId="27312D5F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除了屋苑會所提供圖中的設施外，哪裏還有類似的設施供市民使用？</w:t>
            </w:r>
          </w:p>
          <w:p w14:paraId="6072FF91" w14:textId="77777777" w:rsidR="000B0EBE" w:rsidRDefault="000B0EBE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12329DA" w14:textId="4D736EEB" w:rsidR="000B67D5" w:rsidRPr="00747740" w:rsidRDefault="000B67D5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8950473" w14:textId="77777777" w:rsidR="00CF4F5E" w:rsidRPr="00747740" w:rsidRDefault="00CF4F5E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27D87FBA" w14:textId="36C3417B" w:rsidR="00CF4F5E" w:rsidRPr="00747740" w:rsidRDefault="00613D94" w:rsidP="00CF4F5E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w:t>你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認為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在基層環境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及在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較富裕環境</w:t>
      </w:r>
      <w:r w:rsidR="00CF4F5E" w:rsidRPr="00747740">
        <w:rPr>
          <w:rFonts w:ascii="Microsoft JhengHei UI" w:eastAsia="Microsoft JhengHei UI" w:hAnsi="Microsoft JhengHei UI" w:hint="eastAsia"/>
          <w:noProof/>
          <w:szCs w:val="24"/>
        </w:rPr>
        <w:t>生活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各有甚麼好處</w:t>
      </w:r>
      <w:r w:rsidR="00CF4F5E" w:rsidRPr="00747740">
        <w:rPr>
          <w:rFonts w:ascii="Microsoft JhengHei UI" w:eastAsia="Microsoft JhengHei UI" w:hAnsi="Microsoft JhengHei UI" w:hint="eastAsia"/>
          <w:noProof/>
          <w:szCs w:val="24"/>
        </w:rPr>
        <w:t>？</w:t>
      </w:r>
    </w:p>
    <w:p w14:paraId="37A8D524" w14:textId="361DC642" w:rsidR="00CF4F5E" w:rsidRPr="00747740" w:rsidRDefault="00CF4F5E" w:rsidP="00CF4F5E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305A65C" w14:textId="7BB3E36C" w:rsidR="00CF4F5E" w:rsidRPr="00747740" w:rsidRDefault="004F61D2" w:rsidP="004F61D2">
      <w:pPr>
        <w:pStyle w:val="ListParagraph"/>
        <w:numPr>
          <w:ilvl w:val="0"/>
          <w:numId w:val="18"/>
        </w:numPr>
        <w:adjustRightInd w:val="0"/>
        <w:snapToGrid w:val="0"/>
        <w:ind w:leftChars="0" w:left="714" w:hanging="357"/>
        <w:rPr>
          <w:rFonts w:ascii="Microsoft JhengHei UI" w:eastAsia="Microsoft JhengHei UI" w:hAnsi="Microsoft JhengHei UI"/>
          <w:noProof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w:t>假設某城市內，9</w:t>
      </w:r>
      <w:r w:rsidRPr="00747740">
        <w:rPr>
          <w:rFonts w:ascii="Microsoft JhengHei UI" w:eastAsia="Microsoft JhengHei UI" w:hAnsi="Microsoft JhengHei UI"/>
          <w:noProof/>
          <w:szCs w:val="24"/>
        </w:rPr>
        <w:t>9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%的市民是窮人，只有1</w:t>
      </w:r>
      <w:r w:rsidRPr="00747740">
        <w:rPr>
          <w:rFonts w:ascii="Microsoft JhengHei UI" w:eastAsia="Microsoft JhengHei UI" w:hAnsi="Microsoft JhengHei UI"/>
          <w:noProof/>
          <w:szCs w:val="24"/>
        </w:rPr>
        <w:t>%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的市民是富人，這對該城市的發展例如增加基建及房屋有甚麼影響？</w:t>
      </w:r>
    </w:p>
    <w:p w14:paraId="0FA4C31B" w14:textId="58966294" w:rsidR="000B0EBE" w:rsidRPr="00747740" w:rsidRDefault="00CF4F5E" w:rsidP="00CF4F5E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E9D00F5" w14:textId="5CA7C14F" w:rsidR="004F61D2" w:rsidRPr="004F61D2" w:rsidRDefault="004F61D2" w:rsidP="004F61D2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4F61D2" w:rsidRPr="004F61D2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1005" w14:textId="77777777" w:rsidR="00A33EDC" w:rsidRDefault="00A33EDC" w:rsidP="002F3AE4">
      <w:r>
        <w:separator/>
      </w:r>
    </w:p>
  </w:endnote>
  <w:endnote w:type="continuationSeparator" w:id="0">
    <w:p w14:paraId="363CCA9D" w14:textId="77777777" w:rsidR="00A33EDC" w:rsidRDefault="00A33ED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65A3" w14:textId="77777777" w:rsidR="00A33EDC" w:rsidRDefault="00A33EDC" w:rsidP="002F3AE4">
      <w:r>
        <w:separator/>
      </w:r>
    </w:p>
  </w:footnote>
  <w:footnote w:type="continuationSeparator" w:id="0">
    <w:p w14:paraId="25136538" w14:textId="77777777" w:rsidR="00A33EDC" w:rsidRDefault="00A33ED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0B150CE8" w:rsidR="005F5A28" w:rsidRDefault="001D0FC6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16"/>
  </w:num>
  <w:num w:numId="9">
    <w:abstractNumId w:val="14"/>
  </w:num>
  <w:num w:numId="10">
    <w:abstractNumId w:val="17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3"/>
  </w:num>
  <w:num w:numId="17">
    <w:abstractNumId w:val="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4C03"/>
    <w:rsid w:val="00025EC6"/>
    <w:rsid w:val="0006158B"/>
    <w:rsid w:val="000638F3"/>
    <w:rsid w:val="00074CA7"/>
    <w:rsid w:val="00087E7F"/>
    <w:rsid w:val="000B0EBE"/>
    <w:rsid w:val="000B67D5"/>
    <w:rsid w:val="000B7BE4"/>
    <w:rsid w:val="000C4C21"/>
    <w:rsid w:val="000D782F"/>
    <w:rsid w:val="000E2A53"/>
    <w:rsid w:val="000F1302"/>
    <w:rsid w:val="000F31FE"/>
    <w:rsid w:val="000F6AE5"/>
    <w:rsid w:val="00103830"/>
    <w:rsid w:val="00114868"/>
    <w:rsid w:val="001157EA"/>
    <w:rsid w:val="00122383"/>
    <w:rsid w:val="00153046"/>
    <w:rsid w:val="00156E15"/>
    <w:rsid w:val="00156FE0"/>
    <w:rsid w:val="00165E50"/>
    <w:rsid w:val="001819EB"/>
    <w:rsid w:val="001A16DC"/>
    <w:rsid w:val="001A582A"/>
    <w:rsid w:val="001B7ADB"/>
    <w:rsid w:val="001C3B0E"/>
    <w:rsid w:val="001D0FC6"/>
    <w:rsid w:val="001D1156"/>
    <w:rsid w:val="001D59A8"/>
    <w:rsid w:val="001F1D5A"/>
    <w:rsid w:val="0022429E"/>
    <w:rsid w:val="002453D2"/>
    <w:rsid w:val="00245D75"/>
    <w:rsid w:val="00246EF0"/>
    <w:rsid w:val="00256AB6"/>
    <w:rsid w:val="00280EAF"/>
    <w:rsid w:val="0028603D"/>
    <w:rsid w:val="00287AF6"/>
    <w:rsid w:val="00291631"/>
    <w:rsid w:val="002A70CE"/>
    <w:rsid w:val="002C34B3"/>
    <w:rsid w:val="002C7D65"/>
    <w:rsid w:val="002D75BC"/>
    <w:rsid w:val="002F3AE4"/>
    <w:rsid w:val="0031428C"/>
    <w:rsid w:val="0031537C"/>
    <w:rsid w:val="00345269"/>
    <w:rsid w:val="00361EEA"/>
    <w:rsid w:val="0038224B"/>
    <w:rsid w:val="00392D4D"/>
    <w:rsid w:val="0039642E"/>
    <w:rsid w:val="003C3865"/>
    <w:rsid w:val="003E3CAE"/>
    <w:rsid w:val="0041667C"/>
    <w:rsid w:val="00422D66"/>
    <w:rsid w:val="00437848"/>
    <w:rsid w:val="00442329"/>
    <w:rsid w:val="00450BD2"/>
    <w:rsid w:val="00493F15"/>
    <w:rsid w:val="004B2A6D"/>
    <w:rsid w:val="004C216C"/>
    <w:rsid w:val="004D5F7C"/>
    <w:rsid w:val="004E0139"/>
    <w:rsid w:val="004E7D01"/>
    <w:rsid w:val="004F61D2"/>
    <w:rsid w:val="00504799"/>
    <w:rsid w:val="005056BA"/>
    <w:rsid w:val="00537FD0"/>
    <w:rsid w:val="0056405F"/>
    <w:rsid w:val="00590708"/>
    <w:rsid w:val="005B57E8"/>
    <w:rsid w:val="005F5A28"/>
    <w:rsid w:val="00600987"/>
    <w:rsid w:val="00602FB9"/>
    <w:rsid w:val="0061013E"/>
    <w:rsid w:val="006104D5"/>
    <w:rsid w:val="00613D94"/>
    <w:rsid w:val="00614ADD"/>
    <w:rsid w:val="00615264"/>
    <w:rsid w:val="00625FCF"/>
    <w:rsid w:val="00633695"/>
    <w:rsid w:val="00663376"/>
    <w:rsid w:val="0066653A"/>
    <w:rsid w:val="0068438E"/>
    <w:rsid w:val="0069449B"/>
    <w:rsid w:val="006C0B54"/>
    <w:rsid w:val="006C1EA5"/>
    <w:rsid w:val="006C2875"/>
    <w:rsid w:val="006D25DD"/>
    <w:rsid w:val="00707358"/>
    <w:rsid w:val="0071545F"/>
    <w:rsid w:val="0072797B"/>
    <w:rsid w:val="00747740"/>
    <w:rsid w:val="007D4D58"/>
    <w:rsid w:val="007E5310"/>
    <w:rsid w:val="007F5214"/>
    <w:rsid w:val="00821738"/>
    <w:rsid w:val="0083366B"/>
    <w:rsid w:val="008401B3"/>
    <w:rsid w:val="00841546"/>
    <w:rsid w:val="00845C5D"/>
    <w:rsid w:val="008470EE"/>
    <w:rsid w:val="0084781E"/>
    <w:rsid w:val="00863408"/>
    <w:rsid w:val="0087024F"/>
    <w:rsid w:val="008746A8"/>
    <w:rsid w:val="0089472A"/>
    <w:rsid w:val="00896F1A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61158"/>
    <w:rsid w:val="0096705F"/>
    <w:rsid w:val="009838AA"/>
    <w:rsid w:val="009A0657"/>
    <w:rsid w:val="009A0D08"/>
    <w:rsid w:val="009A453C"/>
    <w:rsid w:val="009B2C57"/>
    <w:rsid w:val="009C7167"/>
    <w:rsid w:val="00A10123"/>
    <w:rsid w:val="00A16E5D"/>
    <w:rsid w:val="00A33EDC"/>
    <w:rsid w:val="00A417F3"/>
    <w:rsid w:val="00A706F4"/>
    <w:rsid w:val="00A744DD"/>
    <w:rsid w:val="00A979DB"/>
    <w:rsid w:val="00AA4423"/>
    <w:rsid w:val="00AA4B45"/>
    <w:rsid w:val="00AA69EE"/>
    <w:rsid w:val="00AD3589"/>
    <w:rsid w:val="00AE7684"/>
    <w:rsid w:val="00B14287"/>
    <w:rsid w:val="00B14D76"/>
    <w:rsid w:val="00B17DA5"/>
    <w:rsid w:val="00B22884"/>
    <w:rsid w:val="00B263F8"/>
    <w:rsid w:val="00B752F1"/>
    <w:rsid w:val="00B776D1"/>
    <w:rsid w:val="00B80BE4"/>
    <w:rsid w:val="00B93154"/>
    <w:rsid w:val="00B93A27"/>
    <w:rsid w:val="00BA505C"/>
    <w:rsid w:val="00BB7767"/>
    <w:rsid w:val="00BD63C0"/>
    <w:rsid w:val="00BE36C3"/>
    <w:rsid w:val="00BF73D5"/>
    <w:rsid w:val="00C06B73"/>
    <w:rsid w:val="00C107BD"/>
    <w:rsid w:val="00C61175"/>
    <w:rsid w:val="00C61DB9"/>
    <w:rsid w:val="00C704C3"/>
    <w:rsid w:val="00C70F76"/>
    <w:rsid w:val="00C76755"/>
    <w:rsid w:val="00C81041"/>
    <w:rsid w:val="00CA6242"/>
    <w:rsid w:val="00CB09DD"/>
    <w:rsid w:val="00CC0448"/>
    <w:rsid w:val="00CD26C3"/>
    <w:rsid w:val="00CD4883"/>
    <w:rsid w:val="00CF4F5E"/>
    <w:rsid w:val="00CF77A7"/>
    <w:rsid w:val="00D07F4D"/>
    <w:rsid w:val="00D17C51"/>
    <w:rsid w:val="00D31C66"/>
    <w:rsid w:val="00D55691"/>
    <w:rsid w:val="00D61A6B"/>
    <w:rsid w:val="00D65F32"/>
    <w:rsid w:val="00D706C0"/>
    <w:rsid w:val="00D97876"/>
    <w:rsid w:val="00DA357F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B4233"/>
    <w:rsid w:val="00F123A5"/>
    <w:rsid w:val="00F13A18"/>
    <w:rsid w:val="00F173B2"/>
    <w:rsid w:val="00F2087B"/>
    <w:rsid w:val="00F73A55"/>
    <w:rsid w:val="00FA7A17"/>
    <w:rsid w:val="00FB0569"/>
    <w:rsid w:val="00FB2849"/>
    <w:rsid w:val="00FB6413"/>
    <w:rsid w:val="00FC38BA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CommentReference">
    <w:name w:val="annotation reference"/>
    <w:basedOn w:val="DefaultParagraphFont"/>
    <w:uiPriority w:val="99"/>
    <w:semiHidden/>
    <w:unhideWhenUsed/>
    <w:rsid w:val="00505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0650FE75-9FC9-4752-9C9F-5E5536A1D35C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79</cp:revision>
  <dcterms:created xsi:type="dcterms:W3CDTF">2021-07-23T04:04:00Z</dcterms:created>
  <dcterms:modified xsi:type="dcterms:W3CDTF">2022-03-03T17:33:00Z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