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7211" w14:textId="77777777" w:rsidR="00A52252" w:rsidRDefault="00A52252" w:rsidP="00A52252">
      <w:pPr>
        <w:pStyle w:val="HeadA0"/>
        <w:spacing w:before="360"/>
      </w:pPr>
      <w:r>
        <w:rPr>
          <w:rFonts w:hint="eastAsia"/>
        </w:rPr>
        <w:t>課題三 繁榮的宋元經濟與文化交流</w:t>
      </w:r>
    </w:p>
    <w:p w14:paraId="002AB4D2" w14:textId="55E22FF3" w:rsidR="00A52252" w:rsidRDefault="00A52252" w:rsidP="3D879AF9">
      <w:pPr>
        <w:snapToGrid w:val="0"/>
        <w:rPr>
          <w:rFonts w:ascii="Microsoft JhengHei" w:eastAsia="Microsoft JhengHei" w:hAnsi="Microsoft JhengHei"/>
          <w:b/>
          <w:bCs/>
        </w:rPr>
      </w:pPr>
    </w:p>
    <w:tbl>
      <w:tblPr>
        <w:tblStyle w:val="1"/>
        <w:tblW w:w="0" w:type="auto"/>
        <w:tblInd w:w="0" w:type="dxa"/>
        <w:tblBorders>
          <w:top w:val="threeDEmboss" w:sz="24" w:space="0" w:color="D9E2F3" w:themeColor="accent1" w:themeTint="33"/>
          <w:left w:val="threeDEmboss" w:sz="24" w:space="0" w:color="D9E2F3" w:themeColor="accent1" w:themeTint="33"/>
          <w:bottom w:val="threeDEmboss" w:sz="24" w:space="0" w:color="D9E2F3" w:themeColor="accent1" w:themeTint="33"/>
          <w:right w:val="threeDEmboss" w:sz="24" w:space="0" w:color="D9E2F3" w:themeColor="accent1" w:themeTint="33"/>
          <w:insideH w:val="threeDEmboss" w:sz="24" w:space="0" w:color="D9E2F3" w:themeColor="accent1" w:themeTint="33"/>
          <w:insideV w:val="threeDEmboss" w:sz="2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518"/>
      </w:tblGrid>
      <w:tr w:rsidR="00A52252" w14:paraId="7C28ADB4" w14:textId="77777777" w:rsidTr="00A52252">
        <w:tc>
          <w:tcPr>
            <w:tcW w:w="9518" w:type="dxa"/>
            <w:tcBorders>
              <w:top w:val="threeDEmboss" w:sz="24" w:space="0" w:color="D9E2F3" w:themeColor="accent1" w:themeTint="33"/>
              <w:left w:val="threeDEmboss" w:sz="24" w:space="0" w:color="D9E2F3" w:themeColor="accent1" w:themeTint="33"/>
              <w:bottom w:val="threeDEmboss" w:sz="24" w:space="0" w:color="D9E2F3" w:themeColor="accent1" w:themeTint="33"/>
              <w:right w:val="threeDEmboss" w:sz="24" w:space="0" w:color="D9E2F3" w:themeColor="accent1" w:themeTint="33"/>
            </w:tcBorders>
            <w:hideMark/>
          </w:tcPr>
          <w:p w14:paraId="01678A13" w14:textId="61565D8F" w:rsidR="00A52252" w:rsidRDefault="00EC5BBC">
            <w:pPr>
              <w:rPr>
                <w:rFonts w:ascii="Microsoft JhengHei" w:eastAsia="Microsoft JhengHei" w:hAnsi="Microsoft JhengHei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8F77A5" wp14:editId="4B82CBE0">
                      <wp:simplePos x="0" y="0"/>
                      <wp:positionH relativeFrom="margin">
                        <wp:posOffset>2026498</wp:posOffset>
                      </wp:positionH>
                      <wp:positionV relativeFrom="paragraph">
                        <wp:posOffset>407247</wp:posOffset>
                      </wp:positionV>
                      <wp:extent cx="4287308" cy="666750"/>
                      <wp:effectExtent l="0" t="0" r="0" b="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7308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DDBE2" w14:textId="77777777" w:rsidR="00A52252" w:rsidRPr="00814726" w:rsidRDefault="00A52252" w:rsidP="00A52252">
                                  <w:pPr>
                                    <w:snapToGrid w:val="0"/>
                                    <w:rPr>
                                      <w:rFonts w:ascii="DFKai-SB" w:eastAsia="DFKai-SB" w:hAnsi="DFKai-SB" w:cstheme="minorHAnsi"/>
                                      <w:color w:val="FF0000"/>
                                    </w:rPr>
                                  </w:pPr>
                                  <w:r w:rsidRPr="008147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設題目的：</w:t>
                                  </w:r>
                                </w:p>
                                <w:p w14:paraId="74193854" w14:textId="77777777" w:rsidR="00A52252" w:rsidRPr="00814726" w:rsidRDefault="00814726" w:rsidP="00A52252">
                                  <w:pPr>
                                    <w:snapToGrid w:val="0"/>
                                    <w:rPr>
                                      <w:rFonts w:ascii="DFKai-SB" w:eastAsia="DFKai-SB" w:hAnsi="DFKai-SB" w:cstheme="minorHAnsi"/>
                                      <w:color w:val="FF0000"/>
                                    </w:rPr>
                                  </w:pPr>
                                  <w:r w:rsidRPr="008147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透過閱讀資料</w:t>
                                  </w:r>
                                  <w:r w:rsidR="00A52252" w:rsidRPr="008147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認識</w:t>
                                  </w:r>
                                  <w:r w:rsidR="00553C92" w:rsidRPr="008147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蒙元時期對文化交流的態度和</w:t>
                                  </w:r>
                                  <w:r w:rsidRPr="008147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推動舉措</w:t>
                                  </w:r>
                                  <w:r w:rsidR="00A52252" w:rsidRPr="008147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F77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7" o:spid="_x0000_s1026" type="#_x0000_t202" style="position:absolute;margin-left:159.55pt;margin-top:32.05pt;width:337.6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" filled="f" stroked="f">
                      <v:textbox>
                        <w:txbxContent>
                          <w:p w14:paraId="44EDDBE2" w14:textId="77777777" w:rsidR="00A52252" w:rsidRPr="00814726" w:rsidRDefault="00A52252" w:rsidP="00A52252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</w:pPr>
                            <w:r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設題目的：</w:t>
                            </w:r>
                          </w:p>
                          <w:p w14:paraId="74193854" w14:textId="77777777" w:rsidR="00A52252" w:rsidRPr="00814726" w:rsidRDefault="00814726" w:rsidP="00A52252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</w:pPr>
                            <w:r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透過閱讀資料</w:t>
                            </w:r>
                            <w:r w:rsidR="00A52252"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認識</w:t>
                            </w:r>
                            <w:r w:rsidR="00553C92"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蒙元時期對文化交流的態度和</w:t>
                            </w:r>
                            <w:r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推動舉措</w:t>
                            </w:r>
                            <w:r w:rsidR="00A52252"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2252">
              <w:rPr>
                <w:rFonts w:ascii="Microsoft JhengHei" w:eastAsia="Microsoft JhengHei" w:hAnsi="Microsoft JhengHei" w:hint="eastAsia"/>
                <w:szCs w:val="24"/>
              </w:rPr>
              <w:t>在參觀展覽前，先來做做熱身，初步了解這次展覽內容的歷史背景。</w:t>
            </w:r>
          </w:p>
        </w:tc>
      </w:tr>
    </w:tbl>
    <w:p w14:paraId="3F9CC073" w14:textId="77777777" w:rsidR="00A52252" w:rsidRDefault="00A52252" w:rsidP="00A52252">
      <w:pPr>
        <w:snapToGrid w:val="0"/>
        <w:rPr>
          <w:rFonts w:ascii="Microsoft JhengHei" w:eastAsia="Microsoft JhengHei" w:hAnsi="Microsoft JhengHei"/>
          <w:b/>
          <w:bCs/>
          <w:szCs w:val="24"/>
        </w:rPr>
      </w:pPr>
    </w:p>
    <w:p w14:paraId="7B8FC3C8" w14:textId="77777777" w:rsidR="00A52252" w:rsidRDefault="00A52252" w:rsidP="00A52252">
      <w:pPr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閱讀以下關於蒙元時期文化交流的資料，將適當答案填在空格上。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A52252" w14:paraId="08EC0D06" w14:textId="77777777" w:rsidTr="00A52252">
        <w:trPr>
          <w:trHeight w:val="976"/>
        </w:trPr>
        <w:tc>
          <w:tcPr>
            <w:tcW w:w="7654" w:type="dxa"/>
            <w:hideMark/>
          </w:tcPr>
          <w:p w14:paraId="5556BED9" w14:textId="77777777" w:rsidR="00A52252" w:rsidRDefault="00A52252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網頁：成吉思汗如何推動文化交流？</w:t>
            </w:r>
          </w:p>
          <w:p w14:paraId="7BE479F3" w14:textId="77777777" w:rsidR="00A52252" w:rsidRDefault="00A52252">
            <w:pPr>
              <w:snapToGrid w:val="0"/>
              <w:spacing w:before="12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0" w:history="1">
              <w:r>
                <w:rPr>
                  <w:rStyle w:val="aa"/>
                </w:rPr>
                <w:t>https://chiculture.org.hk/tc/china-five-thousand-years/2915</w:t>
              </w:r>
            </w:hyperlink>
          </w:p>
        </w:tc>
        <w:tc>
          <w:tcPr>
            <w:tcW w:w="1446" w:type="dxa"/>
            <w:hideMark/>
          </w:tcPr>
          <w:p w14:paraId="0727476E" w14:textId="77777777" w:rsidR="00A52252" w:rsidRDefault="00A52252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inline distT="0" distB="0" distL="0" distR="0" wp14:anchorId="5EA3A37D" wp14:editId="46C3CD86">
                  <wp:extent cx="619125" cy="6191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C4C49" w14:textId="77777777" w:rsidR="00A52252" w:rsidRDefault="00A52252" w:rsidP="00A52252">
      <w:pPr>
        <w:jc w:val="center"/>
        <w:rPr>
          <w:rFonts w:ascii="Microsoft JhengHei" w:eastAsia="Microsoft JhengHei" w:hAnsi="Microsoft JhengHei"/>
          <w:szCs w:val="24"/>
          <w:u w:val="single"/>
        </w:rPr>
      </w:pPr>
      <w:r>
        <w:rPr>
          <w:noProof/>
        </w:rPr>
        <w:drawing>
          <wp:inline distT="0" distB="0" distL="0" distR="0" wp14:anchorId="60B062B9" wp14:editId="69C83343">
            <wp:extent cx="3857625" cy="2552700"/>
            <wp:effectExtent l="0" t="0" r="9525" b="0"/>
            <wp:docPr id="3" name="圖片 3" descr="202111phn00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202111phn001_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73B2" w14:textId="77777777" w:rsidR="00683E29" w:rsidRDefault="00683E29" w:rsidP="00683E29">
      <w:pPr>
        <w:rPr>
          <w:rFonts w:ascii="Microsoft JhengHei" w:eastAsia="Microsoft JhengHei" w:hAnsi="Microsoft JhengHe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38C4C" wp14:editId="460A1C38">
                <wp:simplePos x="0" y="0"/>
                <wp:positionH relativeFrom="column">
                  <wp:posOffset>32385</wp:posOffset>
                </wp:positionH>
                <wp:positionV relativeFrom="paragraph">
                  <wp:posOffset>175260</wp:posOffset>
                </wp:positionV>
                <wp:extent cx="6086475" cy="2781300"/>
                <wp:effectExtent l="0" t="0" r="28575" b="19050"/>
                <wp:wrapNone/>
                <wp:docPr id="7" name="矩形: 圓角化同側角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781300"/>
                        </a:xfrm>
                        <a:prstGeom prst="round2Same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9847E" w14:textId="77777777" w:rsidR="00683E29" w:rsidRDefault="00683E29" w:rsidP="00683E29">
                            <w:pPr>
                              <w:spacing w:line="64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成吉思汗率領的蒙古族，對其他民族的科技文化採取了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的態度。在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上，原始薩滿教、西方景教、佛教、道教和伊斯蘭教在蒙古社會上共存共融。蒙古人還重視各種手工業和技術，將中原與西方先進的種植技術、織造技術、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及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等，陸續引進蒙古草原。在一些西方傳教士和商旅的遊記，以及中原使者的筆記中，可以了解到當時蒙古各大都市</w:t>
                            </w:r>
                            <w:r w:rsidR="004404D1" w:rsidRPr="004404D1">
                              <w:rPr>
                                <w:rFonts w:ascii="Microsoft JhengHei" w:eastAsia="DengXian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404D1" w:rsidRPr="004404D1">
                              <w:rPr>
                                <w:rFonts w:ascii="Microsoft JhengHei" w:eastAsia="DengXian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         </w:t>
                            </w:r>
                            <w:r w:rsidR="00B0174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的繁榮景象。</w:t>
                            </w:r>
                          </w:p>
                          <w:p w14:paraId="1B9CAEA4" w14:textId="77777777" w:rsidR="00683E29" w:rsidRDefault="00683E29" w:rsidP="00683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 id="矩形: 圓角化同側角落 7" style="position:absolute;margin-left:2.55pt;margin-top:13.8pt;width:479.2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86475,2781300" o:spid="_x0000_s1027" filled="f" strokecolor="#92d050" strokeweight="1.5pt" o:spt="100" adj="-11796480,,5400" path="m463559,l5622916,v256017,,463559,207542,463559,463559l6086475,2781300r,l,2781300r,l,463559c,207542,207542,,46355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" w14:anchorId="1E5C349D">
                <v:stroke joinstyle="miter"/>
                <v:formulas/>
                <v:path textboxrect="0,0,6086475,2781300" arrowok="t" o:connecttype="custom" o:connectlocs="463559,0;5622916,0;6086475,463559;6086475,2781300;6086475,2781300;0,2781300;0,2781300;0,463559;463559,0" o:connectangles="0,0,0,0,0,0,0,0,0"/>
                <v:textbox>
                  <w:txbxContent>
                    <w:p w:rsidR="00683E29" w:rsidP="00683E29" w:rsidRDefault="00683E29" w14:paraId="0ED36090" w14:textId="12E3A699">
                      <w:pPr>
                        <w:spacing w:line="640" w:lineRule="exact"/>
                        <w:rPr>
                          <w:rFonts w:ascii="微軟正黑體" w:hAnsi="微軟正黑體" w:eastAsia="微軟正黑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成吉思汗率領的蒙古族，對其他民族的科技文化採取了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的態度。在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上，原始薩滿教、</w:t>
                      </w:r>
                      <w:proofErr w:type="gramStart"/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西方景教</w:t>
                      </w:r>
                      <w:proofErr w:type="gramEnd"/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、佛教、道教和伊斯蘭教在蒙古社會上共存共融。蒙古人還重視各種手工業和技術，將中原與西方先進的種植技術、織造技術、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、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及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等，陸續引進蒙古草原。在一些西方傳教士和商旅的遊記，以及中原使者的筆記中，可以了解到當時蒙古各大都市</w:t>
                      </w:r>
                      <w:r w:rsidRPr="004404D1" w:rsidR="004404D1">
                        <w:rPr>
                          <w:rFonts w:hint="eastAsia" w:ascii="微軟正黑體" w:hAnsi="微軟正黑體" w:eastAsia="DengXian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4404D1" w:rsidR="004404D1">
                        <w:rPr>
                          <w:rFonts w:ascii="微軟正黑體" w:hAnsi="微軟正黑體" w:eastAsia="DengXian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         </w:t>
                      </w:r>
                      <w:r w:rsidR="00B01741">
                        <w:rPr>
                          <w:rFonts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的繁榮景象。</w:t>
                      </w:r>
                    </w:p>
                    <w:p w:rsidR="00683E29" w:rsidP="00683E29" w:rsidRDefault="00683E29" w14:paraId="5E2C39D8" w14:textId="77777777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E97DAB" wp14:editId="7486BD1E">
                <wp:simplePos x="0" y="0"/>
                <wp:positionH relativeFrom="margin">
                  <wp:posOffset>4062730</wp:posOffset>
                </wp:positionH>
                <wp:positionV relativeFrom="paragraph">
                  <wp:posOffset>375285</wp:posOffset>
                </wp:positionV>
                <wp:extent cx="1762125" cy="4572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F791" w14:textId="77777777" w:rsidR="00683E29" w:rsidRDefault="00683E29" w:rsidP="00683E29">
                            <w:pPr>
                              <w:snapToGrid w:val="0"/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  <w:lang w:eastAsia="zh-CN"/>
                              </w:rPr>
                              <w:t>兼容並蓄、廣泛接受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 id="文字方塊 6" style="position:absolute;margin-left:319.9pt;margin-top:29.55pt;width:138.7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" w14:anchorId="525B2CD2">
                <v:textbox>
                  <w:txbxContent>
                    <w:p w:rsidR="00683E29" w:rsidP="00683E29" w:rsidRDefault="00683E29" w14:paraId="61B402E3" w14:textId="77777777">
                      <w:pPr>
                        <w:snapToGrid w:val="0"/>
                        <w:rPr>
                          <w:rFonts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  <w:t>兼容並蓄、廣泛接受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E5213" w14:textId="77777777" w:rsidR="00D17C51" w:rsidRPr="00BB7767" w:rsidRDefault="00193DC4" w:rsidP="00683E29">
      <w:r w:rsidRPr="007F6AE5">
        <w:rPr>
          <w:b/>
          <w:bCs/>
          <w:noProof/>
          <w:color w:val="2F5496" w:themeColor="accent1" w:themeShade="BF"/>
          <w:sz w:val="26"/>
          <w:szCs w:val="26"/>
          <w:lang w:val="en-H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122A59" wp14:editId="03EF7B51">
                <wp:simplePos x="0" y="0"/>
                <wp:positionH relativeFrom="margin">
                  <wp:posOffset>2318385</wp:posOffset>
                </wp:positionH>
                <wp:positionV relativeFrom="paragraph">
                  <wp:posOffset>1937385</wp:posOffset>
                </wp:positionV>
                <wp:extent cx="2162175" cy="43815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E913" w14:textId="77777777" w:rsidR="00193DC4" w:rsidRPr="00A0294C" w:rsidRDefault="00193DC4" w:rsidP="00193DC4">
                            <w:pPr>
                              <w:snapToGrid w:val="0"/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szCs w:val="24"/>
                              </w:rPr>
                            </w:pPr>
                            <w:r w:rsidRPr="001B0537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商賈雲集、中西貨品俱備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 id="Text Box 2" style="position:absolute;margin-left:182.55pt;margin-top:152.55pt;width:170.2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" w14:anchorId="0E5BBF3C">
                <v:textbox>
                  <w:txbxContent>
                    <w:p w:rsidRPr="00A0294C" w:rsidR="00193DC4" w:rsidP="00193DC4" w:rsidRDefault="00193DC4" w14:paraId="03C75838" w14:textId="77777777">
                      <w:pPr>
                        <w:snapToGrid w:val="0"/>
                        <w:rPr>
                          <w:rFonts w:ascii="微軟正黑體" w:hAnsi="微軟正黑體" w:eastAsia="微軟正黑體" w:cstheme="minorHAnsi"/>
                          <w:color w:val="FF0000"/>
                          <w:szCs w:val="24"/>
                        </w:rPr>
                      </w:pPr>
                      <w:r w:rsidRPr="001B0537"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</w:rPr>
                        <w:t>商賈雲集、中西貨品俱備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5ED" w:rsidRPr="007F6AE5">
        <w:rPr>
          <w:b/>
          <w:bCs/>
          <w:noProof/>
          <w:color w:val="2F5496" w:themeColor="accent1" w:themeShade="BF"/>
          <w:sz w:val="26"/>
          <w:szCs w:val="26"/>
          <w:lang w:val="en-H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5A83F5" wp14:editId="4C8503F4">
                <wp:simplePos x="0" y="0"/>
                <wp:positionH relativeFrom="margin">
                  <wp:posOffset>4509135</wp:posOffset>
                </wp:positionH>
                <wp:positionV relativeFrom="paragraph">
                  <wp:posOffset>1165860</wp:posOffset>
                </wp:positionV>
                <wp:extent cx="857250" cy="3333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2FC92" w14:textId="77777777" w:rsidR="003025ED" w:rsidRPr="00A0294C" w:rsidRDefault="003025ED" w:rsidP="003025ED">
                            <w:pPr>
                              <w:snapToGrid w:val="0"/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szCs w:val="24"/>
                                <w:lang w:eastAsia="zh-CN"/>
                              </w:rPr>
                            </w:pPr>
                            <w:r w:rsidRPr="00157915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  <w:lang w:eastAsia="zh-CN"/>
                              </w:rPr>
                              <w:t>醫藥學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 id="_x0000_s1030" style="position:absolute;margin-left:355.05pt;margin-top:91.8pt;width:67.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" w14:anchorId="5E139467">
                <v:textbox>
                  <w:txbxContent>
                    <w:p w:rsidRPr="00A0294C" w:rsidR="003025ED" w:rsidP="003025ED" w:rsidRDefault="003025ED" w14:paraId="342DF78B" w14:textId="77777777">
                      <w:pPr>
                        <w:snapToGrid w:val="0"/>
                        <w:rPr>
                          <w:rFonts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</w:pPr>
                      <w:r w:rsidRPr="00157915"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  <w:t>醫藥學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3C2" w:rsidRPr="007F6AE5">
        <w:rPr>
          <w:b/>
          <w:bCs/>
          <w:noProof/>
          <w:color w:val="2F5496" w:themeColor="accent1" w:themeShade="BF"/>
          <w:sz w:val="26"/>
          <w:szCs w:val="26"/>
          <w:lang w:val="en-H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F57917" wp14:editId="55332BD7">
                <wp:simplePos x="0" y="0"/>
                <wp:positionH relativeFrom="margin">
                  <wp:posOffset>3067050</wp:posOffset>
                </wp:positionH>
                <wp:positionV relativeFrom="paragraph">
                  <wp:posOffset>1160145</wp:posOffset>
                </wp:positionV>
                <wp:extent cx="971550" cy="4286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02CA" w14:textId="77777777" w:rsidR="009B13C2" w:rsidRPr="00A0294C" w:rsidRDefault="009B13C2" w:rsidP="009B13C2">
                            <w:pPr>
                              <w:snapToGrid w:val="0"/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szCs w:val="24"/>
                                <w:lang w:eastAsia="zh-CN"/>
                              </w:rPr>
                            </w:pPr>
                            <w:r w:rsidRPr="00157915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  <w:lang w:eastAsia="zh-CN"/>
                              </w:rPr>
                              <w:t>天文曆法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 id="_x0000_s1031" style="position:absolute;margin-left:241.5pt;margin-top:91.35pt;width:76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" w14:anchorId="354DBEED">
                <v:textbox>
                  <w:txbxContent>
                    <w:p w:rsidRPr="00A0294C" w:rsidR="009B13C2" w:rsidP="009B13C2" w:rsidRDefault="009B13C2" w14:paraId="5C5FBF07" w14:textId="77777777">
                      <w:pPr>
                        <w:snapToGrid w:val="0"/>
                        <w:rPr>
                          <w:rFonts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</w:pPr>
                      <w:r w:rsidRPr="00157915"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  <w:t>天文</w:t>
                      </w:r>
                      <w:proofErr w:type="gramStart"/>
                      <w:r w:rsidRPr="00157915"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  <w:t>曆</w:t>
                      </w:r>
                      <w:proofErr w:type="gramEnd"/>
                      <w:r w:rsidRPr="00157915"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  <w:t>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02C" w:rsidRPr="007F6AE5">
        <w:rPr>
          <w:b/>
          <w:bCs/>
          <w:noProof/>
          <w:color w:val="2F5496" w:themeColor="accent1" w:themeShade="BF"/>
          <w:sz w:val="26"/>
          <w:szCs w:val="26"/>
          <w:lang w:val="en-H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25B1B2" wp14:editId="6C1EC44A">
                <wp:simplePos x="0" y="0"/>
                <wp:positionH relativeFrom="margin">
                  <wp:posOffset>1104900</wp:posOffset>
                </wp:positionH>
                <wp:positionV relativeFrom="paragraph">
                  <wp:posOffset>340995</wp:posOffset>
                </wp:positionV>
                <wp:extent cx="914400" cy="3333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D426" w14:textId="77777777" w:rsidR="0045630B" w:rsidRPr="00A0294C" w:rsidRDefault="0045630B" w:rsidP="0045630B">
                            <w:pPr>
                              <w:snapToGrid w:val="0"/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szCs w:val="24"/>
                                <w:lang w:eastAsia="zh-CN"/>
                              </w:rPr>
                            </w:pPr>
                            <w:r w:rsidRPr="00295925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  <w:lang w:eastAsia="zh-CN"/>
                              </w:rPr>
                              <w:t>宗教信仰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 id="_x0000_s1032" style="position:absolute;margin-left:87pt;margin-top:26.85pt;width:1in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" w14:anchorId="5749CF62">
                <v:textbox>
                  <w:txbxContent>
                    <w:p w:rsidRPr="00A0294C" w:rsidR="0045630B" w:rsidP="0045630B" w:rsidRDefault="0045630B" w14:paraId="6C0F3F59" w14:textId="77777777">
                      <w:pPr>
                        <w:snapToGrid w:val="0"/>
                        <w:rPr>
                          <w:rFonts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</w:pPr>
                      <w:r w:rsidRPr="00295925"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  <w:t>宗教信仰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02C" w:rsidRPr="007F6AE5">
        <w:rPr>
          <w:b/>
          <w:bCs/>
          <w:noProof/>
          <w:color w:val="2F5496" w:themeColor="accent1" w:themeShade="BF"/>
          <w:sz w:val="26"/>
          <w:szCs w:val="26"/>
          <w:lang w:val="en-H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5D47C9" wp14:editId="5C97E26E">
                <wp:simplePos x="0" y="0"/>
                <wp:positionH relativeFrom="margin">
                  <wp:posOffset>1504950</wp:posOffset>
                </wp:positionH>
                <wp:positionV relativeFrom="paragraph">
                  <wp:posOffset>1131570</wp:posOffset>
                </wp:positionV>
                <wp:extent cx="1228725" cy="3619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1CF9D" w14:textId="77777777" w:rsidR="00C7302C" w:rsidRPr="00A0294C" w:rsidRDefault="00C7302C" w:rsidP="00C7302C">
                            <w:pPr>
                              <w:snapToGrid w:val="0"/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szCs w:val="24"/>
                              </w:rPr>
                            </w:pPr>
                            <w:r w:rsidRPr="00157915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武器製造技術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 id="_x0000_s1033" style="position:absolute;margin-left:118.5pt;margin-top:89.1pt;width:96.7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" w14:anchorId="51B8968F">
                <v:textbox>
                  <w:txbxContent>
                    <w:p w:rsidRPr="00A0294C" w:rsidR="00C7302C" w:rsidP="00C7302C" w:rsidRDefault="00C7302C" w14:paraId="54C5020D" w14:textId="77777777">
                      <w:pPr>
                        <w:snapToGrid w:val="0"/>
                        <w:rPr>
                          <w:rFonts w:ascii="微軟正黑體" w:hAnsi="微軟正黑體" w:eastAsia="微軟正黑體" w:cstheme="minorHAnsi"/>
                          <w:color w:val="FF0000"/>
                          <w:szCs w:val="24"/>
                        </w:rPr>
                      </w:pPr>
                      <w:r w:rsidRPr="00157915"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</w:rPr>
                        <w:t>武器製造技術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7C51" w:rsidRPr="00BB7767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49520" w14:textId="77777777" w:rsidR="000E2041" w:rsidRDefault="000E2041" w:rsidP="002F3AE4">
      <w:r>
        <w:separator/>
      </w:r>
    </w:p>
  </w:endnote>
  <w:endnote w:type="continuationSeparator" w:id="0">
    <w:p w14:paraId="2B80FB64" w14:textId="77777777" w:rsidR="000E2041" w:rsidRDefault="000E2041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微软雅黑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panose1 w:val="020B0604020202020204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5FAE833E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6A2C7" w14:textId="77777777" w:rsidR="000E2041" w:rsidRDefault="000E2041" w:rsidP="002F3AE4">
      <w:r>
        <w:separator/>
      </w:r>
    </w:p>
  </w:footnote>
  <w:footnote w:type="continuationSeparator" w:id="0">
    <w:p w14:paraId="19256420" w14:textId="77777777" w:rsidR="000E2041" w:rsidRDefault="000E2041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644B" w14:textId="77777777" w:rsidR="002F3AE4" w:rsidRPr="00663376" w:rsidRDefault="00AC2E0F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AAF29" wp14:editId="2E3E8C44">
              <wp:simplePos x="0" y="0"/>
              <wp:positionH relativeFrom="margin">
                <wp:posOffset>2867025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5" name="矩形: 圓角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4B81ED" w14:textId="77777777" w:rsidR="00AC2E0F" w:rsidRDefault="00AC2E0F" w:rsidP="00AC2E0F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clip" horzOverflow="clip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>
            <v:roundrect id="矩形: 圓角 5" style="position:absolute;margin-left:225.75pt;margin-top:42.75pt;width: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4" fillcolor="#ffcdcd" strokecolor="window" strokeweight="1pt" arcsize="10923f" w14:anchorId="1BE235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">
              <v:stroke joinstyle="miter"/>
              <v:textbox inset="2mm,0,2mm,0">
                <w:txbxContent>
                  <w:p w:rsidR="00AC2E0F" w:rsidP="00AC2E0F" w:rsidRDefault="00AC2E0F" w14:paraId="5036D2C9" w14:textId="77777777">
                    <w:pPr>
                      <w:jc w:val="center"/>
                      <w:rPr>
                        <w:rFonts w:ascii="Microsoft JhengHei UI" w:hAnsi="Microsoft JhengHei UI" w:eastAsia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>
                      <w:rPr>
                        <w:rFonts w:hint="eastAsia" w:ascii="Microsoft JhengHei UI" w:hAnsi="Microsoft JhengHei UI" w:eastAsia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3097D469" wp14:editId="4BBC937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B7BE4"/>
    <w:rsid w:val="000C4C21"/>
    <w:rsid w:val="000E2041"/>
    <w:rsid w:val="000F6AE5"/>
    <w:rsid w:val="00103830"/>
    <w:rsid w:val="00114868"/>
    <w:rsid w:val="00156FE0"/>
    <w:rsid w:val="00193DC4"/>
    <w:rsid w:val="001C3B0E"/>
    <w:rsid w:val="001D1156"/>
    <w:rsid w:val="002453D2"/>
    <w:rsid w:val="00246EF0"/>
    <w:rsid w:val="00256AB6"/>
    <w:rsid w:val="0028603D"/>
    <w:rsid w:val="002D0D4A"/>
    <w:rsid w:val="002F3AE4"/>
    <w:rsid w:val="003025ED"/>
    <w:rsid w:val="0031537C"/>
    <w:rsid w:val="0039642E"/>
    <w:rsid w:val="0041667C"/>
    <w:rsid w:val="004404D1"/>
    <w:rsid w:val="00450BD2"/>
    <w:rsid w:val="0045630B"/>
    <w:rsid w:val="00460F13"/>
    <w:rsid w:val="004D5F7C"/>
    <w:rsid w:val="00553C92"/>
    <w:rsid w:val="00615264"/>
    <w:rsid w:val="00663376"/>
    <w:rsid w:val="00683E29"/>
    <w:rsid w:val="0069449B"/>
    <w:rsid w:val="006C0B54"/>
    <w:rsid w:val="006C1EA5"/>
    <w:rsid w:val="006D25DD"/>
    <w:rsid w:val="00706FB5"/>
    <w:rsid w:val="00712769"/>
    <w:rsid w:val="007D4D58"/>
    <w:rsid w:val="007F5214"/>
    <w:rsid w:val="00814726"/>
    <w:rsid w:val="0083366B"/>
    <w:rsid w:val="00841546"/>
    <w:rsid w:val="008746A8"/>
    <w:rsid w:val="008C2218"/>
    <w:rsid w:val="009838AA"/>
    <w:rsid w:val="009A453C"/>
    <w:rsid w:val="009B13C2"/>
    <w:rsid w:val="009B5B55"/>
    <w:rsid w:val="009C7167"/>
    <w:rsid w:val="009F39A2"/>
    <w:rsid w:val="00A10123"/>
    <w:rsid w:val="00A32B9D"/>
    <w:rsid w:val="00A467D3"/>
    <w:rsid w:val="00A52252"/>
    <w:rsid w:val="00A979DB"/>
    <w:rsid w:val="00AA4B45"/>
    <w:rsid w:val="00AC2E0F"/>
    <w:rsid w:val="00B01741"/>
    <w:rsid w:val="00B776D1"/>
    <w:rsid w:val="00BA505C"/>
    <w:rsid w:val="00BB7767"/>
    <w:rsid w:val="00BE36C3"/>
    <w:rsid w:val="00C06B73"/>
    <w:rsid w:val="00C7302C"/>
    <w:rsid w:val="00C93765"/>
    <w:rsid w:val="00CC0448"/>
    <w:rsid w:val="00D17C51"/>
    <w:rsid w:val="00D86FD6"/>
    <w:rsid w:val="00D97876"/>
    <w:rsid w:val="00E13BB1"/>
    <w:rsid w:val="00E34CB4"/>
    <w:rsid w:val="00E677FE"/>
    <w:rsid w:val="00EC5BBC"/>
    <w:rsid w:val="00F036A6"/>
    <w:rsid w:val="00F73A55"/>
    <w:rsid w:val="00FA573E"/>
    <w:rsid w:val="00FA7A17"/>
    <w:rsid w:val="00FB2849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页脚 字符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semiHidden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幼圆" w:eastAsia="幼圆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幼圆" w:eastAsia="幼圆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hiculture.org.hk/tc/china-five-thousand-years/29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26AED26EDD48549808C35B334771AFF" ma:contentTypeVersion="16" ma:contentTypeDescription="新建文档。" ma:contentTypeScope="" ma:versionID="8c6ff95665c10801e95f6c01a6885f8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f66d18ac4deba04326c75ff540ca1fe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内容类型"/>
        <xsd:element ref="dc:title" minOccurs="0" maxOccurs="1" ma:index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Props1.xml><?xml version="1.0" encoding="utf-8"?>
<ds:datastoreItem xmlns:ds="http://schemas.openxmlformats.org/officeDocument/2006/customXml" ds:itemID="{01E3EDE8-71F7-4283-ADB9-DF9A2F9DA5AC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1</cp:lastModifiedBy>
  <cp:revision>23</cp:revision>
  <dcterms:created xsi:type="dcterms:W3CDTF">2022-01-31T04:10:00Z</dcterms:created>
  <dcterms:modified xsi:type="dcterms:W3CDTF">2022-02-25T06:31:00Z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