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F694" w14:textId="3AF195F9" w:rsidR="004C3A5C" w:rsidRPr="00D52D9F" w:rsidRDefault="004C3A5C" w:rsidP="004C3A5C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6CE5836C" w14:textId="77777777" w:rsidR="00262ABC" w:rsidRDefault="00262ABC" w:rsidP="00F875A6"/>
    <w:p w14:paraId="10D4DC50" w14:textId="2AB972D8" w:rsidR="00D07775" w:rsidRPr="00482804" w:rsidRDefault="00D07775" w:rsidP="00D07775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 閱讀以下資料，並回答問題。</w:t>
      </w:r>
    </w:p>
    <w:p w14:paraId="57823B12" w14:textId="77777777" w:rsidR="0082297B" w:rsidRPr="00A714DA" w:rsidRDefault="00F875A6" w:rsidP="00DB38D6">
      <w:pPr>
        <w:pStyle w:val="reading"/>
        <w:rPr>
          <w:rFonts w:asciiTheme="minorHAnsi" w:hAnsiTheme="minorHAnsi" w:cstheme="minorHAnsi"/>
        </w:rPr>
      </w:pPr>
      <w:r w:rsidRPr="00A714DA">
        <w:rPr>
          <w:rFonts w:asciiTheme="minorHAnsi" w:hAnsiTheme="minorHAnsi" w:cstheme="minorHAnsi"/>
        </w:rPr>
        <w:t>唐代是中國古典詩歌的黃金時代，湧現了大批傑出的詩人和優秀的詩歌作品。唐詩通過日本遣唐使團</w:t>
      </w:r>
      <w:proofErr w:type="gramStart"/>
      <w:r w:rsidRPr="00A714DA">
        <w:rPr>
          <w:rFonts w:asciiTheme="minorHAnsi" w:hAnsiTheme="minorHAnsi" w:cstheme="minorHAnsi"/>
        </w:rPr>
        <w:t>與入唐留學生</w:t>
      </w:r>
      <w:proofErr w:type="gramEnd"/>
      <w:r w:rsidRPr="00A714DA">
        <w:rPr>
          <w:rFonts w:asciiTheme="minorHAnsi" w:hAnsiTheme="minorHAnsi" w:cstheme="minorHAnsi"/>
        </w:rPr>
        <w:t>、學問</w:t>
      </w:r>
      <w:proofErr w:type="gramStart"/>
      <w:r w:rsidRPr="00A714DA">
        <w:rPr>
          <w:rFonts w:asciiTheme="minorHAnsi" w:hAnsiTheme="minorHAnsi" w:cstheme="minorHAnsi"/>
        </w:rPr>
        <w:t>僧</w:t>
      </w:r>
      <w:proofErr w:type="gramEnd"/>
      <w:r w:rsidRPr="00A714DA">
        <w:rPr>
          <w:rFonts w:asciiTheme="minorHAnsi" w:hAnsiTheme="minorHAnsi" w:cstheme="minorHAnsi"/>
        </w:rPr>
        <w:t>以及中日貿易商船等各種途徑傳入日本。</w:t>
      </w:r>
    </w:p>
    <w:p w14:paraId="735A1444" w14:textId="3BAC77E4" w:rsidR="0082297B" w:rsidRPr="00A714DA" w:rsidRDefault="00F875A6" w:rsidP="00DB38D6">
      <w:pPr>
        <w:pStyle w:val="reading"/>
        <w:rPr>
          <w:rFonts w:asciiTheme="minorHAnsi" w:hAnsiTheme="minorHAnsi" w:cstheme="minorHAnsi"/>
        </w:rPr>
      </w:pPr>
      <w:r w:rsidRPr="00A714DA">
        <w:rPr>
          <w:rFonts w:asciiTheme="minorHAnsi" w:hAnsiTheme="minorHAnsi" w:cstheme="minorHAnsi"/>
        </w:rPr>
        <w:t>唐代大詩人李白、杜甫、白居易、王勃等人的作品都極受日本人士的喜愛和推崇</w:t>
      </w:r>
      <w:r w:rsidR="0082297B" w:rsidRPr="00A714DA">
        <w:rPr>
          <w:rFonts w:asciiTheme="minorHAnsi" w:hAnsiTheme="minorHAnsi" w:cstheme="minorHAnsi"/>
        </w:rPr>
        <w:t>，其中以白居易的詩在日本最受歡迎，連天皇和大臣們也喜愛誦讀。從公元九至十八世紀，白居易的詩文集在日本有十多種版本流傳於</w:t>
      </w:r>
      <w:proofErr w:type="gramStart"/>
      <w:r w:rsidR="0082297B" w:rsidRPr="00A714DA">
        <w:rPr>
          <w:rFonts w:asciiTheme="minorHAnsi" w:hAnsiTheme="minorHAnsi" w:cstheme="minorHAnsi"/>
        </w:rPr>
        <w:t>世</w:t>
      </w:r>
      <w:proofErr w:type="gramEnd"/>
      <w:r w:rsidR="0082297B" w:rsidRPr="00A714DA">
        <w:rPr>
          <w:rFonts w:asciiTheme="minorHAnsi" w:hAnsiTheme="minorHAnsi" w:cstheme="minorHAnsi"/>
        </w:rPr>
        <w:t>，並對日本文學產生重大影響，出現了「白體詩」：或以模仿白居易詩體創作，或以「白詩」詩句為自己的詩題，或借鑒「白詩」主題與意境仿作。</w:t>
      </w:r>
      <w:r w:rsidR="005C2CF6" w:rsidRPr="00A714DA">
        <w:rPr>
          <w:rFonts w:asciiTheme="minorHAnsi" w:hAnsiTheme="minorHAnsi" w:cstheme="minorHAnsi"/>
        </w:rPr>
        <w:t>在日本古代</w:t>
      </w:r>
      <w:proofErr w:type="gramStart"/>
      <w:r w:rsidR="005C2CF6" w:rsidRPr="00A714DA">
        <w:rPr>
          <w:rFonts w:asciiTheme="minorHAnsi" w:hAnsiTheme="minorHAnsi" w:cstheme="minorHAnsi"/>
        </w:rPr>
        <w:t>第一部日漢</w:t>
      </w:r>
      <w:proofErr w:type="gramEnd"/>
      <w:r w:rsidR="005C2CF6" w:rsidRPr="00A714DA">
        <w:rPr>
          <w:rFonts w:asciiTheme="minorHAnsi" w:hAnsiTheme="minorHAnsi" w:cstheme="minorHAnsi"/>
        </w:rPr>
        <w:t>詩歌合集《</w:t>
      </w:r>
      <w:r w:rsidR="002562F1" w:rsidRPr="002562F1">
        <w:rPr>
          <w:rFonts w:ascii="DFKai-SB" w:hAnsi="DFKai-SB" w:cstheme="minorHAnsi" w:hint="eastAsia"/>
        </w:rPr>
        <w:t>和</w:t>
      </w:r>
      <w:r w:rsidR="005C2CF6" w:rsidRPr="00A714DA">
        <w:rPr>
          <w:rFonts w:asciiTheme="minorHAnsi" w:hAnsiTheme="minorHAnsi" w:cstheme="minorHAnsi"/>
        </w:rPr>
        <w:t>漢朗詠集》中，共收中國詩人作品</w:t>
      </w:r>
      <w:r w:rsidR="005C2CF6" w:rsidRPr="00A714DA">
        <w:rPr>
          <w:rFonts w:asciiTheme="minorHAnsi" w:hAnsiTheme="minorHAnsi" w:cstheme="minorHAnsi"/>
        </w:rPr>
        <w:t>234</w:t>
      </w:r>
      <w:r w:rsidR="005C2CF6" w:rsidRPr="00A714DA">
        <w:rPr>
          <w:rFonts w:asciiTheme="minorHAnsi" w:hAnsiTheme="minorHAnsi" w:cstheme="minorHAnsi"/>
        </w:rPr>
        <w:t>首，</w:t>
      </w:r>
      <w:r w:rsidR="005C2CF6" w:rsidRPr="00A714DA">
        <w:rPr>
          <w:rFonts w:ascii="DFKai-SB" w:hAnsi="DFKai-SB" w:cstheme="minorHAnsi" w:hint="eastAsia"/>
        </w:rPr>
        <w:t>過半為白居易詩</w:t>
      </w:r>
      <w:r w:rsidR="005C2CF6" w:rsidRPr="00A714DA">
        <w:rPr>
          <w:rFonts w:asciiTheme="minorHAnsi" w:hAnsiTheme="minorHAnsi" w:cstheme="minorHAnsi"/>
        </w:rPr>
        <w:t>。</w:t>
      </w:r>
      <w:r w:rsidR="002D4FE2" w:rsidRPr="00A714DA">
        <w:rPr>
          <w:rFonts w:asciiTheme="minorHAnsi" w:hAnsiTheme="minorHAnsi" w:cstheme="minorHAnsi"/>
        </w:rPr>
        <w:t>平安時代（</w:t>
      </w:r>
      <w:r w:rsidR="002D4FE2" w:rsidRPr="00A714DA">
        <w:rPr>
          <w:rFonts w:asciiTheme="minorHAnsi" w:hAnsiTheme="minorHAnsi" w:cstheme="minorHAnsi"/>
        </w:rPr>
        <w:t>794</w:t>
      </w:r>
      <w:r w:rsidR="002D4FE2" w:rsidRPr="00A714DA">
        <w:rPr>
          <w:rFonts w:asciiTheme="minorHAnsi" w:hAnsiTheme="minorHAnsi" w:cstheme="minorHAnsi"/>
        </w:rPr>
        <w:t>－</w:t>
      </w:r>
      <w:r w:rsidR="002D4FE2" w:rsidRPr="00A714DA">
        <w:rPr>
          <w:rFonts w:asciiTheme="minorHAnsi" w:hAnsiTheme="minorHAnsi" w:cstheme="minorHAnsi"/>
        </w:rPr>
        <w:t>1192</w:t>
      </w:r>
      <w:r w:rsidR="002D4FE2" w:rsidRPr="00A714DA">
        <w:rPr>
          <w:rFonts w:asciiTheme="minorHAnsi" w:hAnsiTheme="minorHAnsi" w:cstheme="minorHAnsi"/>
        </w:rPr>
        <w:t>年）</w:t>
      </w:r>
      <w:r w:rsidR="005C2CF6" w:rsidRPr="00A714DA">
        <w:rPr>
          <w:rFonts w:asciiTheme="minorHAnsi" w:hAnsiTheme="minorHAnsi" w:cstheme="minorHAnsi"/>
        </w:rPr>
        <w:t>的長篇小說《源氏物語》中，</w:t>
      </w:r>
      <w:r w:rsidR="005C2CF6" w:rsidRPr="00A714DA">
        <w:rPr>
          <w:rFonts w:ascii="DFKai-SB" w:hAnsi="DFKai-SB" w:cstheme="minorHAnsi" w:hint="eastAsia"/>
        </w:rPr>
        <w:t>也</w:t>
      </w:r>
      <w:r w:rsidR="005C2CF6" w:rsidRPr="00A714DA">
        <w:rPr>
          <w:rFonts w:ascii="DFKai-SB" w:hAnsi="DFKai-SB" w:cstheme="minorHAnsi"/>
        </w:rPr>
        <w:t>引用白居易詩達近百處。</w:t>
      </w:r>
    </w:p>
    <w:p w14:paraId="34B47F48" w14:textId="07750D2B" w:rsidR="008B284B" w:rsidRPr="005C2CF6" w:rsidRDefault="00DF07E3" w:rsidP="005C2CF6">
      <w:pPr>
        <w:pStyle w:val="reading"/>
        <w:rPr>
          <w:rFonts w:ascii="DFKai-SB" w:hAnsi="DFKai-SB" w:cstheme="minorHAnsi"/>
        </w:rPr>
      </w:pPr>
      <w:r w:rsidRPr="00C12520">
        <w:rPr>
          <w:rFonts w:ascii="DFKai-SB" w:hAnsi="DFKai-SB" w:cstheme="minorHAnsi" w:hint="eastAsia"/>
        </w:rPr>
        <w:t>當時的</w:t>
      </w:r>
      <w:r w:rsidR="00F875A6" w:rsidRPr="00C12520">
        <w:rPr>
          <w:rFonts w:ascii="DFKai-SB" w:hAnsi="DFKai-SB" w:cstheme="minorHAnsi"/>
        </w:rPr>
        <w:t>日本文人，都以會讀</w:t>
      </w:r>
      <w:proofErr w:type="gramStart"/>
      <w:r w:rsidR="00F875A6" w:rsidRPr="00C12520">
        <w:rPr>
          <w:rFonts w:ascii="DFKai-SB" w:hAnsi="DFKai-SB" w:cstheme="minorHAnsi"/>
        </w:rPr>
        <w:t>唐詩寫漢詩</w:t>
      </w:r>
      <w:proofErr w:type="gramEnd"/>
      <w:r w:rsidR="00F875A6" w:rsidRPr="00C12520">
        <w:rPr>
          <w:rFonts w:ascii="DFKai-SB" w:hAnsi="DFKai-SB" w:cstheme="minorHAnsi"/>
        </w:rPr>
        <w:t>為榮，</w:t>
      </w:r>
      <w:r w:rsidR="00C12520" w:rsidRPr="00C12520">
        <w:rPr>
          <w:rFonts w:ascii="DFKai-SB" w:hAnsi="DFKai-SB" w:cstheme="minorHAnsi" w:hint="eastAsia"/>
        </w:rPr>
        <w:t>日本僧人空海還</w:t>
      </w:r>
      <w:r w:rsidR="0018287D" w:rsidRPr="00C12520">
        <w:rPr>
          <w:rFonts w:ascii="DFKai-SB" w:hAnsi="DFKai-SB" w:cstheme="minorHAnsi" w:hint="eastAsia"/>
        </w:rPr>
        <w:t>總結</w:t>
      </w:r>
      <w:r w:rsidR="00452886" w:rsidRPr="00C12520">
        <w:rPr>
          <w:rFonts w:ascii="DFKai-SB" w:hAnsi="DFKai-SB" w:cstheme="minorHAnsi" w:hint="eastAsia"/>
        </w:rPr>
        <w:t>輯錄</w:t>
      </w:r>
      <w:r w:rsidR="0018287D" w:rsidRPr="00C12520">
        <w:rPr>
          <w:rFonts w:ascii="DFKai-SB" w:hAnsi="DFKai-SB" w:cstheme="minorHAnsi" w:hint="eastAsia"/>
        </w:rPr>
        <w:t>了</w:t>
      </w:r>
      <w:r w:rsidR="00346B69" w:rsidRPr="00C12520">
        <w:rPr>
          <w:rFonts w:ascii="DFKai-SB" w:hAnsi="DFKai-SB" w:cstheme="minorHAnsi" w:hint="eastAsia"/>
        </w:rPr>
        <w:t>諸多詩歌理論，</w:t>
      </w:r>
      <w:r w:rsidR="00F8312A" w:rsidRPr="00C12520">
        <w:rPr>
          <w:rFonts w:ascii="DFKai-SB" w:hAnsi="DFKai-SB" w:cstheme="minorHAnsi" w:hint="eastAsia"/>
        </w:rPr>
        <w:t>撰寫了</w:t>
      </w:r>
      <w:r w:rsidR="009D7374" w:rsidRPr="00C12520">
        <w:rPr>
          <w:rFonts w:ascii="DFKai-SB" w:hAnsi="DFKai-SB" w:cstheme="minorHAnsi" w:hint="eastAsia"/>
        </w:rPr>
        <w:t>詩文論著作</w:t>
      </w:r>
      <w:r w:rsidR="00F8312A" w:rsidRPr="00C12520">
        <w:rPr>
          <w:rFonts w:ascii="DFKai-SB" w:hAnsi="DFKai-SB" w:cstheme="minorHAnsi" w:hint="eastAsia"/>
        </w:rPr>
        <w:t>《文鏡秘府論》</w:t>
      </w:r>
      <w:r w:rsidR="009D7374" w:rsidRPr="00C12520">
        <w:rPr>
          <w:rFonts w:ascii="DFKai-SB" w:hAnsi="DFKai-SB" w:cstheme="minorHAnsi" w:hint="eastAsia"/>
        </w:rPr>
        <w:t>。</w:t>
      </w:r>
      <w:r w:rsidR="00373C73" w:rsidRPr="009D7374">
        <w:rPr>
          <w:rFonts w:ascii="DFKai-SB" w:hAnsi="DFKai-SB" w:cstheme="minorHAnsi"/>
        </w:rPr>
        <w:t>不少遣唐使與唐代詩人結下深厚友誼，</w:t>
      </w:r>
      <w:r w:rsidR="00BE6B24" w:rsidRPr="00A714DA">
        <w:rPr>
          <w:rFonts w:asciiTheme="minorHAnsi" w:hAnsiTheme="minorHAnsi" w:cstheme="minorHAnsi"/>
        </w:rPr>
        <w:t>在《全唐詩》中</w:t>
      </w:r>
      <w:r w:rsidR="000F3112" w:rsidRPr="000F3112">
        <w:rPr>
          <w:rFonts w:ascii="DFKai-SB" w:hAnsi="DFKai-SB" w:cstheme="minorHAnsi" w:hint="eastAsia"/>
        </w:rPr>
        <w:t>就</w:t>
      </w:r>
      <w:r w:rsidR="00BE6B24" w:rsidRPr="00A714DA">
        <w:rPr>
          <w:rFonts w:asciiTheme="minorHAnsi" w:hAnsiTheme="minorHAnsi" w:cstheme="minorHAnsi"/>
        </w:rPr>
        <w:t>收錄了</w:t>
      </w:r>
      <w:r w:rsidR="00373C73" w:rsidRPr="00A714DA">
        <w:rPr>
          <w:rFonts w:asciiTheme="minorHAnsi" w:hAnsiTheme="minorHAnsi" w:cstheme="minorHAnsi"/>
        </w:rPr>
        <w:t>多位</w:t>
      </w:r>
      <w:r w:rsidR="00BE6B24" w:rsidRPr="00A714DA">
        <w:rPr>
          <w:rFonts w:asciiTheme="minorHAnsi" w:hAnsiTheme="minorHAnsi" w:cstheme="minorHAnsi"/>
        </w:rPr>
        <w:t>唐代詩人</w:t>
      </w:r>
      <w:r w:rsidR="007E6F07" w:rsidRPr="007E6F07">
        <w:rPr>
          <w:rFonts w:ascii="DFKai-SB" w:hAnsi="DFKai-SB" w:cstheme="minorHAnsi" w:hint="eastAsia"/>
        </w:rPr>
        <w:t>寫</w:t>
      </w:r>
      <w:r w:rsidR="00BE6B24" w:rsidRPr="007E6F07">
        <w:rPr>
          <w:rFonts w:ascii="DFKai-SB" w:hAnsi="DFKai-SB" w:cstheme="minorHAnsi"/>
        </w:rPr>
        <w:t>給</w:t>
      </w:r>
      <w:r w:rsidR="00373C73" w:rsidRPr="00A714DA">
        <w:rPr>
          <w:rFonts w:asciiTheme="minorHAnsi" w:hAnsiTheme="minorHAnsi" w:cstheme="minorHAnsi"/>
        </w:rPr>
        <w:t>日本友人</w:t>
      </w:r>
      <w:r w:rsidR="00BE6B24" w:rsidRPr="00A714DA">
        <w:rPr>
          <w:rFonts w:asciiTheme="minorHAnsi" w:hAnsiTheme="minorHAnsi" w:cstheme="minorHAnsi"/>
        </w:rPr>
        <w:t>的</w:t>
      </w:r>
      <w:r w:rsidR="00373C73" w:rsidRPr="00A714DA">
        <w:rPr>
          <w:rFonts w:asciiTheme="minorHAnsi" w:hAnsiTheme="minorHAnsi" w:cstheme="minorHAnsi"/>
        </w:rPr>
        <w:t>詩作</w:t>
      </w:r>
      <w:r w:rsidR="005C2CF6" w:rsidRPr="005C2CF6">
        <w:rPr>
          <w:rFonts w:ascii="DFKai-SB" w:hAnsi="DFKai-SB" w:cstheme="minorHAnsi" w:hint="eastAsia"/>
        </w:rPr>
        <w:t>。如</w:t>
      </w:r>
      <w:r w:rsidR="00373C73" w:rsidRPr="00A714DA">
        <w:rPr>
          <w:rFonts w:asciiTheme="minorHAnsi" w:hAnsiTheme="minorHAnsi" w:cstheme="minorHAnsi"/>
        </w:rPr>
        <w:t>李白在</w:t>
      </w:r>
      <w:r w:rsidR="00906053" w:rsidRPr="00906053">
        <w:rPr>
          <w:rFonts w:ascii="DFKai-SB" w:hAnsi="DFKai-SB" w:cstheme="minorHAnsi" w:hint="eastAsia"/>
        </w:rPr>
        <w:t>聽聞</w:t>
      </w:r>
      <w:r w:rsidR="003B3B7C" w:rsidRPr="00A714DA">
        <w:rPr>
          <w:rFonts w:asciiTheme="minorHAnsi" w:hAnsiTheme="minorHAnsi" w:cstheme="minorHAnsi"/>
        </w:rPr>
        <w:t>友人阿</w:t>
      </w:r>
      <w:proofErr w:type="gramStart"/>
      <w:r w:rsidR="003B3B7C" w:rsidRPr="00A714DA">
        <w:rPr>
          <w:rFonts w:asciiTheme="minorHAnsi" w:hAnsiTheme="minorHAnsi" w:cstheme="minorHAnsi"/>
        </w:rPr>
        <w:t>倍</w:t>
      </w:r>
      <w:proofErr w:type="gramEnd"/>
      <w:r w:rsidR="003B3B7C" w:rsidRPr="00A714DA">
        <w:rPr>
          <w:rFonts w:asciiTheme="minorHAnsi" w:hAnsiTheme="minorHAnsi" w:cstheme="minorHAnsi"/>
        </w:rPr>
        <w:t>仲麻呂</w:t>
      </w:r>
      <w:r w:rsidR="008B284B" w:rsidRPr="00A714DA">
        <w:rPr>
          <w:rFonts w:asciiTheme="minorHAnsi" w:hAnsiTheme="minorHAnsi" w:cstheme="minorHAnsi"/>
        </w:rPr>
        <w:t>（漢名晁衡）於回國途中不幸</w:t>
      </w:r>
      <w:proofErr w:type="gramStart"/>
      <w:r w:rsidR="008B284B" w:rsidRPr="00A714DA">
        <w:rPr>
          <w:rFonts w:asciiTheme="minorHAnsi" w:hAnsiTheme="minorHAnsi" w:cstheme="minorHAnsi"/>
        </w:rPr>
        <w:t>沉</w:t>
      </w:r>
      <w:proofErr w:type="gramEnd"/>
      <w:r w:rsidR="008B284B" w:rsidRPr="00A714DA">
        <w:rPr>
          <w:rFonts w:asciiTheme="minorHAnsi" w:hAnsiTheme="minorHAnsi" w:cstheme="minorHAnsi"/>
        </w:rPr>
        <w:t>船失事，寫就了《哭晁衡卿》</w:t>
      </w:r>
      <w:proofErr w:type="gramStart"/>
      <w:r w:rsidR="008B284B" w:rsidRPr="00A714DA">
        <w:rPr>
          <w:rFonts w:asciiTheme="minorHAnsi" w:hAnsiTheme="minorHAnsi" w:cstheme="minorHAnsi"/>
        </w:rPr>
        <w:t>一</w:t>
      </w:r>
      <w:proofErr w:type="gramEnd"/>
      <w:r w:rsidR="008B284B" w:rsidRPr="00A714DA">
        <w:rPr>
          <w:rFonts w:asciiTheme="minorHAnsi" w:hAnsiTheme="minorHAnsi" w:cstheme="minorHAnsi"/>
        </w:rPr>
        <w:t>詩。不過此後證實消息為誤傳，晁衡</w:t>
      </w:r>
      <w:r w:rsidR="00200EE7" w:rsidRPr="00A714DA">
        <w:rPr>
          <w:rFonts w:asciiTheme="minorHAnsi" w:hAnsiTheme="minorHAnsi" w:cstheme="minorHAnsi"/>
        </w:rPr>
        <w:t>於兩年後輾轉</w:t>
      </w:r>
      <w:r w:rsidR="008B284B" w:rsidRPr="00A714DA">
        <w:rPr>
          <w:rFonts w:asciiTheme="minorHAnsi" w:hAnsiTheme="minorHAnsi" w:cstheme="minorHAnsi"/>
        </w:rPr>
        <w:t>返回了長安。</w:t>
      </w:r>
    </w:p>
    <w:p w14:paraId="31AA655F" w14:textId="77777777" w:rsidR="00DB38D6" w:rsidRPr="00DB38D6" w:rsidRDefault="00DB38D6" w:rsidP="00EC2D8D">
      <w:pPr>
        <w:rPr>
          <w:rFonts w:ascii="DFKai-SB" w:eastAsia="DFKai-SB" w:hAnsi="DFKai-SB" w:cstheme="minorHAnsi"/>
          <w:szCs w:val="24"/>
        </w:rPr>
      </w:pPr>
    </w:p>
    <w:p w14:paraId="245386B5" w14:textId="6D0D0891" w:rsidR="00CB588F" w:rsidRDefault="00CB588F" w:rsidP="00CB588F">
      <w:pPr>
        <w:snapToGrid w:val="0"/>
        <w:rPr>
          <w:rFonts w:ascii="微軟正黑體" w:eastAsia="微軟正黑體" w:hAnsi="微軟正黑體"/>
          <w:szCs w:val="24"/>
        </w:rPr>
      </w:pPr>
      <w:r w:rsidRPr="000C5F4F">
        <w:rPr>
          <w:rFonts w:ascii="微軟正黑體" w:eastAsia="微軟正黑體" w:hAnsi="微軟正黑體" w:hint="eastAsia"/>
          <w:szCs w:val="24"/>
        </w:rPr>
        <w:t>1</w:t>
      </w:r>
      <w:r w:rsidRPr="000C5F4F">
        <w:rPr>
          <w:rFonts w:ascii="微軟正黑體" w:eastAsia="微軟正黑體" w:hAnsi="微軟正黑體"/>
          <w:szCs w:val="24"/>
        </w:rPr>
        <w:t xml:space="preserve">. </w:t>
      </w:r>
      <w:r w:rsidR="004F4C35" w:rsidRPr="004F4C35">
        <w:rPr>
          <w:rFonts w:ascii="微軟正黑體" w:eastAsia="微軟正黑體" w:hAnsi="微軟正黑體" w:hint="eastAsia"/>
          <w:szCs w:val="24"/>
        </w:rPr>
        <w:t>哪位唐代詩人的詩歌在日本最受歡迎</w:t>
      </w:r>
      <w:r w:rsidRPr="000C5F4F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503"/>
        <w:gridCol w:w="2387"/>
        <w:gridCol w:w="2387"/>
      </w:tblGrid>
      <w:tr w:rsidR="004F4C35" w:rsidRPr="000C5F4F" w14:paraId="57953152" w14:textId="4864D0A9" w:rsidTr="004F4C35">
        <w:trPr>
          <w:trHeight w:val="616"/>
        </w:trPr>
        <w:tc>
          <w:tcPr>
            <w:tcW w:w="2219" w:type="dxa"/>
          </w:tcPr>
          <w:p w14:paraId="080F8543" w14:textId="575E7710" w:rsidR="004F4C35" w:rsidRPr="000C5F4F" w:rsidRDefault="004F4C35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Pr="000C5F4F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566C32" w:rsidRPr="00566C32">
              <w:rPr>
                <w:rFonts w:ascii="微軟正黑體" w:eastAsia="微軟正黑體" w:hAnsi="微軟正黑體" w:hint="eastAsia"/>
                <w:szCs w:val="24"/>
              </w:rPr>
              <w:t>王勃</w:t>
            </w:r>
          </w:p>
        </w:tc>
        <w:tc>
          <w:tcPr>
            <w:tcW w:w="2503" w:type="dxa"/>
          </w:tcPr>
          <w:p w14:paraId="5678139C" w14:textId="0C32B27A" w:rsidR="004F4C35" w:rsidRPr="000C5F4F" w:rsidRDefault="004F4C35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1B2557" w:rsidRPr="001B2557">
              <w:rPr>
                <w:rFonts w:ascii="微軟正黑體" w:eastAsia="微軟正黑體" w:hAnsi="微軟正黑體" w:hint="eastAsia"/>
                <w:szCs w:val="24"/>
              </w:rPr>
              <w:t>李白</w:t>
            </w:r>
          </w:p>
        </w:tc>
        <w:tc>
          <w:tcPr>
            <w:tcW w:w="2387" w:type="dxa"/>
          </w:tcPr>
          <w:p w14:paraId="7734E516" w14:textId="7553B7AA" w:rsidR="004F4C35" w:rsidRPr="000C5F4F" w:rsidRDefault="004F4C35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="00AD4A09" w:rsidRPr="00AD4A09">
              <w:rPr>
                <w:rFonts w:ascii="微軟正黑體" w:eastAsia="微軟正黑體" w:hAnsi="微軟正黑體" w:hint="eastAsia"/>
                <w:szCs w:val="24"/>
              </w:rPr>
              <w:t>白居易</w:t>
            </w:r>
          </w:p>
        </w:tc>
        <w:tc>
          <w:tcPr>
            <w:tcW w:w="2387" w:type="dxa"/>
          </w:tcPr>
          <w:p w14:paraId="5EA5AC13" w14:textId="586E6864" w:rsidR="004F4C35" w:rsidRPr="000C5F4F" w:rsidRDefault="006F1941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="009A45E2" w:rsidRPr="009A45E2">
              <w:rPr>
                <w:rFonts w:ascii="微軟正黑體" w:eastAsia="微軟正黑體" w:hAnsi="微軟正黑體" w:hint="eastAsia"/>
                <w:szCs w:val="24"/>
              </w:rPr>
              <w:t>杜甫</w:t>
            </w:r>
          </w:p>
        </w:tc>
      </w:tr>
    </w:tbl>
    <w:p w14:paraId="317784ED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0624F4C8" w14:textId="21177439" w:rsidR="004F4C35" w:rsidRPr="004D5385" w:rsidRDefault="009A45E2" w:rsidP="00CB588F">
      <w:pPr>
        <w:snapToGrid w:val="0"/>
        <w:rPr>
          <w:rFonts w:ascii="微軟正黑體" w:eastAsia="微軟正黑體" w:hAnsi="微軟正黑體"/>
          <w:szCs w:val="24"/>
        </w:rPr>
      </w:pPr>
      <w:r w:rsidRPr="000C5F4F">
        <w:rPr>
          <w:rFonts w:ascii="微軟正黑體" w:eastAsia="微軟正黑體" w:hAnsi="微軟正黑體" w:hint="eastAsia"/>
          <w:szCs w:val="24"/>
        </w:rPr>
        <w:t>2</w:t>
      </w:r>
      <w:r w:rsidRPr="000C5F4F">
        <w:rPr>
          <w:rFonts w:ascii="微軟正黑體" w:eastAsia="微軟正黑體" w:hAnsi="微軟正黑體"/>
          <w:szCs w:val="24"/>
        </w:rPr>
        <w:t>.</w:t>
      </w:r>
      <w:r w:rsidR="009A0743">
        <w:rPr>
          <w:rFonts w:ascii="微軟正黑體" w:eastAsia="DengXian" w:hAnsi="微軟正黑體" w:hint="eastAsia"/>
          <w:szCs w:val="24"/>
        </w:rPr>
        <w:t xml:space="preserve"> </w:t>
      </w:r>
      <w:r w:rsidR="009A0743" w:rsidRPr="004D5385">
        <w:rPr>
          <w:rFonts w:ascii="微軟正黑體" w:eastAsia="微軟正黑體" w:hAnsi="微軟正黑體" w:hint="eastAsia"/>
          <w:szCs w:val="24"/>
        </w:rPr>
        <w:t>以下哪項屬於</w:t>
      </w:r>
      <w:r w:rsidR="00AB64AB" w:rsidRPr="004D5385">
        <w:rPr>
          <w:rFonts w:ascii="微軟正黑體" w:eastAsia="微軟正黑體" w:hAnsi="微軟正黑體" w:cstheme="minorHAnsi" w:hint="eastAsia"/>
          <w:color w:val="000000" w:themeColor="text1"/>
        </w:rPr>
        <w:t>日本詩歌中「白體詩」</w:t>
      </w:r>
      <w:r w:rsidRPr="004D5385">
        <w:rPr>
          <w:rFonts w:ascii="微軟正黑體" w:eastAsia="微軟正黑體" w:hAnsi="微軟正黑體" w:hint="eastAsia"/>
          <w:szCs w:val="24"/>
        </w:rPr>
        <w:t>？</w:t>
      </w:r>
      <w:r w:rsidR="0090590B" w:rsidRPr="004D5385">
        <w:rPr>
          <w:rFonts w:ascii="微軟正黑體" w:eastAsia="微軟正黑體" w:hAnsi="微軟正黑體" w:hint="eastAsia"/>
          <w:szCs w:val="24"/>
        </w:rPr>
        <w:t>（可選擇多項）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AB64AB" w:rsidRPr="0090590B" w14:paraId="6CA6130E" w14:textId="77777777" w:rsidTr="004D5385">
        <w:tc>
          <w:tcPr>
            <w:tcW w:w="4677" w:type="dxa"/>
          </w:tcPr>
          <w:p w14:paraId="70F59D82" w14:textId="39C45F62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highlight w:val="cyan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0F5BC8" w:rsidRPr="0090590B">
              <w:rPr>
                <w:rFonts w:ascii="微軟正黑體" w:eastAsia="微軟正黑體" w:hAnsi="微軟正黑體" w:hint="eastAsia"/>
                <w:szCs w:val="24"/>
              </w:rPr>
              <w:t>以白居易的詩句為自己的詩題</w:t>
            </w:r>
            <w:r w:rsidR="000F5BC8" w:rsidRPr="0090590B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  <w:tc>
          <w:tcPr>
            <w:tcW w:w="4814" w:type="dxa"/>
          </w:tcPr>
          <w:p w14:paraId="19A867E2" w14:textId="27B9E1C8" w:rsidR="00AB64AB" w:rsidRPr="0090590B" w:rsidRDefault="0090590B" w:rsidP="0090590B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B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FA31D8" w:rsidRPr="0090590B">
              <w:rPr>
                <w:rFonts w:ascii="微軟正黑體" w:eastAsia="微軟正黑體" w:hAnsi="微軟正黑體" w:hint="eastAsia"/>
                <w:szCs w:val="24"/>
              </w:rPr>
              <w:t>模仿白居易詩體進行創作。</w:t>
            </w:r>
          </w:p>
        </w:tc>
      </w:tr>
      <w:tr w:rsidR="00AB64AB" w:rsidRPr="0090590B" w14:paraId="1E2E8710" w14:textId="77777777" w:rsidTr="004D5385">
        <w:tc>
          <w:tcPr>
            <w:tcW w:w="4677" w:type="dxa"/>
          </w:tcPr>
          <w:p w14:paraId="3A35E4A4" w14:textId="1BD27BE3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lang w:val="en-HK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C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="000D1D78" w:rsidRPr="0090590B">
              <w:rPr>
                <w:rFonts w:ascii="微軟正黑體" w:eastAsia="微軟正黑體" w:hAnsi="微軟正黑體" w:hint="eastAsia"/>
                <w:szCs w:val="24"/>
              </w:rPr>
              <w:t>借鑒白居易詩歌的主題與意境仿作</w:t>
            </w:r>
            <w:r w:rsidR="000D1D78" w:rsidRPr="0090590B">
              <w:rPr>
                <w:rFonts w:ascii="微軟正黑體" w:eastAsia="微軟正黑體" w:hAnsi="微軟正黑體"/>
                <w:szCs w:val="24"/>
              </w:rPr>
              <w:t>。</w:t>
            </w:r>
          </w:p>
        </w:tc>
        <w:tc>
          <w:tcPr>
            <w:tcW w:w="4814" w:type="dxa"/>
          </w:tcPr>
          <w:p w14:paraId="4091386D" w14:textId="1C56BCFE" w:rsidR="00AB64AB" w:rsidRPr="0090590B" w:rsidRDefault="0090590B" w:rsidP="0090590B">
            <w:pPr>
              <w:snapToGrid w:val="0"/>
              <w:rPr>
                <w:rFonts w:ascii="微軟正黑體" w:eastAsia="微軟正黑體" w:hAnsi="微軟正黑體" w:cstheme="minorHAnsi"/>
                <w:lang w:val="en-HK"/>
              </w:rPr>
            </w:pPr>
            <w:r w:rsidRPr="0090590B">
              <w:rPr>
                <w:rFonts w:ascii="微軟正黑體" w:eastAsia="微軟正黑體" w:hAnsi="微軟正黑體" w:hint="eastAsia"/>
                <w:szCs w:val="24"/>
              </w:rPr>
              <w:t>D</w:t>
            </w:r>
            <w:r w:rsidRPr="0090590B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90590B">
              <w:rPr>
                <w:rFonts w:ascii="微軟正黑體" w:eastAsia="微軟正黑體" w:hAnsi="微軟正黑體" w:hint="eastAsia"/>
                <w:szCs w:val="24"/>
              </w:rPr>
              <w:t>在白居易原作的基礎上續寫詩歌。</w:t>
            </w:r>
          </w:p>
        </w:tc>
      </w:tr>
    </w:tbl>
    <w:p w14:paraId="45F3B5A3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58B0A123" w14:textId="6EAD1741" w:rsidR="00CB588F" w:rsidRPr="009A21F3" w:rsidRDefault="004D5385" w:rsidP="00CB588F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3</w:t>
      </w:r>
      <w:r w:rsidR="00CB588F" w:rsidRPr="000C5F4F"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DengXian" w:hAnsi="微軟正黑體" w:hint="eastAsia"/>
          <w:szCs w:val="24"/>
        </w:rPr>
        <w:t xml:space="preserve"> </w:t>
      </w:r>
      <w:r w:rsidRPr="009A21F3">
        <w:rPr>
          <w:rFonts w:ascii="微軟正黑體" w:eastAsia="微軟正黑體" w:hAnsi="微軟正黑體" w:hint="eastAsia"/>
          <w:szCs w:val="24"/>
        </w:rPr>
        <w:t>詩文論著作</w:t>
      </w:r>
      <w:r w:rsidRPr="009A21F3">
        <w:rPr>
          <w:rFonts w:ascii="微軟正黑體" w:eastAsia="微軟正黑體" w:hAnsi="微軟正黑體" w:cstheme="minorHAnsi" w:hint="eastAsia"/>
        </w:rPr>
        <w:t>《文鏡秘府論》的作者是何人</w:t>
      </w:r>
      <w:r w:rsidR="00CB588F" w:rsidRPr="009A21F3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CB588F" w:rsidRPr="000C5F4F" w14:paraId="593BF804" w14:textId="77777777" w:rsidTr="00C12013">
        <w:trPr>
          <w:trHeight w:val="616"/>
        </w:trPr>
        <w:tc>
          <w:tcPr>
            <w:tcW w:w="3969" w:type="dxa"/>
          </w:tcPr>
          <w:p w14:paraId="0B22AC69" w14:textId="74E76A62" w:rsidR="00CB588F" w:rsidRPr="000C5F4F" w:rsidRDefault="00CB588F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Pr="000C5F4F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3852B1">
              <w:rPr>
                <w:rFonts w:ascii="DengXian" w:eastAsia="DengXian" w:hAnsi="DengXian" w:hint="eastAsia"/>
                <w:szCs w:val="24"/>
              </w:rPr>
              <w:t>空海</w:t>
            </w:r>
          </w:p>
        </w:tc>
        <w:tc>
          <w:tcPr>
            <w:tcW w:w="4536" w:type="dxa"/>
          </w:tcPr>
          <w:p w14:paraId="4C3CF2D0" w14:textId="565DD43B" w:rsidR="00CB588F" w:rsidRPr="000C5F4F" w:rsidRDefault="00CB588F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5F4F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3852B1">
              <w:rPr>
                <w:rFonts w:ascii="DengXian" w:eastAsia="DengXian" w:hAnsi="DengXian" w:hint="eastAsia"/>
                <w:szCs w:val="24"/>
              </w:rPr>
              <w:t>阿倍仲麻呂</w:t>
            </w:r>
          </w:p>
        </w:tc>
      </w:tr>
    </w:tbl>
    <w:p w14:paraId="51334054" w14:textId="77777777" w:rsidR="00FA39E8" w:rsidRPr="000C5F4F" w:rsidRDefault="00FA39E8" w:rsidP="00FA39E8">
      <w:pPr>
        <w:snapToGrid w:val="0"/>
        <w:rPr>
          <w:rFonts w:ascii="微軟正黑體" w:eastAsia="微軟正黑體" w:hAnsi="微軟正黑體"/>
          <w:szCs w:val="24"/>
        </w:rPr>
      </w:pPr>
    </w:p>
    <w:p w14:paraId="501D212C" w14:textId="0D924321" w:rsidR="00CB588F" w:rsidRPr="003852B1" w:rsidRDefault="004D5385" w:rsidP="00CB588F">
      <w:pPr>
        <w:snapToGrid w:val="0"/>
        <w:rPr>
          <w:rFonts w:ascii="微軟正黑體" w:eastAsia="微軟正黑體" w:hAnsi="微軟正黑體"/>
          <w:szCs w:val="24"/>
        </w:rPr>
      </w:pPr>
      <w:r w:rsidRPr="003852B1">
        <w:rPr>
          <w:rFonts w:ascii="微軟正黑體" w:eastAsia="微軟正黑體" w:hAnsi="微軟正黑體"/>
          <w:szCs w:val="24"/>
        </w:rPr>
        <w:t>4</w:t>
      </w:r>
      <w:r w:rsidR="00CB588F" w:rsidRPr="003852B1">
        <w:rPr>
          <w:rFonts w:ascii="微軟正黑體" w:eastAsia="微軟正黑體" w:hAnsi="微軟正黑體"/>
          <w:szCs w:val="24"/>
        </w:rPr>
        <w:t>.</w:t>
      </w:r>
      <w:r w:rsidR="00703BAE" w:rsidRPr="003852B1">
        <w:rPr>
          <w:rFonts w:ascii="微軟正黑體" w:eastAsia="微軟正黑體" w:hAnsi="微軟正黑體"/>
          <w:szCs w:val="24"/>
        </w:rPr>
        <w:t xml:space="preserve"> </w:t>
      </w:r>
      <w:r w:rsidR="00703BAE" w:rsidRPr="003852B1">
        <w:rPr>
          <w:rFonts w:ascii="微軟正黑體" w:eastAsia="微軟正黑體" w:hAnsi="微軟正黑體" w:hint="eastAsia"/>
          <w:szCs w:val="24"/>
        </w:rPr>
        <w:t>李白為何寫下《哭晁衡卿》這首詩</w:t>
      </w:r>
      <w:r w:rsidR="00CB588F" w:rsidRPr="003852B1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4D5385" w:rsidRPr="003852B1" w14:paraId="027CB25C" w14:textId="77777777" w:rsidTr="003852B1">
        <w:tc>
          <w:tcPr>
            <w:tcW w:w="4677" w:type="dxa"/>
          </w:tcPr>
          <w:p w14:paraId="0F9357D4" w14:textId="0BE25766" w:rsidR="004D5385" w:rsidRPr="003852B1" w:rsidRDefault="004D5385" w:rsidP="00CB588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2B1">
              <w:rPr>
                <w:rFonts w:ascii="微軟正黑體" w:eastAsia="微軟正黑體" w:hAnsi="微軟正黑體" w:hint="eastAsia"/>
                <w:szCs w:val="24"/>
              </w:rPr>
              <w:t>A.</w:t>
            </w:r>
            <w:r w:rsidRPr="003852B1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3852B1">
              <w:rPr>
                <w:rFonts w:ascii="微軟正黑體" w:eastAsia="微軟正黑體" w:hAnsi="微軟正黑體" w:hint="eastAsia"/>
                <w:szCs w:val="24"/>
              </w:rPr>
              <w:t>得知晁衡即將離開長安回國。</w:t>
            </w:r>
          </w:p>
        </w:tc>
        <w:tc>
          <w:tcPr>
            <w:tcW w:w="4814" w:type="dxa"/>
          </w:tcPr>
          <w:p w14:paraId="229D2AB9" w14:textId="6CE93745" w:rsidR="004D5385" w:rsidRPr="003852B1" w:rsidRDefault="004D5385" w:rsidP="00CB588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852B1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3852B1">
              <w:rPr>
                <w:rFonts w:ascii="微軟正黑體" w:eastAsia="微軟正黑體" w:hAnsi="微軟正黑體" w:hint="eastAsia"/>
                <w:szCs w:val="24"/>
              </w:rPr>
              <w:t>聽聞</w:t>
            </w:r>
            <w:r w:rsidR="003852B1" w:rsidRPr="003852B1">
              <w:rPr>
                <w:rFonts w:ascii="微軟正黑體" w:eastAsia="微軟正黑體" w:hAnsi="微軟正黑體" w:hint="eastAsia"/>
                <w:szCs w:val="24"/>
              </w:rPr>
              <w:t>晁衡在回國途中失事遇難。</w:t>
            </w:r>
          </w:p>
        </w:tc>
      </w:tr>
    </w:tbl>
    <w:p w14:paraId="08D92B16" w14:textId="6143CE78" w:rsidR="00080F19" w:rsidRDefault="00080F19" w:rsidP="004D5385">
      <w:pPr>
        <w:snapToGrid w:val="0"/>
        <w:rPr>
          <w:rFonts w:ascii="DFKai-SB" w:eastAsia="DFKai-SB" w:hAnsi="DFKai-SB"/>
        </w:rPr>
      </w:pPr>
      <w:r>
        <w:rPr>
          <w:rFonts w:ascii="DFKai-SB" w:eastAsia="DFKai-SB" w:hAnsi="DFKai-SB"/>
        </w:rPr>
        <w:br w:type="page"/>
      </w:r>
    </w:p>
    <w:p w14:paraId="4BE6FDD3" w14:textId="7777777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DF174CA" w14:textId="544E6799" w:rsidR="00FC7025" w:rsidRPr="00482804" w:rsidRDefault="00FC7025" w:rsidP="00FC7025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DengXian" w:eastAsia="DengXian" w:hAnsi="DengXian" w:hint="eastAsia"/>
          <w:b/>
          <w:bCs/>
          <w:color w:val="2F5496" w:themeColor="accent1" w:themeShade="BF"/>
          <w:sz w:val="26"/>
          <w:szCs w:val="26"/>
        </w:rPr>
        <w:lastRenderedPageBreak/>
        <w:t>二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、 閱讀以下資料，並回答問題。</w:t>
      </w:r>
    </w:p>
    <w:p w14:paraId="228AACEE" w14:textId="0D5AE290" w:rsidR="0016727F" w:rsidRPr="00967C18" w:rsidRDefault="00D277B4" w:rsidP="0079751E">
      <w:pPr>
        <w:pStyle w:val="reading"/>
        <w:rPr>
          <w:rFonts w:ascii="DFKai-SB" w:hAnsi="DFKai-SB" w:cstheme="minorHAns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3EB65BA" wp14:editId="2327180E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83019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518" y="21392"/>
                <wp:lineTo x="21518" y="0"/>
                <wp:lineTo x="0" y="0"/>
              </wp:wrapPolygon>
            </wp:wrapTight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7F" w:rsidRPr="0079751E">
        <w:rPr>
          <w:rFonts w:asciiTheme="minorHAnsi" w:hAnsiTheme="minorHAnsi" w:cstheme="minorHAnsi" w:hint="eastAsia"/>
        </w:rPr>
        <w:t>中國的儒學很早就傳入朝鮮半島，</w:t>
      </w:r>
      <w:r w:rsidR="00ED79AA" w:rsidRPr="0079751E">
        <w:rPr>
          <w:rFonts w:asciiTheme="minorHAnsi" w:hAnsiTheme="minorHAnsi" w:cstheme="minorHAnsi" w:hint="eastAsia"/>
        </w:rPr>
        <w:t>並在當地受到重視</w:t>
      </w:r>
      <w:r w:rsidR="0016727F" w:rsidRPr="0079751E">
        <w:rPr>
          <w:rFonts w:asciiTheme="minorHAnsi" w:hAnsiTheme="minorHAnsi" w:cstheme="minorHAnsi" w:hint="eastAsia"/>
        </w:rPr>
        <w:t>。據文獻記載，公元</w:t>
      </w:r>
      <w:r w:rsidR="0016727F" w:rsidRPr="0079751E">
        <w:rPr>
          <w:rFonts w:asciiTheme="minorHAnsi" w:hAnsiTheme="minorHAnsi" w:cstheme="minorHAnsi" w:hint="eastAsia"/>
        </w:rPr>
        <w:t>372</w:t>
      </w:r>
      <w:r w:rsidR="0016727F" w:rsidRPr="0079751E">
        <w:rPr>
          <w:rFonts w:asciiTheme="minorHAnsi" w:hAnsiTheme="minorHAnsi" w:cstheme="minorHAnsi" w:hint="eastAsia"/>
        </w:rPr>
        <w:t>年，高句麗模仿中國教育制度正式設立太學，進行儒學教育，基本教材就是</w:t>
      </w:r>
      <w:r w:rsidR="00ED79AA" w:rsidRPr="0079751E">
        <w:rPr>
          <w:rFonts w:asciiTheme="minorHAnsi" w:hAnsiTheme="minorHAnsi" w:cstheme="minorHAnsi" w:hint="eastAsia"/>
        </w:rPr>
        <w:t>「</w:t>
      </w:r>
      <w:r w:rsidR="0016727F" w:rsidRPr="0079751E">
        <w:rPr>
          <w:rFonts w:asciiTheme="minorHAnsi" w:hAnsiTheme="minorHAnsi" w:cstheme="minorHAnsi" w:hint="eastAsia"/>
        </w:rPr>
        <w:t>五經</w:t>
      </w:r>
      <w:r w:rsidR="002B2F6B" w:rsidRPr="0079751E">
        <w:rPr>
          <w:rFonts w:asciiTheme="minorHAnsi" w:hAnsiTheme="minorHAnsi" w:cstheme="minorHAnsi" w:hint="eastAsia"/>
        </w:rPr>
        <w:t>」（詩、書、禮、易、春秋）</w:t>
      </w:r>
      <w:r w:rsidR="0016727F" w:rsidRPr="0079751E">
        <w:rPr>
          <w:rFonts w:asciiTheme="minorHAnsi" w:hAnsiTheme="minorHAnsi" w:cstheme="minorHAnsi" w:hint="eastAsia"/>
        </w:rPr>
        <w:t>等儒家經典。而</w:t>
      </w:r>
      <w:proofErr w:type="gramStart"/>
      <w:r w:rsidR="0016727F" w:rsidRPr="0079751E">
        <w:rPr>
          <w:rFonts w:asciiTheme="minorHAnsi" w:hAnsiTheme="minorHAnsi" w:cstheme="minorHAnsi" w:hint="eastAsia"/>
        </w:rPr>
        <w:t>百濟至</w:t>
      </w:r>
      <w:proofErr w:type="gramEnd"/>
      <w:r w:rsidR="0016727F" w:rsidRPr="0079751E">
        <w:rPr>
          <w:rFonts w:asciiTheme="minorHAnsi" w:hAnsiTheme="minorHAnsi" w:cstheme="minorHAnsi" w:hint="eastAsia"/>
        </w:rPr>
        <w:t>晚在</w:t>
      </w:r>
      <w:r w:rsidR="0016727F" w:rsidRPr="0079751E">
        <w:rPr>
          <w:rFonts w:asciiTheme="minorHAnsi" w:hAnsiTheme="minorHAnsi" w:cstheme="minorHAnsi" w:hint="eastAsia"/>
        </w:rPr>
        <w:t>374</w:t>
      </w:r>
      <w:r w:rsidR="0016727F" w:rsidRPr="0079751E">
        <w:rPr>
          <w:rFonts w:asciiTheme="minorHAnsi" w:hAnsiTheme="minorHAnsi" w:cstheme="minorHAnsi" w:hint="eastAsia"/>
        </w:rPr>
        <w:t>年已設置博通儒家經典的博士職位。新羅則派遣大批留學生到唐朝學習儒學，</w:t>
      </w:r>
      <w:r w:rsidR="002B2F6B" w:rsidRPr="0079751E">
        <w:rPr>
          <w:rFonts w:asciiTheme="minorHAnsi" w:hAnsiTheme="minorHAnsi" w:cstheme="minorHAnsi" w:hint="eastAsia"/>
        </w:rPr>
        <w:t>還</w:t>
      </w:r>
      <w:r w:rsidR="0016727F" w:rsidRPr="0079751E">
        <w:rPr>
          <w:rFonts w:asciiTheme="minorHAnsi" w:hAnsiTheme="minorHAnsi" w:cstheme="minorHAnsi" w:hint="eastAsia"/>
        </w:rPr>
        <w:t>規定只要能博通中國儒家五經、三史</w:t>
      </w:r>
      <w:r w:rsidR="00967C18" w:rsidRPr="00967C18">
        <w:rPr>
          <w:rFonts w:ascii="DFKai-SB" w:hAnsi="DFKai-SB" w:cstheme="minorHAnsi" w:hint="eastAsia"/>
        </w:rPr>
        <w:t>（《史記》《漢書》《後漢書》）</w:t>
      </w:r>
      <w:r w:rsidR="0016727F" w:rsidRPr="00967C18">
        <w:rPr>
          <w:rFonts w:ascii="DFKai-SB" w:hAnsi="DFKai-SB" w:cstheme="minorHAnsi" w:hint="eastAsia"/>
        </w:rPr>
        <w:t>等經典，就可做官。</w:t>
      </w:r>
    </w:p>
    <w:p w14:paraId="022DA4AD" w14:textId="77B29C71" w:rsidR="0016727F" w:rsidRPr="0079751E" w:rsidRDefault="0016727F" w:rsidP="0079751E">
      <w:pPr>
        <w:pStyle w:val="reading"/>
        <w:rPr>
          <w:rFonts w:asciiTheme="minorHAnsi" w:hAnsiTheme="minorHAnsi" w:cstheme="minorHAnsi"/>
        </w:rPr>
      </w:pPr>
      <w:r w:rsidRPr="0079751E">
        <w:rPr>
          <w:rFonts w:asciiTheme="minorHAnsi" w:hAnsiTheme="minorHAnsi" w:cstheme="minorHAnsi" w:hint="eastAsia"/>
        </w:rPr>
        <w:t>公元</w:t>
      </w:r>
      <w:r w:rsidRPr="0079751E">
        <w:rPr>
          <w:rFonts w:asciiTheme="minorHAnsi" w:hAnsiTheme="minorHAnsi" w:cstheme="minorHAnsi" w:hint="eastAsia"/>
        </w:rPr>
        <w:t>935</w:t>
      </w:r>
      <w:r w:rsidRPr="0079751E">
        <w:rPr>
          <w:rFonts w:asciiTheme="minorHAnsi" w:hAnsiTheme="minorHAnsi" w:cstheme="minorHAnsi" w:hint="eastAsia"/>
        </w:rPr>
        <w:t>年，高麗王建立高麗國，消滅了新羅，次年</w:t>
      </w:r>
      <w:proofErr w:type="gramStart"/>
      <w:r w:rsidRPr="0079751E">
        <w:rPr>
          <w:rFonts w:asciiTheme="minorHAnsi" w:hAnsiTheme="minorHAnsi" w:cstheme="minorHAnsi" w:hint="eastAsia"/>
        </w:rPr>
        <w:t>又滅後百</w:t>
      </w:r>
      <w:proofErr w:type="gramEnd"/>
      <w:r w:rsidRPr="0079751E">
        <w:rPr>
          <w:rFonts w:asciiTheme="minorHAnsi" w:hAnsiTheme="minorHAnsi" w:cstheme="minorHAnsi" w:hint="eastAsia"/>
        </w:rPr>
        <w:t>濟，統一了朝鮮半島。高麗</w:t>
      </w:r>
      <w:r w:rsidRPr="004C20D1">
        <w:rPr>
          <w:rFonts w:ascii="DFKai-SB" w:hAnsi="DFKai-SB" w:cstheme="minorHAnsi" w:hint="eastAsia"/>
        </w:rPr>
        <w:t>王朝與</w:t>
      </w:r>
      <w:r w:rsidR="0079751E" w:rsidRPr="004C20D1">
        <w:rPr>
          <w:rFonts w:ascii="DFKai-SB" w:hAnsi="DFKai-SB" w:cstheme="minorHAnsi" w:hint="eastAsia"/>
        </w:rPr>
        <w:t>中國</w:t>
      </w:r>
      <w:r w:rsidR="004C20D1" w:rsidRPr="004C20D1">
        <w:rPr>
          <w:rFonts w:ascii="DFKai-SB" w:hAnsi="DFKai-SB" w:cstheme="minorHAnsi" w:hint="eastAsia"/>
        </w:rPr>
        <w:t>在儒學方面</w:t>
      </w:r>
      <w:r w:rsidR="009A163E" w:rsidRPr="004C20D1">
        <w:rPr>
          <w:rFonts w:ascii="DFKai-SB" w:hAnsi="DFKai-SB" w:cstheme="minorHAnsi" w:hint="eastAsia"/>
        </w:rPr>
        <w:t>仍有</w:t>
      </w:r>
      <w:r w:rsidRPr="004C20D1">
        <w:rPr>
          <w:rFonts w:ascii="DFKai-SB" w:hAnsi="DFKai-SB" w:cstheme="minorHAnsi" w:hint="eastAsia"/>
        </w:rPr>
        <w:t>往來</w:t>
      </w:r>
      <w:r w:rsidRPr="0079751E">
        <w:rPr>
          <w:rFonts w:asciiTheme="minorHAnsi" w:hAnsiTheme="minorHAnsi" w:cstheme="minorHAnsi" w:hint="eastAsia"/>
        </w:rPr>
        <w:t>和交流。</w:t>
      </w:r>
      <w:r w:rsidRPr="000A2178">
        <w:rPr>
          <w:rFonts w:ascii="DFKai-SB" w:hAnsi="DFKai-SB" w:cstheme="minorHAnsi" w:hint="eastAsia"/>
        </w:rPr>
        <w:t>高麗</w:t>
      </w:r>
      <w:r w:rsidR="000A2178" w:rsidRPr="000A2178">
        <w:rPr>
          <w:rFonts w:ascii="DFKai-SB" w:hAnsi="DFKai-SB" w:cstheme="minorHAnsi" w:hint="eastAsia"/>
        </w:rPr>
        <w:t>曾</w:t>
      </w:r>
      <w:r w:rsidRPr="0079751E">
        <w:rPr>
          <w:rFonts w:asciiTheme="minorHAnsi" w:hAnsiTheme="minorHAnsi" w:cstheme="minorHAnsi" w:hint="eastAsia"/>
        </w:rPr>
        <w:t>主動派遣留學生到宋朝國子監學習中國文化。宋朝政府應高麗政府要求贈送了各種儒家經典。高麗成宗</w:t>
      </w:r>
      <w:r w:rsidR="0019316D" w:rsidRPr="0019316D">
        <w:rPr>
          <w:rFonts w:asciiTheme="minorHAnsi" w:hAnsiTheme="minorHAnsi" w:cstheme="minorHAnsi" w:hint="eastAsia"/>
        </w:rPr>
        <w:t>敦崇儒學，奉行「以儒治國」的政策</w:t>
      </w:r>
      <w:r w:rsidR="0019316D">
        <w:rPr>
          <w:rFonts w:ascii="DengXian" w:eastAsia="DengXian" w:hAnsi="DengXian" w:cstheme="minorHAnsi" w:hint="eastAsia"/>
        </w:rPr>
        <w:t>，</w:t>
      </w:r>
      <w:r w:rsidR="0019316D" w:rsidRPr="0019316D">
        <w:rPr>
          <w:rFonts w:ascii="DFKai-SB" w:hAnsi="DFKai-SB" w:cstheme="minorHAnsi" w:hint="eastAsia"/>
        </w:rPr>
        <w:t>他</w:t>
      </w:r>
      <w:proofErr w:type="gramStart"/>
      <w:r w:rsidRPr="0079751E">
        <w:rPr>
          <w:rFonts w:asciiTheme="minorHAnsi" w:hAnsiTheme="minorHAnsi" w:cstheme="minorHAnsi" w:hint="eastAsia"/>
        </w:rPr>
        <w:t>下令設修書院</w:t>
      </w:r>
      <w:proofErr w:type="gramEnd"/>
      <w:r w:rsidRPr="0079751E">
        <w:rPr>
          <w:rFonts w:asciiTheme="minorHAnsi" w:hAnsiTheme="minorHAnsi" w:cstheme="minorHAnsi" w:hint="eastAsia"/>
        </w:rPr>
        <w:t>，</w:t>
      </w:r>
      <w:proofErr w:type="gramStart"/>
      <w:r w:rsidRPr="0079751E">
        <w:rPr>
          <w:rFonts w:asciiTheme="minorHAnsi" w:hAnsiTheme="minorHAnsi" w:cstheme="minorHAnsi" w:hint="eastAsia"/>
        </w:rPr>
        <w:t>系統抄習中國</w:t>
      </w:r>
      <w:proofErr w:type="gramEnd"/>
      <w:r w:rsidRPr="0079751E">
        <w:rPr>
          <w:rFonts w:asciiTheme="minorHAnsi" w:hAnsiTheme="minorHAnsi" w:cstheme="minorHAnsi" w:hint="eastAsia"/>
        </w:rPr>
        <w:t>經史書籍，又設國子監用儒學文化培養學生。</w:t>
      </w:r>
    </w:p>
    <w:p w14:paraId="4CF67165" w14:textId="1E501566" w:rsidR="00AF5D37" w:rsidRDefault="0016727F" w:rsidP="0079751E">
      <w:pPr>
        <w:pStyle w:val="reading"/>
        <w:rPr>
          <w:rFonts w:asciiTheme="minorHAnsi" w:hAnsiTheme="minorHAnsi" w:cstheme="minorHAnsi"/>
        </w:rPr>
      </w:pPr>
      <w:r w:rsidRPr="0079751E">
        <w:rPr>
          <w:rFonts w:asciiTheme="minorHAnsi" w:hAnsiTheme="minorHAnsi" w:cstheme="minorHAnsi" w:hint="eastAsia"/>
        </w:rPr>
        <w:t>高麗時代，儒學家崔沖首開私人講學之風，培養了不少儒學人才，被尊稱為「海東孔子」。最早把宋代理學特別是朱熹的朱子學傳入韓國的是大學士</w:t>
      </w:r>
      <w:r w:rsidR="00941CAE" w:rsidRPr="00941CAE">
        <w:rPr>
          <w:rFonts w:asciiTheme="minorHAnsi" w:hAnsiTheme="minorHAnsi" w:cstheme="minorHAnsi" w:hint="eastAsia"/>
        </w:rPr>
        <w:t>安裕</w:t>
      </w:r>
      <w:r w:rsidRPr="0079751E">
        <w:rPr>
          <w:rFonts w:asciiTheme="minorHAnsi" w:hAnsiTheme="minorHAnsi" w:cstheme="minorHAnsi" w:hint="eastAsia"/>
        </w:rPr>
        <w:t>，他出使元朝</w:t>
      </w:r>
      <w:proofErr w:type="gramStart"/>
      <w:r w:rsidRPr="0079751E">
        <w:rPr>
          <w:rFonts w:asciiTheme="minorHAnsi" w:hAnsiTheme="minorHAnsi" w:cstheme="minorHAnsi" w:hint="eastAsia"/>
        </w:rPr>
        <w:t>時抄回朱熹</w:t>
      </w:r>
      <w:proofErr w:type="gramEnd"/>
      <w:r w:rsidRPr="0079751E">
        <w:rPr>
          <w:rFonts w:asciiTheme="minorHAnsi" w:hAnsiTheme="minorHAnsi" w:cstheme="minorHAnsi" w:hint="eastAsia"/>
        </w:rPr>
        <w:t>著作並在</w:t>
      </w:r>
      <w:proofErr w:type="gramStart"/>
      <w:r w:rsidRPr="0079751E">
        <w:rPr>
          <w:rFonts w:asciiTheme="minorHAnsi" w:hAnsiTheme="minorHAnsi" w:cstheme="minorHAnsi" w:hint="eastAsia"/>
        </w:rPr>
        <w:t>成均館</w:t>
      </w:r>
      <w:proofErr w:type="gramEnd"/>
      <w:r w:rsidRPr="0079751E">
        <w:rPr>
          <w:rFonts w:asciiTheme="minorHAnsi" w:hAnsiTheme="minorHAnsi" w:cstheme="minorHAnsi" w:hint="eastAsia"/>
        </w:rPr>
        <w:t>（即太學）講授朱子學。</w:t>
      </w:r>
    </w:p>
    <w:p w14:paraId="5531BFD1" w14:textId="77777777" w:rsidR="00140EC2" w:rsidRPr="00DB38D6" w:rsidRDefault="00140EC2" w:rsidP="00140EC2">
      <w:pPr>
        <w:rPr>
          <w:rFonts w:ascii="DFKai-SB" w:eastAsia="DFKai-SB" w:hAnsi="DFKai-SB" w:cstheme="minorHAnsi"/>
          <w:szCs w:val="24"/>
        </w:rPr>
      </w:pPr>
    </w:p>
    <w:p w14:paraId="196FFBEB" w14:textId="0084C6C2" w:rsidR="00140EC2" w:rsidRPr="004A0B0A" w:rsidRDefault="00140EC2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1</w:t>
      </w:r>
      <w:r w:rsidRPr="00744FF6">
        <w:rPr>
          <w:rFonts w:ascii="微軟正黑體" w:eastAsia="微軟正黑體" w:hAnsi="微軟正黑體"/>
          <w:szCs w:val="24"/>
        </w:rPr>
        <w:t>.</w:t>
      </w:r>
      <w:r w:rsidR="0018197C" w:rsidRPr="00744FF6">
        <w:rPr>
          <w:rFonts w:ascii="微軟正黑體" w:eastAsia="微軟正黑體" w:hAnsi="微軟正黑體"/>
          <w:szCs w:val="24"/>
        </w:rPr>
        <w:t xml:space="preserve"> </w:t>
      </w:r>
      <w:r w:rsidR="001C5B93" w:rsidRPr="00744FF6">
        <w:rPr>
          <w:rFonts w:ascii="微軟正黑體" w:eastAsia="微軟正黑體" w:hAnsi="微軟正黑體" w:hint="eastAsia"/>
          <w:szCs w:val="24"/>
        </w:rPr>
        <w:t>將朝鮮三國時代的</w:t>
      </w:r>
      <w:r w:rsidR="0018197C" w:rsidRPr="00744FF6">
        <w:rPr>
          <w:rFonts w:ascii="微軟正黑體" w:eastAsia="微軟正黑體" w:hAnsi="微軟正黑體" w:hint="eastAsia"/>
          <w:szCs w:val="24"/>
        </w:rPr>
        <w:t>各個</w:t>
      </w:r>
      <w:r w:rsidR="001C5B93" w:rsidRPr="00744FF6">
        <w:rPr>
          <w:rFonts w:ascii="微軟正黑體" w:eastAsia="微軟正黑體" w:hAnsi="微軟正黑體" w:hint="eastAsia"/>
          <w:szCs w:val="24"/>
        </w:rPr>
        <w:t>國家</w:t>
      </w:r>
      <w:r w:rsidR="00C26EE6" w:rsidRPr="00744FF6">
        <w:rPr>
          <w:rFonts w:ascii="微軟正黑體" w:eastAsia="微軟正黑體" w:hAnsi="微軟正黑體" w:hint="eastAsia"/>
          <w:szCs w:val="24"/>
        </w:rPr>
        <w:t>與</w:t>
      </w:r>
      <w:r w:rsidR="00777542" w:rsidRPr="00744FF6">
        <w:rPr>
          <w:rFonts w:ascii="微軟正黑體" w:eastAsia="微軟正黑體" w:hAnsi="微軟正黑體" w:hint="eastAsia"/>
          <w:szCs w:val="24"/>
        </w:rPr>
        <w:t>其</w:t>
      </w:r>
      <w:r w:rsidR="003F6CE8" w:rsidRPr="00744FF6">
        <w:rPr>
          <w:rFonts w:ascii="微軟正黑體" w:eastAsia="微軟正黑體" w:hAnsi="微軟正黑體" w:hint="eastAsia"/>
          <w:szCs w:val="24"/>
        </w:rPr>
        <w:t>相關的儒學制度</w:t>
      </w:r>
      <w:r w:rsidR="00D43682" w:rsidRPr="00744FF6">
        <w:rPr>
          <w:rFonts w:ascii="微軟正黑體" w:eastAsia="微軟正黑體" w:hAnsi="微軟正黑體" w:hint="eastAsia"/>
          <w:szCs w:val="24"/>
        </w:rPr>
        <w:t>配對</w:t>
      </w:r>
      <w:r w:rsidR="00025895" w:rsidRPr="00025895">
        <w:rPr>
          <w:rFonts w:ascii="微軟正黑體" w:eastAsia="微軟正黑體" w:hAnsi="微軟正黑體" w:hint="eastAsia"/>
          <w:szCs w:val="24"/>
        </w:rPr>
        <w:t>，</w:t>
      </w:r>
      <w:r w:rsidR="004A0B0A" w:rsidRPr="004A0B0A">
        <w:rPr>
          <w:rFonts w:ascii="微軟正黑體" w:eastAsia="微軟正黑體" w:hAnsi="微軟正黑體" w:hint="eastAsia"/>
          <w:szCs w:val="24"/>
        </w:rPr>
        <w:t>在</w:t>
      </w:r>
      <w:r w:rsidR="004A0B0A" w:rsidRPr="004A0B0A">
        <w:rPr>
          <w:rFonts w:ascii="微軟正黑體" w:eastAsia="微軟正黑體" w:hAnsi="微軟正黑體" w:cstheme="minorHAnsi"/>
          <w:u w:val="single"/>
        </w:rPr>
        <w:t xml:space="preserve">      </w:t>
      </w:r>
      <w:r w:rsidR="004A0B0A" w:rsidRPr="004A0B0A">
        <w:rPr>
          <w:rFonts w:ascii="微軟正黑體" w:eastAsia="微軟正黑體" w:hAnsi="微軟正黑體" w:cstheme="minorHAnsi" w:hint="eastAsia"/>
        </w:rPr>
        <w:t>寫上相應的英文字母。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="00D43682" w:rsidRPr="00744FF6" w14:paraId="0486115F" w14:textId="77777777" w:rsidTr="00025895">
        <w:trPr>
          <w:trHeight w:val="420"/>
        </w:trPr>
        <w:tc>
          <w:tcPr>
            <w:tcW w:w="3209" w:type="dxa"/>
          </w:tcPr>
          <w:p w14:paraId="7ADAB705" w14:textId="1948FA63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hint="eastAsia"/>
                <w:szCs w:val="24"/>
                <w:lang w:eastAsia="zh-CN"/>
              </w:rPr>
              <w:t>A</w:t>
            </w:r>
            <w:r w:rsidRPr="00744FF6">
              <w:rPr>
                <w:rFonts w:ascii="微軟正黑體" w:eastAsia="微軟正黑體" w:hAnsi="微軟正黑體"/>
                <w:szCs w:val="24"/>
                <w:lang w:eastAsia="zh-CN"/>
              </w:rPr>
              <w:t xml:space="preserve">. </w:t>
            </w:r>
            <w:r w:rsidRPr="00744FF6">
              <w:rPr>
                <w:rFonts w:ascii="微軟正黑體" w:eastAsia="微軟正黑體" w:hAnsi="微軟正黑體" w:hint="eastAsia"/>
                <w:szCs w:val="24"/>
                <w:lang w:eastAsia="zh-CN"/>
              </w:rPr>
              <w:t>高句麗</w:t>
            </w:r>
          </w:p>
        </w:tc>
        <w:tc>
          <w:tcPr>
            <w:tcW w:w="3209" w:type="dxa"/>
          </w:tcPr>
          <w:p w14:paraId="33AC28D0" w14:textId="1FBA55F9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744FF6">
              <w:rPr>
                <w:rFonts w:ascii="微軟正黑體" w:eastAsia="微軟正黑體" w:hAnsi="微軟正黑體" w:hint="eastAsia"/>
                <w:szCs w:val="24"/>
              </w:rPr>
              <w:t>百濟</w:t>
            </w:r>
          </w:p>
        </w:tc>
        <w:tc>
          <w:tcPr>
            <w:tcW w:w="3210" w:type="dxa"/>
          </w:tcPr>
          <w:p w14:paraId="6EA67FE9" w14:textId="4A80F92A" w:rsidR="00D43682" w:rsidRPr="00744FF6" w:rsidRDefault="00D43682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744FF6">
              <w:rPr>
                <w:rFonts w:ascii="微軟正黑體" w:eastAsia="微軟正黑體" w:hAnsi="微軟正黑體" w:hint="eastAsia"/>
                <w:szCs w:val="24"/>
              </w:rPr>
              <w:t>新羅</w:t>
            </w:r>
          </w:p>
        </w:tc>
      </w:tr>
    </w:tbl>
    <w:p w14:paraId="03E55BFD" w14:textId="7070BA0C" w:rsidR="00140EC2" w:rsidRPr="00744FF6" w:rsidRDefault="00140EC2" w:rsidP="00140EC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5A2A04" w:rsidRPr="00744FF6" w14:paraId="47D54595" w14:textId="77777777" w:rsidTr="00393E11">
        <w:tc>
          <w:tcPr>
            <w:tcW w:w="9278" w:type="dxa"/>
          </w:tcPr>
          <w:p w14:paraId="7CCFB810" w14:textId="25791ADF" w:rsidR="005A2A04" w:rsidRPr="00744FF6" w:rsidRDefault="005A2A04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cstheme="minorHAnsi" w:hint="eastAsia"/>
              </w:rPr>
              <w:t>（1）設置博通儒家經典的博士職位。</w:t>
            </w:r>
            <w:r w:rsidR="00393E11"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              </w:t>
            </w:r>
            <w:r w:rsidR="00393E11"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 </w:t>
            </w:r>
          </w:p>
        </w:tc>
      </w:tr>
      <w:tr w:rsidR="005A2A04" w:rsidRPr="00744FF6" w14:paraId="05CEF8FA" w14:textId="77777777" w:rsidTr="00393E11">
        <w:tc>
          <w:tcPr>
            <w:tcW w:w="9278" w:type="dxa"/>
          </w:tcPr>
          <w:p w14:paraId="5BDB4410" w14:textId="0291F8CA" w:rsidR="005A2A04" w:rsidRPr="00744FF6" w:rsidRDefault="005A2A04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cstheme="minorHAnsi" w:hint="eastAsia"/>
              </w:rPr>
              <w:t>（2）博通中國儒家五經、三史等經典就可做官。</w:t>
            </w:r>
            <w:r w:rsidR="00393E11"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    </w:t>
            </w:r>
            <w:r w:rsidR="00393E11"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</w:t>
            </w:r>
          </w:p>
        </w:tc>
      </w:tr>
      <w:tr w:rsidR="005A2A04" w:rsidRPr="00744FF6" w14:paraId="5154843B" w14:textId="77777777" w:rsidTr="00393E11">
        <w:tc>
          <w:tcPr>
            <w:tcW w:w="9278" w:type="dxa"/>
          </w:tcPr>
          <w:p w14:paraId="70323628" w14:textId="02C4C07A" w:rsidR="005A2A04" w:rsidRPr="00744FF6" w:rsidRDefault="005A2A04" w:rsidP="00140EC2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cstheme="minorHAnsi" w:hint="eastAsia"/>
              </w:rPr>
              <w:t>（3）設立太學，進行儒學教育。</w:t>
            </w:r>
            <w:r w:rsidR="00393E11" w:rsidRPr="00744FF6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                  </w:t>
            </w:r>
            <w:r w:rsidR="00393E11" w:rsidRPr="00744FF6">
              <w:rPr>
                <w:rFonts w:ascii="微軟正黑體" w:eastAsia="微軟正黑體" w:hAnsi="微軟正黑體" w:cstheme="minorHAnsi"/>
                <w:u w:val="single"/>
              </w:rPr>
              <w:t xml:space="preserve">            </w:t>
            </w:r>
            <w:r w:rsidR="00393E11" w:rsidRPr="00744FF6">
              <w:rPr>
                <w:rFonts w:ascii="微軟正黑體" w:eastAsia="微軟正黑體" w:hAnsi="微軟正黑體" w:cstheme="minorHAnsi"/>
              </w:rPr>
              <w:t xml:space="preserve">    </w:t>
            </w:r>
          </w:p>
        </w:tc>
      </w:tr>
    </w:tbl>
    <w:p w14:paraId="71695BB7" w14:textId="7838D02A" w:rsidR="005A2A04" w:rsidRPr="00744FF6" w:rsidRDefault="005A2A04" w:rsidP="00140EC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1106B049" w14:textId="57F95B11" w:rsidR="00140EC2" w:rsidRPr="00744FF6" w:rsidRDefault="00140EC2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2</w:t>
      </w:r>
      <w:r w:rsidRPr="00744FF6">
        <w:rPr>
          <w:rFonts w:ascii="微軟正黑體" w:eastAsia="微軟正黑體" w:hAnsi="微軟正黑體"/>
          <w:szCs w:val="24"/>
        </w:rPr>
        <w:t>.</w:t>
      </w:r>
      <w:r w:rsidR="000E3300" w:rsidRPr="00744FF6">
        <w:rPr>
          <w:rFonts w:ascii="微軟正黑體" w:eastAsia="微軟正黑體" w:hAnsi="微軟正黑體"/>
          <w:szCs w:val="24"/>
        </w:rPr>
        <w:t xml:space="preserve"> </w:t>
      </w:r>
      <w:r w:rsidR="000E3300" w:rsidRPr="00744FF6">
        <w:rPr>
          <w:rFonts w:ascii="微軟正黑體" w:eastAsia="微軟正黑體" w:hAnsi="微軟正黑體" w:hint="eastAsia"/>
          <w:szCs w:val="24"/>
        </w:rPr>
        <w:t>高麗成宗</w:t>
      </w:r>
      <w:r w:rsidR="0019316D" w:rsidRPr="00744FF6">
        <w:rPr>
          <w:rFonts w:ascii="微軟正黑體" w:eastAsia="微軟正黑體" w:hAnsi="微軟正黑體" w:hint="eastAsia"/>
          <w:szCs w:val="24"/>
        </w:rPr>
        <w:t>採取了哪些舉措</w:t>
      </w:r>
      <w:r w:rsidR="00744FF6" w:rsidRPr="00744FF6">
        <w:rPr>
          <w:rFonts w:ascii="微軟正黑體" w:eastAsia="微軟正黑體" w:hAnsi="微軟正黑體" w:hint="eastAsia"/>
          <w:szCs w:val="24"/>
        </w:rPr>
        <w:t>促進儒學的發展</w:t>
      </w:r>
      <w:r w:rsidRPr="00744FF6">
        <w:rPr>
          <w:rFonts w:ascii="微軟正黑體" w:eastAsia="微軟正黑體" w:hAnsi="微軟正黑體" w:hint="eastAsia"/>
          <w:szCs w:val="24"/>
        </w:rPr>
        <w:t>？</w:t>
      </w:r>
    </w:p>
    <w:p w14:paraId="1363514E" w14:textId="41960924" w:rsidR="00744FF6" w:rsidRPr="00744FF6" w:rsidRDefault="00744FF6" w:rsidP="00744FF6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744FF6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034F8DBD" w14:textId="77777777" w:rsidR="00744FF6" w:rsidRPr="00744FF6" w:rsidRDefault="00744FF6" w:rsidP="00140EC2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14:paraId="7485B2BA" w14:textId="6F4B03FE" w:rsidR="00744FF6" w:rsidRPr="00744FF6" w:rsidRDefault="00744FF6" w:rsidP="00140EC2">
      <w:pPr>
        <w:snapToGrid w:val="0"/>
        <w:rPr>
          <w:rFonts w:ascii="微軟正黑體" w:eastAsia="微軟正黑體" w:hAnsi="微軟正黑體"/>
          <w:szCs w:val="24"/>
        </w:rPr>
      </w:pPr>
      <w:r w:rsidRPr="00744FF6">
        <w:rPr>
          <w:rFonts w:ascii="微軟正黑體" w:eastAsia="微軟正黑體" w:hAnsi="微軟正黑體" w:hint="eastAsia"/>
          <w:szCs w:val="24"/>
        </w:rPr>
        <w:t>3</w:t>
      </w:r>
      <w:r w:rsidRPr="00744FF6">
        <w:rPr>
          <w:rFonts w:ascii="微軟正黑體" w:eastAsia="微軟正黑體" w:hAnsi="微軟正黑體"/>
          <w:szCs w:val="24"/>
        </w:rPr>
        <w:t xml:space="preserve">. </w:t>
      </w:r>
      <w:r w:rsidRPr="00744FF6">
        <w:rPr>
          <w:rFonts w:ascii="微軟正黑體" w:eastAsia="微軟正黑體" w:hAnsi="微軟正黑體" w:hint="eastAsia"/>
          <w:szCs w:val="24"/>
        </w:rPr>
        <w:t>高麗時代的儒學家崔沖為何被尊稱為</w:t>
      </w:r>
      <w:r w:rsidRPr="00744FF6">
        <w:rPr>
          <w:rFonts w:ascii="微軟正黑體" w:eastAsia="微軟正黑體" w:hAnsi="微軟正黑體" w:cstheme="minorHAnsi" w:hint="eastAsia"/>
        </w:rPr>
        <w:t>「海東孔子」</w:t>
      </w:r>
      <w:r w:rsidRPr="00744FF6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140EC2" w:rsidRPr="00744FF6" w14:paraId="47153C14" w14:textId="77777777" w:rsidTr="00744FF6">
        <w:trPr>
          <w:trHeight w:val="616"/>
        </w:trPr>
        <w:tc>
          <w:tcPr>
            <w:tcW w:w="3969" w:type="dxa"/>
          </w:tcPr>
          <w:p w14:paraId="48A59CE9" w14:textId="4DF854BF" w:rsidR="00140EC2" w:rsidRPr="00744FF6" w:rsidRDefault="00140EC2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 w:hint="eastAsia"/>
                <w:szCs w:val="24"/>
              </w:rPr>
              <w:t>A.</w:t>
            </w:r>
            <w:r w:rsidRPr="00744FF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744FF6" w:rsidRPr="00744FF6">
              <w:rPr>
                <w:rFonts w:ascii="微軟正黑體" w:eastAsia="微軟正黑體" w:hAnsi="微軟正黑體" w:hint="eastAsia"/>
                <w:szCs w:val="24"/>
              </w:rPr>
              <w:t>他最早把宋代理學引入高麗。</w:t>
            </w:r>
          </w:p>
        </w:tc>
        <w:tc>
          <w:tcPr>
            <w:tcW w:w="4820" w:type="dxa"/>
          </w:tcPr>
          <w:p w14:paraId="14817FEC" w14:textId="33E97861" w:rsidR="00140EC2" w:rsidRPr="00744FF6" w:rsidRDefault="00140EC2" w:rsidP="00C1201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44FF6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="00744FF6" w:rsidRPr="00744FF6">
              <w:rPr>
                <w:rFonts w:ascii="微軟正黑體" w:eastAsia="微軟正黑體" w:hAnsi="微軟正黑體" w:hint="eastAsia"/>
                <w:szCs w:val="24"/>
              </w:rPr>
              <w:t>他首開私人講學之風，培養儒學人才。</w:t>
            </w:r>
          </w:p>
        </w:tc>
      </w:tr>
    </w:tbl>
    <w:p w14:paraId="22C554F9" w14:textId="77777777" w:rsidR="00140EC2" w:rsidRDefault="00140EC2" w:rsidP="00744FF6">
      <w:pPr>
        <w:pStyle w:val="reading"/>
        <w:ind w:firstLineChars="0" w:firstLine="0"/>
        <w:rPr>
          <w:rFonts w:asciiTheme="minorHAnsi" w:hAnsiTheme="minorHAnsi" w:cstheme="minorHAnsi"/>
        </w:rPr>
      </w:pPr>
    </w:p>
    <w:sectPr w:rsidR="00140EC2" w:rsidSect="00FB2849">
      <w:head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800" w14:textId="77777777" w:rsidR="00B07A4E" w:rsidRDefault="00B07A4E" w:rsidP="002F3AE4">
      <w:r>
        <w:separator/>
      </w:r>
    </w:p>
  </w:endnote>
  <w:endnote w:type="continuationSeparator" w:id="0">
    <w:p w14:paraId="24FC9047" w14:textId="77777777" w:rsidR="00B07A4E" w:rsidRDefault="00B07A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00F3" w14:textId="77777777" w:rsidR="00B07A4E" w:rsidRDefault="00B07A4E" w:rsidP="002F3AE4">
      <w:r>
        <w:separator/>
      </w:r>
    </w:p>
  </w:footnote>
  <w:footnote w:type="continuationSeparator" w:id="0">
    <w:p w14:paraId="7B686B38" w14:textId="77777777" w:rsidR="00B07A4E" w:rsidRDefault="00B07A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D023B2B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69A4CD7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E2ED" w14:textId="22304F85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EDB8EA" wp14:editId="1AD3C64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2B91"/>
    <w:multiLevelType w:val="hybridMultilevel"/>
    <w:tmpl w:val="3E022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5895"/>
    <w:rsid w:val="0006158B"/>
    <w:rsid w:val="00080F19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B2557"/>
    <w:rsid w:val="001B7949"/>
    <w:rsid w:val="001C3B0E"/>
    <w:rsid w:val="001C5B93"/>
    <w:rsid w:val="001D1156"/>
    <w:rsid w:val="001F0A61"/>
    <w:rsid w:val="00200EE7"/>
    <w:rsid w:val="0021775B"/>
    <w:rsid w:val="002453D2"/>
    <w:rsid w:val="00246EF0"/>
    <w:rsid w:val="002562F1"/>
    <w:rsid w:val="00256AB6"/>
    <w:rsid w:val="00262ABC"/>
    <w:rsid w:val="0028603D"/>
    <w:rsid w:val="002B2F6B"/>
    <w:rsid w:val="002C3159"/>
    <w:rsid w:val="002D0D4A"/>
    <w:rsid w:val="002D4FE2"/>
    <w:rsid w:val="002F2A8B"/>
    <w:rsid w:val="002F3AE4"/>
    <w:rsid w:val="0031537C"/>
    <w:rsid w:val="00346B69"/>
    <w:rsid w:val="00373C73"/>
    <w:rsid w:val="003852B1"/>
    <w:rsid w:val="00393E11"/>
    <w:rsid w:val="0039642E"/>
    <w:rsid w:val="003B3B7C"/>
    <w:rsid w:val="003F624C"/>
    <w:rsid w:val="003F6CE8"/>
    <w:rsid w:val="0041667C"/>
    <w:rsid w:val="00450BD2"/>
    <w:rsid w:val="00452886"/>
    <w:rsid w:val="00490DCC"/>
    <w:rsid w:val="00495A19"/>
    <w:rsid w:val="004A0B0A"/>
    <w:rsid w:val="004A4AF4"/>
    <w:rsid w:val="004C20D1"/>
    <w:rsid w:val="004C3A5C"/>
    <w:rsid w:val="004C69F9"/>
    <w:rsid w:val="004D275C"/>
    <w:rsid w:val="004D5385"/>
    <w:rsid w:val="004D5F7C"/>
    <w:rsid w:val="004D7120"/>
    <w:rsid w:val="004F4C35"/>
    <w:rsid w:val="005120A2"/>
    <w:rsid w:val="0052338A"/>
    <w:rsid w:val="00566C32"/>
    <w:rsid w:val="00592C7C"/>
    <w:rsid w:val="005A2A04"/>
    <w:rsid w:val="005A4DE2"/>
    <w:rsid w:val="005C2CF6"/>
    <w:rsid w:val="00615264"/>
    <w:rsid w:val="00663376"/>
    <w:rsid w:val="00663859"/>
    <w:rsid w:val="00667630"/>
    <w:rsid w:val="00684109"/>
    <w:rsid w:val="0069449B"/>
    <w:rsid w:val="006C0B54"/>
    <w:rsid w:val="006C1EA5"/>
    <w:rsid w:val="006D25DD"/>
    <w:rsid w:val="006F1941"/>
    <w:rsid w:val="00703BAE"/>
    <w:rsid w:val="007076E2"/>
    <w:rsid w:val="00712769"/>
    <w:rsid w:val="00744FF6"/>
    <w:rsid w:val="00772EBE"/>
    <w:rsid w:val="00777542"/>
    <w:rsid w:val="0079751E"/>
    <w:rsid w:val="007B0993"/>
    <w:rsid w:val="007D4D58"/>
    <w:rsid w:val="007E6F07"/>
    <w:rsid w:val="007F5214"/>
    <w:rsid w:val="00806D60"/>
    <w:rsid w:val="0082297B"/>
    <w:rsid w:val="0083366B"/>
    <w:rsid w:val="008406C5"/>
    <w:rsid w:val="00841546"/>
    <w:rsid w:val="00850993"/>
    <w:rsid w:val="00854A06"/>
    <w:rsid w:val="008746A8"/>
    <w:rsid w:val="008910B0"/>
    <w:rsid w:val="008B284B"/>
    <w:rsid w:val="008C2218"/>
    <w:rsid w:val="0090590B"/>
    <w:rsid w:val="00906053"/>
    <w:rsid w:val="0092501B"/>
    <w:rsid w:val="00941CAE"/>
    <w:rsid w:val="00967C18"/>
    <w:rsid w:val="0097602E"/>
    <w:rsid w:val="009838AA"/>
    <w:rsid w:val="009A0743"/>
    <w:rsid w:val="009A163E"/>
    <w:rsid w:val="009A21F3"/>
    <w:rsid w:val="009A3EB8"/>
    <w:rsid w:val="009A453C"/>
    <w:rsid w:val="009A45E2"/>
    <w:rsid w:val="009B5584"/>
    <w:rsid w:val="009B5B55"/>
    <w:rsid w:val="009C3791"/>
    <w:rsid w:val="009C7167"/>
    <w:rsid w:val="009D7374"/>
    <w:rsid w:val="009F54FA"/>
    <w:rsid w:val="00A10123"/>
    <w:rsid w:val="00A32B9D"/>
    <w:rsid w:val="00A67318"/>
    <w:rsid w:val="00A714DA"/>
    <w:rsid w:val="00A979DB"/>
    <w:rsid w:val="00AA4B45"/>
    <w:rsid w:val="00AB64AB"/>
    <w:rsid w:val="00AD4A09"/>
    <w:rsid w:val="00AF5D37"/>
    <w:rsid w:val="00B07A4E"/>
    <w:rsid w:val="00B56D37"/>
    <w:rsid w:val="00B76739"/>
    <w:rsid w:val="00B776D1"/>
    <w:rsid w:val="00BA505C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2D5D"/>
    <w:rsid w:val="00CC6D50"/>
    <w:rsid w:val="00D07775"/>
    <w:rsid w:val="00D17C51"/>
    <w:rsid w:val="00D277B4"/>
    <w:rsid w:val="00D43682"/>
    <w:rsid w:val="00D86FD6"/>
    <w:rsid w:val="00D97876"/>
    <w:rsid w:val="00DB38D6"/>
    <w:rsid w:val="00DF07E3"/>
    <w:rsid w:val="00E13BB1"/>
    <w:rsid w:val="00E34CB4"/>
    <w:rsid w:val="00E4768E"/>
    <w:rsid w:val="00E677FE"/>
    <w:rsid w:val="00E93BE9"/>
    <w:rsid w:val="00EA491E"/>
    <w:rsid w:val="00EC2D8D"/>
    <w:rsid w:val="00ED79AA"/>
    <w:rsid w:val="00F036A6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gi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D96F-5D09-4C0F-9C72-7602A9C2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845</Characters>
  <Application>Microsoft Office Word</Application>
  <DocSecurity>0</DocSecurity>
  <Lines>70</Lines>
  <Paragraphs>85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dcterms:created xsi:type="dcterms:W3CDTF">2021-12-02T07:22:00Z</dcterms:created>
  <dcterms:modified xsi:type="dcterms:W3CDTF">2021-12-02T07:23:00Z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