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72FF" w14:textId="77777777" w:rsidR="00280EAF" w:rsidRDefault="00280EAF" w:rsidP="00280EAF">
      <w:pPr>
        <w:adjustRightInd w:val="0"/>
        <w:snapToGrid w:val="0"/>
        <w:spacing w:line="259" w:lineRule="auto"/>
        <w:jc w:val="center"/>
        <w:rPr>
          <w:rFonts w:ascii="Microsoft JhengHei UI" w:eastAsia="Microsoft JhengHei UI" w:hAnsi="Microsoft JhengHei UI"/>
          <w:b/>
          <w:bCs/>
          <w:szCs w:val="24"/>
        </w:rPr>
      </w:pPr>
    </w:p>
    <w:p w14:paraId="5E29E885" w14:textId="3C668224" w:rsidR="003C3865" w:rsidRPr="00280EAF" w:rsidRDefault="003C3865" w:rsidP="00280EAF">
      <w:pPr>
        <w:adjustRightInd w:val="0"/>
        <w:snapToGrid w:val="0"/>
        <w:spacing w:line="259" w:lineRule="auto"/>
        <w:jc w:val="center"/>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課題</w:t>
      </w:r>
      <w:proofErr w:type="gramStart"/>
      <w:r w:rsidRPr="00280EAF">
        <w:rPr>
          <w:rFonts w:ascii="Microsoft JhengHei UI" w:eastAsia="Microsoft JhengHei UI" w:hAnsi="Microsoft JhengHei UI" w:hint="eastAsia"/>
          <w:b/>
          <w:bCs/>
          <w:szCs w:val="24"/>
        </w:rPr>
        <w:t>一</w:t>
      </w:r>
      <w:proofErr w:type="gramEnd"/>
      <w:r w:rsidRPr="00280EAF">
        <w:rPr>
          <w:rFonts w:ascii="Microsoft JhengHei UI" w:eastAsia="Microsoft JhengHei UI" w:hAnsi="Microsoft JhengHei UI" w:hint="eastAsia"/>
          <w:b/>
          <w:bCs/>
          <w:szCs w:val="24"/>
        </w:rPr>
        <w:t>：香港的公共財政</w:t>
      </w:r>
    </w:p>
    <w:p w14:paraId="79C64F05" w14:textId="77777777" w:rsidR="00280EAF" w:rsidRDefault="00280EAF" w:rsidP="00280EAF">
      <w:pPr>
        <w:adjustRightInd w:val="0"/>
        <w:snapToGrid w:val="0"/>
        <w:spacing w:line="259" w:lineRule="auto"/>
        <w:rPr>
          <w:rFonts w:ascii="Microsoft JhengHei UI" w:eastAsia="Microsoft JhengHei UI" w:hAnsi="Microsoft JhengHei UI" w:cstheme="minorHAnsi"/>
          <w:b/>
          <w:bCs/>
          <w:szCs w:val="24"/>
        </w:rPr>
      </w:pPr>
    </w:p>
    <w:p w14:paraId="08CA2FEE" w14:textId="3D978B43" w:rsidR="003C3865" w:rsidRPr="00280EAF" w:rsidRDefault="003C3865" w:rsidP="00280EAF">
      <w:pPr>
        <w:adjustRightInd w:val="0"/>
        <w:snapToGrid w:val="0"/>
        <w:spacing w:line="259" w:lineRule="auto"/>
        <w:rPr>
          <w:rFonts w:ascii="Microsoft JhengHei UI" w:eastAsia="Microsoft JhengHei UI" w:hAnsi="Microsoft JhengHei UI" w:cstheme="minorHAnsi"/>
          <w:b/>
          <w:bCs/>
          <w:szCs w:val="24"/>
        </w:rPr>
      </w:pPr>
      <w:r w:rsidRPr="00280EAF">
        <w:rPr>
          <w:rFonts w:ascii="Microsoft JhengHei UI" w:eastAsia="Microsoft JhengHei UI" w:hAnsi="Microsoft JhengHei UI" w:cstheme="minorHAnsi"/>
          <w:noProof/>
          <w:szCs w:val="24"/>
        </w:rPr>
        <mc:AlternateContent>
          <mc:Choice Requires="wps">
            <w:drawing>
              <wp:anchor distT="0" distB="0" distL="114300" distR="114300" simplePos="0" relativeHeight="251659264" behindDoc="0" locked="0" layoutInCell="1" allowOverlap="1" wp14:anchorId="6872B01E" wp14:editId="12DB63CA">
                <wp:simplePos x="0" y="0"/>
                <wp:positionH relativeFrom="column">
                  <wp:posOffset>4680869</wp:posOffset>
                </wp:positionH>
                <wp:positionV relativeFrom="paragraph">
                  <wp:posOffset>3355</wp:posOffset>
                </wp:positionV>
                <wp:extent cx="1664970" cy="2019869"/>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4970" cy="2019869"/>
                        </a:xfrm>
                        <a:prstGeom prst="rect">
                          <a:avLst/>
                        </a:prstGeom>
                        <a:noFill/>
                        <a:ln w="6350">
                          <a:noFill/>
                        </a:ln>
                      </wps:spPr>
                      <wps:txbx>
                        <w:txbxContent>
                          <w:p w14:paraId="61044ADE"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配合學習要點：</w:t>
                            </w:r>
                          </w:p>
                          <w:p w14:paraId="7CB91829"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政府透過財政收支來滿足社會的需要進行收入再分配和推動長遠經濟發展</w:t>
                            </w:r>
                          </w:p>
                          <w:p w14:paraId="63E0E437"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政府與公民在公共財政的關係，包括納稅的責任和享用社會服務的公民權利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2B01E" id="_x0000_t202" coordsize="21600,21600" o:spt="202" path="m,l,21600r21600,l21600,xe">
                <v:stroke joinstyle="miter"/>
                <v:path gradientshapeok="t" o:connecttype="rect"/>
              </v:shapetype>
              <v:shape id="Text Box 4" o:spid="_x0000_s1026" type="#_x0000_t202" style="position:absolute;margin-left:368.55pt;margin-top:.25pt;width:131.1pt;height:15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" filled="f" stroked="f" strokeweight=".5pt">
                <v:textbox>
                  <w:txbxContent>
                    <w:p w14:paraId="61044ADE"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配合學習要點：</w:t>
                      </w:r>
                    </w:p>
                    <w:p w14:paraId="7CB91829"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政府透過財政收支來滿足社會的需要進行收入再分配和推動長遠經濟發展</w:t>
                      </w:r>
                    </w:p>
                    <w:p w14:paraId="63E0E437"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政府與公民在公共財政的關係，包括納稅的責任和享用社會服務的公民權利</w:t>
                      </w:r>
                    </w:p>
                  </w:txbxContent>
                </v:textbox>
              </v:shape>
            </w:pict>
          </mc:Fallback>
        </mc:AlternateContent>
      </w:r>
      <w:r w:rsidRPr="00280EAF">
        <w:rPr>
          <w:rFonts w:ascii="Microsoft JhengHei UI" w:eastAsia="Microsoft JhengHei UI" w:hAnsi="Microsoft JhengHei UI" w:cstheme="minorHAnsi"/>
          <w:b/>
          <w:bCs/>
          <w:szCs w:val="24"/>
        </w:rPr>
        <w:t>VR全景圖體驗活動目標：</w:t>
      </w:r>
    </w:p>
    <w:p w14:paraId="4F9D695E" w14:textId="77777777" w:rsidR="003C3865" w:rsidRPr="00280EAF" w:rsidRDefault="003C3865" w:rsidP="00280EAF">
      <w:pPr>
        <w:adjustRightInd w:val="0"/>
        <w:snapToGrid w:val="0"/>
        <w:spacing w:line="259" w:lineRule="auto"/>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同學透過觀察VR全景圖，探討：</w:t>
      </w:r>
    </w:p>
    <w:p w14:paraId="64E025EB" w14:textId="77777777" w:rsidR="003C3865" w:rsidRPr="00280EAF" w:rsidRDefault="003C3865" w:rsidP="00280EAF">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 xml:space="preserve">政府如何透過財政收支來滿足社會需要，提升市民生活質素  </w:t>
      </w:r>
    </w:p>
    <w:p w14:paraId="061BA25C" w14:textId="77777777" w:rsidR="003C3865" w:rsidRPr="00280EAF" w:rsidRDefault="003C3865" w:rsidP="00280EAF">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政府如何透過大型基建項目，推動長遠經濟及可持續發展</w:t>
      </w:r>
    </w:p>
    <w:p w14:paraId="6D304BCE" w14:textId="77777777" w:rsidR="003C3865" w:rsidRPr="00280EAF" w:rsidRDefault="003C3865" w:rsidP="00280EAF">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市民的生活與公</w:t>
      </w:r>
      <w:proofErr w:type="gramStart"/>
      <w:r w:rsidRPr="00280EAF">
        <w:rPr>
          <w:rFonts w:ascii="Microsoft JhengHei UI" w:eastAsia="Microsoft JhengHei UI" w:hAnsi="Microsoft JhengHei UI" w:cstheme="minorHAnsi"/>
          <w:szCs w:val="24"/>
        </w:rPr>
        <w:t>帑</w:t>
      </w:r>
      <w:proofErr w:type="gramEnd"/>
      <w:r w:rsidRPr="00280EAF">
        <w:rPr>
          <w:rFonts w:ascii="Microsoft JhengHei UI" w:eastAsia="Microsoft JhengHei UI" w:hAnsi="Microsoft JhengHei UI" w:cstheme="minorHAnsi"/>
          <w:szCs w:val="24"/>
        </w:rPr>
        <w:t>的關係</w:t>
      </w:r>
    </w:p>
    <w:p w14:paraId="6BBF2CAF" w14:textId="77777777" w:rsidR="00CD4883" w:rsidRPr="00280EAF" w:rsidRDefault="00CD4883" w:rsidP="00280EAF">
      <w:pPr>
        <w:adjustRightInd w:val="0"/>
        <w:snapToGrid w:val="0"/>
        <w:spacing w:line="259" w:lineRule="auto"/>
        <w:rPr>
          <w:rFonts w:ascii="Microsoft JhengHei UI" w:eastAsia="Microsoft JhengHei UI" w:hAnsi="Microsoft JhengHei UI" w:cstheme="minorHAnsi"/>
          <w:b/>
          <w:bCs/>
          <w:szCs w:val="24"/>
        </w:rPr>
      </w:pPr>
    </w:p>
    <w:p w14:paraId="53D55DCA" w14:textId="131D7286" w:rsidR="003C3865" w:rsidRPr="00280EAF" w:rsidRDefault="003C3865" w:rsidP="00280EAF">
      <w:pPr>
        <w:adjustRightInd w:val="0"/>
        <w:snapToGrid w:val="0"/>
        <w:spacing w:line="259" w:lineRule="auto"/>
        <w:rPr>
          <w:rFonts w:ascii="Microsoft JhengHei UI" w:eastAsia="Microsoft JhengHei UI" w:hAnsi="Microsoft JhengHei UI" w:cstheme="minorHAnsi"/>
          <w:b/>
          <w:bCs/>
          <w:szCs w:val="24"/>
        </w:rPr>
      </w:pPr>
      <w:r w:rsidRPr="00280EAF">
        <w:rPr>
          <w:rFonts w:ascii="Microsoft JhengHei UI" w:eastAsia="Microsoft JhengHei UI" w:hAnsi="Microsoft JhengHei UI" w:cstheme="minorHAnsi"/>
          <w:b/>
          <w:bCs/>
          <w:szCs w:val="24"/>
        </w:rPr>
        <w:t>考察行程包括：</w:t>
      </w:r>
    </w:p>
    <w:p w14:paraId="3B7BFFE6" w14:textId="5D6FD1EA" w:rsidR="003C3865" w:rsidRPr="00280EAF" w:rsidRDefault="003C3865" w:rsidP="00280EAF">
      <w:pPr>
        <w:adjustRightInd w:val="0"/>
        <w:snapToGrid w:val="0"/>
        <w:spacing w:line="259" w:lineRule="auto"/>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 xml:space="preserve">行程A : 啟德跑道公園第一期，共5個考察點    </w:t>
      </w:r>
      <w:r w:rsidR="00FB0569" w:rsidRPr="00280EAF">
        <w:rPr>
          <w:rFonts w:ascii="DFKai-SB" w:eastAsia="DFKai-SB" w:hAnsi="DFKai-SB" w:cstheme="minorHAnsi"/>
          <w:color w:val="FF0000"/>
          <w:sz w:val="20"/>
          <w:szCs w:val="20"/>
        </w:rPr>
        <w:t>(程度中等)</w:t>
      </w:r>
      <w:r w:rsidRPr="00280EAF">
        <w:rPr>
          <w:rFonts w:ascii="Microsoft JhengHei UI" w:eastAsia="Microsoft JhengHei UI" w:hAnsi="Microsoft JhengHei UI" w:cstheme="minorHAnsi"/>
          <w:szCs w:val="24"/>
        </w:rPr>
        <w:t xml:space="preserve">                                               </w:t>
      </w:r>
    </w:p>
    <w:p w14:paraId="261C8A28" w14:textId="77777777" w:rsidR="00FB0569" w:rsidRPr="00280EAF" w:rsidRDefault="003C3865" w:rsidP="00280EAF">
      <w:pPr>
        <w:adjustRightInd w:val="0"/>
        <w:snapToGrid w:val="0"/>
        <w:spacing w:line="259" w:lineRule="auto"/>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 xml:space="preserve">行程B : 啟德郵輪碼頭，共6個考察點          </w:t>
      </w:r>
      <w:r w:rsidR="00FB0569" w:rsidRPr="00280EAF">
        <w:rPr>
          <w:rFonts w:ascii="DFKai-SB" w:eastAsia="DFKai-SB" w:hAnsi="DFKai-SB" w:cstheme="minorHAnsi"/>
          <w:color w:val="FF0000"/>
          <w:sz w:val="20"/>
          <w:szCs w:val="20"/>
        </w:rPr>
        <w:t>(程度較深)</w:t>
      </w:r>
    </w:p>
    <w:p w14:paraId="0301AC15" w14:textId="55094831" w:rsidR="003C3865" w:rsidRPr="00280EAF" w:rsidRDefault="003C3865" w:rsidP="00280EAF">
      <w:pPr>
        <w:adjustRightInd w:val="0"/>
        <w:snapToGrid w:val="0"/>
        <w:spacing w:line="259" w:lineRule="auto"/>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 xml:space="preserve">行程C : </w:t>
      </w:r>
      <w:proofErr w:type="gramStart"/>
      <w:r w:rsidRPr="00280EAF">
        <w:rPr>
          <w:rFonts w:ascii="Microsoft JhengHei UI" w:eastAsia="Microsoft JhengHei UI" w:hAnsi="Microsoft JhengHei UI" w:cstheme="minorHAnsi"/>
          <w:szCs w:val="24"/>
        </w:rPr>
        <w:t>啟晴</w:t>
      </w:r>
      <w:proofErr w:type="gramEnd"/>
      <w:r w:rsidRPr="00280EAF">
        <w:rPr>
          <w:rFonts w:ascii="Microsoft JhengHei UI" w:eastAsia="Microsoft JhengHei UI" w:hAnsi="Microsoft JhengHei UI" w:cstheme="minorHAnsi"/>
          <w:szCs w:val="24"/>
        </w:rPr>
        <w:t xml:space="preserve">邨，共5個考察點          </w:t>
      </w:r>
      <w:r w:rsidR="00FB0569" w:rsidRPr="00280EAF">
        <w:rPr>
          <w:rFonts w:ascii="Microsoft JhengHei UI" w:eastAsia="Microsoft JhengHei UI" w:hAnsi="Microsoft JhengHei UI" w:cstheme="minorHAnsi"/>
          <w:szCs w:val="24"/>
        </w:rPr>
        <w:t xml:space="preserve">    </w:t>
      </w:r>
      <w:r w:rsidRPr="00280EAF">
        <w:rPr>
          <w:rFonts w:ascii="Microsoft JhengHei UI" w:eastAsia="Microsoft JhengHei UI" w:hAnsi="Microsoft JhengHei UI" w:cstheme="minorHAnsi"/>
          <w:szCs w:val="24"/>
        </w:rPr>
        <w:t xml:space="preserve">  </w:t>
      </w:r>
      <w:r w:rsidR="00FB0569" w:rsidRPr="00280EAF">
        <w:rPr>
          <w:rFonts w:ascii="DFKai-SB" w:eastAsia="DFKai-SB" w:hAnsi="DFKai-SB" w:cstheme="minorHAnsi"/>
          <w:color w:val="FF0000"/>
          <w:sz w:val="20"/>
          <w:szCs w:val="20"/>
        </w:rPr>
        <w:t>(程度較淺)</w:t>
      </w:r>
      <w:r w:rsidRPr="00280EAF">
        <w:rPr>
          <w:rFonts w:ascii="Microsoft JhengHei UI" w:eastAsia="Microsoft JhengHei UI" w:hAnsi="Microsoft JhengHei UI" w:cstheme="minorHAnsi"/>
          <w:sz w:val="20"/>
          <w:szCs w:val="20"/>
        </w:rPr>
        <w:t xml:space="preserve">                     </w:t>
      </w:r>
      <w:r w:rsidRPr="00280EAF">
        <w:rPr>
          <w:rFonts w:ascii="Microsoft JhengHei UI" w:eastAsia="Microsoft JhengHei UI" w:hAnsi="Microsoft JhengHei UI" w:cstheme="minorHAnsi"/>
          <w:szCs w:val="24"/>
        </w:rPr>
        <w:t xml:space="preserve">                                             </w:t>
      </w:r>
    </w:p>
    <w:p w14:paraId="72334CC9" w14:textId="77777777" w:rsidR="003C3865" w:rsidRPr="00280EAF" w:rsidRDefault="003C3865" w:rsidP="00280EAF">
      <w:pPr>
        <w:adjustRightInd w:val="0"/>
        <w:snapToGrid w:val="0"/>
        <w:spacing w:line="259" w:lineRule="auto"/>
        <w:rPr>
          <w:rFonts w:ascii="Microsoft JhengHei UI" w:eastAsia="Microsoft JhengHei UI" w:hAnsi="Microsoft JhengHei UI" w:cstheme="minorHAnsi"/>
          <w:szCs w:val="24"/>
        </w:rPr>
      </w:pPr>
    </w:p>
    <w:p w14:paraId="3515ACD7" w14:textId="77777777" w:rsidR="003C3865" w:rsidRPr="00280EAF" w:rsidRDefault="003C3865" w:rsidP="00280EAF">
      <w:pPr>
        <w:adjustRightInd w:val="0"/>
        <w:snapToGrid w:val="0"/>
        <w:spacing w:line="259" w:lineRule="auto"/>
        <w:rPr>
          <w:rFonts w:ascii="Microsoft JhengHei UI" w:eastAsia="Microsoft JhengHei UI" w:hAnsi="Microsoft JhengHei UI" w:cstheme="minorHAnsi"/>
          <w:b/>
          <w:bCs/>
          <w:szCs w:val="24"/>
        </w:rPr>
      </w:pPr>
      <w:r w:rsidRPr="00280EAF">
        <w:rPr>
          <w:rFonts w:ascii="Microsoft JhengHei UI" w:eastAsia="Microsoft JhengHei UI" w:hAnsi="Microsoft JhengHei UI" w:cstheme="minorHAnsi"/>
          <w:b/>
          <w:bCs/>
          <w:szCs w:val="24"/>
        </w:rPr>
        <w:t>各位同學，這天會帶領大家到啟德發展區進行考察，請依照以下提示進行任務：</w:t>
      </w:r>
    </w:p>
    <w:p w14:paraId="1B947B37" w14:textId="77777777" w:rsidR="003C3865" w:rsidRPr="00280EAF" w:rsidRDefault="003C3865" w:rsidP="00280EAF">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每組負責一條路線，進行考察。</w:t>
      </w:r>
    </w:p>
    <w:p w14:paraId="2A47AEEB" w14:textId="77777777" w:rsidR="003C3865" w:rsidRPr="00280EAF" w:rsidRDefault="003C3865" w:rsidP="00280EAF">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根據以下提示，將考察點分成不同範疇。</w:t>
      </w:r>
    </w:p>
    <w:p w14:paraId="1B0E4138" w14:textId="77777777" w:rsidR="003C3865" w:rsidRPr="00280EAF" w:rsidRDefault="003C3865" w:rsidP="00280EAF">
      <w:pPr>
        <w:pStyle w:val="ListParagraph"/>
        <w:adjustRightInd w:val="0"/>
        <w:snapToGrid w:val="0"/>
        <w:spacing w:line="259" w:lineRule="auto"/>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小提示：可參考以下問題，判斷考察點屬於哪</w:t>
      </w:r>
      <w:proofErr w:type="gramStart"/>
      <w:r w:rsidRPr="00280EAF">
        <w:rPr>
          <w:rFonts w:ascii="Microsoft JhengHei UI" w:eastAsia="Microsoft JhengHei UI" w:hAnsi="Microsoft JhengHei UI" w:cstheme="minorHAnsi"/>
          <w:szCs w:val="24"/>
        </w:rPr>
        <w:t>個</w:t>
      </w:r>
      <w:proofErr w:type="gramEnd"/>
      <w:r w:rsidRPr="00280EAF">
        <w:rPr>
          <w:rFonts w:ascii="Microsoft JhengHei UI" w:eastAsia="Microsoft JhengHei UI" w:hAnsi="Microsoft JhengHei UI" w:cstheme="minorHAnsi"/>
          <w:szCs w:val="24"/>
        </w:rPr>
        <w:t>發展範疇。</w:t>
      </w:r>
    </w:p>
    <w:p w14:paraId="0CE8BEA3" w14:textId="77777777" w:rsidR="003C3865" w:rsidRPr="00280EAF" w:rsidRDefault="003C3865" w:rsidP="00280EAF">
      <w:pPr>
        <w:pStyle w:val="ListParagraph"/>
        <w:adjustRightInd w:val="0"/>
        <w:snapToGrid w:val="0"/>
        <w:spacing w:line="259" w:lineRule="auto"/>
        <w:rPr>
          <w:rFonts w:ascii="Microsoft JhengHei UI" w:eastAsia="Microsoft JhengHei UI" w:hAnsi="Microsoft JhengHei UI" w:cstheme="minorHAnsi"/>
          <w:szCs w:val="24"/>
          <w:u w:val="single"/>
        </w:rPr>
      </w:pPr>
      <w:r w:rsidRPr="00280EAF">
        <w:rPr>
          <w:rFonts w:ascii="Microsoft JhengHei UI" w:eastAsia="Microsoft JhengHei UI" w:hAnsi="Microsoft JhengHei UI" w:cstheme="minorHAnsi"/>
          <w:szCs w:val="24"/>
          <w:u w:val="single"/>
        </w:rPr>
        <w:t>環境</w:t>
      </w:r>
    </w:p>
    <w:p w14:paraId="57E63D05" w14:textId="68671A89"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noProof/>
          <w:szCs w:val="24"/>
        </w:rPr>
        <mc:AlternateContent>
          <mc:Choice Requires="wps">
            <w:drawing>
              <wp:anchor distT="0" distB="0" distL="114300" distR="114300" simplePos="0" relativeHeight="251660288" behindDoc="0" locked="0" layoutInCell="1" allowOverlap="1" wp14:anchorId="058FFDA6" wp14:editId="000284CD">
                <wp:simplePos x="0" y="0"/>
                <wp:positionH relativeFrom="column">
                  <wp:posOffset>4558352</wp:posOffset>
                </wp:positionH>
                <wp:positionV relativeFrom="paragraph">
                  <wp:posOffset>4274</wp:posOffset>
                </wp:positionV>
                <wp:extent cx="1664970" cy="25316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664970" cy="2531660"/>
                        </a:xfrm>
                        <a:prstGeom prst="rect">
                          <a:avLst/>
                        </a:prstGeom>
                        <a:noFill/>
                        <a:ln w="6350">
                          <a:noFill/>
                        </a:ln>
                      </wps:spPr>
                      <wps:txbx>
                        <w:txbxContent>
                          <w:p w14:paraId="236BA5DC"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教學要點 </w:t>
                            </w:r>
                            <w:r w:rsidRPr="004906FE">
                              <w:rPr>
                                <w:rFonts w:ascii="DFKai-SB" w:eastAsia="DFKai-SB" w:hAnsi="DFKai-SB"/>
                                <w:color w:val="FF0000"/>
                                <w:sz w:val="20"/>
                                <w:szCs w:val="20"/>
                              </w:rPr>
                              <w:t xml:space="preserve">: </w:t>
                            </w:r>
                          </w:p>
                          <w:p w14:paraId="73C6AC21" w14:textId="77777777" w:rsidR="003C3865"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宜先提示學生需要注意三個發展範疇</w:t>
                            </w:r>
                          </w:p>
                          <w:p w14:paraId="27C66B92" w14:textId="77777777" w:rsidR="003C3865" w:rsidRDefault="003C3865" w:rsidP="003C3865">
                            <w:pPr>
                              <w:rPr>
                                <w:rFonts w:ascii="DFKai-SB" w:eastAsia="DFKai-SB" w:hAnsi="DFKai-SB"/>
                                <w:color w:val="FF0000"/>
                                <w:sz w:val="20"/>
                                <w:szCs w:val="20"/>
                              </w:rPr>
                            </w:pPr>
                            <w:r>
                              <w:rPr>
                                <w:rFonts w:ascii="DFKai-SB" w:eastAsia="DFKai-SB" w:hAnsi="DFKai-SB" w:hint="eastAsia"/>
                                <w:color w:val="FF0000"/>
                                <w:sz w:val="20"/>
                                <w:szCs w:val="20"/>
                              </w:rPr>
                              <w:t>照顧學習差異:</w:t>
                            </w:r>
                          </w:p>
                          <w:p w14:paraId="02198401" w14:textId="77777777" w:rsidR="003C3865" w:rsidRDefault="003C3865" w:rsidP="003C3865">
                            <w:pPr>
                              <w:rPr>
                                <w:rFonts w:ascii="DFKai-SB" w:eastAsia="DFKai-SB" w:hAnsi="DFKai-SB"/>
                                <w:color w:val="FF0000"/>
                                <w:sz w:val="20"/>
                                <w:szCs w:val="20"/>
                              </w:rPr>
                            </w:pPr>
                            <w:r>
                              <w:rPr>
                                <w:rFonts w:ascii="DFKai-SB" w:eastAsia="DFKai-SB" w:hAnsi="DFKai-SB" w:hint="eastAsia"/>
                                <w:color w:val="FF0000"/>
                                <w:sz w:val="20"/>
                                <w:szCs w:val="20"/>
                              </w:rPr>
                              <w:t>三個考察行程的深淺程度有異，教師可按照學生的能力分派行程工作紙</w:t>
                            </w:r>
                          </w:p>
                          <w:p w14:paraId="27E9C42D" w14:textId="77777777" w:rsidR="003C3865" w:rsidRDefault="003C3865" w:rsidP="003C3865">
                            <w:pPr>
                              <w:rPr>
                                <w:rFonts w:ascii="DFKai-SB" w:eastAsia="DFKai-SB" w:hAnsi="DFKai-SB"/>
                                <w:color w:val="FF0000"/>
                                <w:sz w:val="20"/>
                                <w:szCs w:val="20"/>
                              </w:rPr>
                            </w:pPr>
                          </w:p>
                          <w:p w14:paraId="4E17B376" w14:textId="77777777" w:rsidR="003C3865" w:rsidRDefault="003C3865" w:rsidP="003C3865">
                            <w:pPr>
                              <w:rPr>
                                <w:rFonts w:ascii="DFKai-SB" w:eastAsia="DFKai-SB" w:hAnsi="DFKai-SB"/>
                                <w:color w:val="FF0000"/>
                                <w:sz w:val="20"/>
                                <w:szCs w:val="20"/>
                              </w:rPr>
                            </w:pPr>
                            <w:r>
                              <w:rPr>
                                <w:rFonts w:ascii="DFKai-SB" w:eastAsia="DFKai-SB" w:hAnsi="DFKai-SB"/>
                                <w:color w:val="FF0000"/>
                                <w:sz w:val="20"/>
                                <w:szCs w:val="20"/>
                              </w:rPr>
                              <w:t xml:space="preserve"> </w:t>
                            </w:r>
                          </w:p>
                          <w:p w14:paraId="7E4CA0C9" w14:textId="77777777" w:rsidR="003C3865" w:rsidRPr="004906FE" w:rsidRDefault="003C3865" w:rsidP="003C3865">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FFDA6" id="Text Box 5" o:spid="_x0000_s1027" type="#_x0000_t202" style="position:absolute;left:0;text-align:left;margin-left:358.95pt;margin-top:.35pt;width:131.1pt;height:19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lOLwIAAFk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" filled="f" stroked="f" strokeweight=".5pt">
                <v:textbox>
                  <w:txbxContent>
                    <w:p w14:paraId="236BA5DC"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教學要點 </w:t>
                      </w:r>
                      <w:r w:rsidRPr="004906FE">
                        <w:rPr>
                          <w:rFonts w:ascii="DFKai-SB" w:eastAsia="DFKai-SB" w:hAnsi="DFKai-SB"/>
                          <w:color w:val="FF0000"/>
                          <w:sz w:val="20"/>
                          <w:szCs w:val="20"/>
                        </w:rPr>
                        <w:t xml:space="preserve">: </w:t>
                      </w:r>
                    </w:p>
                    <w:p w14:paraId="73C6AC21" w14:textId="77777777" w:rsidR="003C3865"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宜先提示學生需要注意三個發展範疇</w:t>
                      </w:r>
                    </w:p>
                    <w:p w14:paraId="27C66B92" w14:textId="77777777" w:rsidR="003C3865" w:rsidRDefault="003C3865" w:rsidP="003C3865">
                      <w:pPr>
                        <w:rPr>
                          <w:rFonts w:ascii="DFKai-SB" w:eastAsia="DFKai-SB" w:hAnsi="DFKai-SB"/>
                          <w:color w:val="FF0000"/>
                          <w:sz w:val="20"/>
                          <w:szCs w:val="20"/>
                        </w:rPr>
                      </w:pPr>
                      <w:r>
                        <w:rPr>
                          <w:rFonts w:ascii="DFKai-SB" w:eastAsia="DFKai-SB" w:hAnsi="DFKai-SB" w:hint="eastAsia"/>
                          <w:color w:val="FF0000"/>
                          <w:sz w:val="20"/>
                          <w:szCs w:val="20"/>
                        </w:rPr>
                        <w:t>照顧學習差異:</w:t>
                      </w:r>
                    </w:p>
                    <w:p w14:paraId="02198401" w14:textId="77777777" w:rsidR="003C3865" w:rsidRDefault="003C3865" w:rsidP="003C3865">
                      <w:pPr>
                        <w:rPr>
                          <w:rFonts w:ascii="DFKai-SB" w:eastAsia="DFKai-SB" w:hAnsi="DFKai-SB"/>
                          <w:color w:val="FF0000"/>
                          <w:sz w:val="20"/>
                          <w:szCs w:val="20"/>
                        </w:rPr>
                      </w:pPr>
                      <w:r>
                        <w:rPr>
                          <w:rFonts w:ascii="DFKai-SB" w:eastAsia="DFKai-SB" w:hAnsi="DFKai-SB" w:hint="eastAsia"/>
                          <w:color w:val="FF0000"/>
                          <w:sz w:val="20"/>
                          <w:szCs w:val="20"/>
                        </w:rPr>
                        <w:t>三個考察行程的深淺程度有異，教師可按照學生的能力分派行程工作紙</w:t>
                      </w:r>
                    </w:p>
                    <w:p w14:paraId="27E9C42D" w14:textId="77777777" w:rsidR="003C3865" w:rsidRDefault="003C3865" w:rsidP="003C3865">
                      <w:pPr>
                        <w:rPr>
                          <w:rFonts w:ascii="DFKai-SB" w:eastAsia="DFKai-SB" w:hAnsi="DFKai-SB"/>
                          <w:color w:val="FF0000"/>
                          <w:sz w:val="20"/>
                          <w:szCs w:val="20"/>
                        </w:rPr>
                      </w:pPr>
                    </w:p>
                    <w:p w14:paraId="4E17B376" w14:textId="77777777" w:rsidR="003C3865" w:rsidRDefault="003C3865" w:rsidP="003C3865">
                      <w:pPr>
                        <w:rPr>
                          <w:rFonts w:ascii="DFKai-SB" w:eastAsia="DFKai-SB" w:hAnsi="DFKai-SB"/>
                          <w:color w:val="FF0000"/>
                          <w:sz w:val="20"/>
                          <w:szCs w:val="20"/>
                        </w:rPr>
                      </w:pPr>
                      <w:r>
                        <w:rPr>
                          <w:rFonts w:ascii="DFKai-SB" w:eastAsia="DFKai-SB" w:hAnsi="DFKai-SB"/>
                          <w:color w:val="FF0000"/>
                          <w:sz w:val="20"/>
                          <w:szCs w:val="20"/>
                        </w:rPr>
                        <w:t xml:space="preserve"> </w:t>
                      </w:r>
                    </w:p>
                    <w:p w14:paraId="7E4CA0C9" w14:textId="77777777" w:rsidR="003C3865" w:rsidRPr="004906FE" w:rsidRDefault="003C3865" w:rsidP="003C3865">
                      <w:pPr>
                        <w:rPr>
                          <w:rFonts w:ascii="DFKai-SB" w:eastAsia="DFKai-SB" w:hAnsi="DFKai-SB"/>
                          <w:color w:val="FF0000"/>
                          <w:sz w:val="20"/>
                          <w:szCs w:val="20"/>
                        </w:rPr>
                      </w:pPr>
                    </w:p>
                  </w:txbxContent>
                </v:textbox>
              </v:shape>
            </w:pict>
          </mc:Fallback>
        </mc:AlternateContent>
      </w:r>
      <w:r w:rsidRPr="00280EAF">
        <w:rPr>
          <w:rFonts w:ascii="Microsoft JhengHei UI" w:eastAsia="Microsoft JhengHei UI" w:hAnsi="Microsoft JhengHei UI" w:cstheme="minorHAnsi"/>
          <w:szCs w:val="24"/>
        </w:rPr>
        <w:t>哪些考察點</w:t>
      </w:r>
      <w:r w:rsidR="00921C55" w:rsidRPr="00C76755">
        <w:rPr>
          <w:rFonts w:ascii="Microsoft JhengHei UI" w:eastAsia="Microsoft JhengHei UI" w:hAnsi="Microsoft JhengHei UI" w:cstheme="minorHAnsi" w:hint="eastAsia"/>
          <w:color w:val="000000" w:themeColor="text1"/>
          <w:szCs w:val="24"/>
        </w:rPr>
        <w:t>採用</w:t>
      </w:r>
      <w:r w:rsidRPr="00C76755">
        <w:rPr>
          <w:rFonts w:ascii="Microsoft JhengHei UI" w:eastAsia="Microsoft JhengHei UI" w:hAnsi="Microsoft JhengHei UI" w:cstheme="minorHAnsi"/>
          <w:color w:val="000000" w:themeColor="text1"/>
          <w:szCs w:val="24"/>
        </w:rPr>
        <w:t>了</w:t>
      </w:r>
      <w:r w:rsidRPr="00280EAF">
        <w:rPr>
          <w:rFonts w:ascii="Microsoft JhengHei UI" w:eastAsia="Microsoft JhengHei UI" w:hAnsi="Microsoft JhengHei UI" w:cstheme="minorHAnsi"/>
          <w:szCs w:val="24"/>
        </w:rPr>
        <w:t>環保設計？</w:t>
      </w:r>
    </w:p>
    <w:p w14:paraId="36BFBF6F" w14:textId="77777777"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哪些考察點能為市民提供舒適的生活環境？</w:t>
      </w:r>
    </w:p>
    <w:p w14:paraId="751FDE43" w14:textId="77777777" w:rsidR="003C3865" w:rsidRPr="00280EAF" w:rsidRDefault="003C3865" w:rsidP="00280EAF">
      <w:pPr>
        <w:pStyle w:val="ListParagraph"/>
        <w:adjustRightInd w:val="0"/>
        <w:snapToGrid w:val="0"/>
        <w:spacing w:line="259" w:lineRule="auto"/>
        <w:rPr>
          <w:rFonts w:ascii="Microsoft JhengHei UI" w:eastAsia="Microsoft JhengHei UI" w:hAnsi="Microsoft JhengHei UI" w:cstheme="minorHAnsi"/>
          <w:szCs w:val="24"/>
          <w:u w:val="single"/>
        </w:rPr>
      </w:pPr>
      <w:r w:rsidRPr="00280EAF">
        <w:rPr>
          <w:rFonts w:ascii="Microsoft JhengHei UI" w:eastAsia="Microsoft JhengHei UI" w:hAnsi="Microsoft JhengHei UI" w:cstheme="minorHAnsi"/>
          <w:szCs w:val="24"/>
          <w:u w:val="single"/>
        </w:rPr>
        <w:t>經濟</w:t>
      </w:r>
    </w:p>
    <w:p w14:paraId="629EA17B" w14:textId="77777777"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哪些考察點能增加政府收入？</w:t>
      </w:r>
    </w:p>
    <w:p w14:paraId="7AA5D04F" w14:textId="77777777"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哪些考察點與旅遊業相關？</w:t>
      </w:r>
    </w:p>
    <w:p w14:paraId="463564BB" w14:textId="77777777" w:rsidR="003C3865" w:rsidRPr="00280EAF" w:rsidRDefault="003C3865" w:rsidP="00280EAF">
      <w:pPr>
        <w:pStyle w:val="ListParagraph"/>
        <w:adjustRightInd w:val="0"/>
        <w:snapToGrid w:val="0"/>
        <w:spacing w:line="259" w:lineRule="auto"/>
        <w:rPr>
          <w:rFonts w:ascii="Microsoft JhengHei UI" w:eastAsia="Microsoft JhengHei UI" w:hAnsi="Microsoft JhengHei UI" w:cstheme="minorHAnsi"/>
          <w:szCs w:val="24"/>
          <w:u w:val="single"/>
        </w:rPr>
      </w:pPr>
      <w:r w:rsidRPr="00280EAF">
        <w:rPr>
          <w:rFonts w:ascii="Microsoft JhengHei UI" w:eastAsia="Microsoft JhengHei UI" w:hAnsi="Microsoft JhengHei UI" w:cstheme="minorHAnsi"/>
          <w:szCs w:val="24"/>
          <w:u w:val="single"/>
        </w:rPr>
        <w:t>社區</w:t>
      </w:r>
    </w:p>
    <w:p w14:paraId="0966217E" w14:textId="77777777"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哪些考察點具有歷史意義？</w:t>
      </w:r>
    </w:p>
    <w:p w14:paraId="2E1FA429" w14:textId="77777777" w:rsidR="003C3865" w:rsidRPr="00280EAF" w:rsidRDefault="003C3865" w:rsidP="00280EAF">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哪些考察點能為日常生活帶來方便？</w:t>
      </w:r>
    </w:p>
    <w:p w14:paraId="0EE97404" w14:textId="77777777" w:rsidR="003C3865" w:rsidRPr="00280EAF" w:rsidRDefault="003C3865" w:rsidP="00280EAF">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結合全景圖內的思考題，判斷建設該考察點能</w:t>
      </w:r>
      <w:r w:rsidRPr="00280EAF">
        <w:rPr>
          <w:rFonts w:ascii="Microsoft JhengHei UI" w:eastAsia="Microsoft JhengHei UI" w:hAnsi="Microsoft JhengHei UI" w:cstheme="minorHAnsi"/>
          <w:szCs w:val="24"/>
          <w:lang w:eastAsia="zh-HK"/>
        </w:rPr>
        <w:t>滿足哪種情況。</w:t>
      </w:r>
    </w:p>
    <w:p w14:paraId="2D147CFE" w14:textId="77777777" w:rsidR="003C3865" w:rsidRPr="00280EAF" w:rsidRDefault="003C3865" w:rsidP="00280EAF">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cstheme="minorHAnsi"/>
          <w:szCs w:val="24"/>
        </w:rPr>
      </w:pPr>
      <w:r w:rsidRPr="00280EAF">
        <w:rPr>
          <w:rFonts w:ascii="Microsoft JhengHei UI" w:eastAsia="Microsoft JhengHei UI" w:hAnsi="Microsoft JhengHei UI" w:cstheme="minorHAnsi"/>
          <w:szCs w:val="24"/>
        </w:rPr>
        <w:t>結合全景圖內的思考題，進行小組討論，回答問題。</w:t>
      </w:r>
    </w:p>
    <w:p w14:paraId="060BF751"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p>
    <w:p w14:paraId="141B8624" w14:textId="58319F3D" w:rsidR="003C3865" w:rsidRPr="00280EAF" w:rsidRDefault="003C3865" w:rsidP="00280EAF">
      <w:pPr>
        <w:adjustRightInd w:val="0"/>
        <w:snapToGrid w:val="0"/>
        <w:spacing w:line="259" w:lineRule="auto"/>
        <w:rPr>
          <w:rFonts w:ascii="Microsoft JhengHei UI" w:eastAsia="Microsoft JhengHei UI" w:hAnsi="Microsoft JhengHei UI"/>
          <w:b/>
          <w:bCs/>
          <w:szCs w:val="24"/>
        </w:rPr>
      </w:pPr>
    </w:p>
    <w:p w14:paraId="02B6D60F" w14:textId="5C4B2094" w:rsidR="00B14D76" w:rsidRPr="00280EAF" w:rsidRDefault="00B14D76" w:rsidP="00280EAF">
      <w:pPr>
        <w:adjustRightInd w:val="0"/>
        <w:snapToGrid w:val="0"/>
        <w:spacing w:line="259" w:lineRule="auto"/>
        <w:rPr>
          <w:rFonts w:ascii="Microsoft JhengHei UI" w:eastAsia="Microsoft JhengHei UI" w:hAnsi="Microsoft JhengHei UI"/>
          <w:b/>
          <w:bCs/>
          <w:szCs w:val="24"/>
        </w:rPr>
      </w:pPr>
    </w:p>
    <w:p w14:paraId="47751478" w14:textId="77777777" w:rsidR="00845C5D" w:rsidRDefault="00845C5D" w:rsidP="00280EAF">
      <w:pPr>
        <w:adjustRightInd w:val="0"/>
        <w:snapToGrid w:val="0"/>
        <w:spacing w:line="259" w:lineRule="auto"/>
        <w:rPr>
          <w:rFonts w:ascii="Microsoft JhengHei UI" w:eastAsia="Microsoft JhengHei UI" w:hAnsi="Microsoft JhengHei UI"/>
          <w:b/>
          <w:bCs/>
          <w:szCs w:val="24"/>
        </w:rPr>
      </w:pPr>
    </w:p>
    <w:p w14:paraId="7EF5D0E4" w14:textId="550BF9A5"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根據指示，完成任務一至四。</w:t>
      </w:r>
    </w:p>
    <w:p w14:paraId="375BB569"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行程A組員名單：__________________________________________________________</w:t>
      </w:r>
    </w:p>
    <w:p w14:paraId="544B5D4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1312" behindDoc="0" locked="0" layoutInCell="1" allowOverlap="1" wp14:anchorId="7BAD687D" wp14:editId="468E7035">
                <wp:simplePos x="0" y="0"/>
                <wp:positionH relativeFrom="column">
                  <wp:posOffset>4598670</wp:posOffset>
                </wp:positionH>
                <wp:positionV relativeFrom="paragraph">
                  <wp:posOffset>8861</wp:posOffset>
                </wp:positionV>
                <wp:extent cx="1787856" cy="1002911"/>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787856" cy="1002911"/>
                        </a:xfrm>
                        <a:prstGeom prst="rect">
                          <a:avLst/>
                        </a:prstGeom>
                        <a:noFill/>
                        <a:ln w="6350">
                          <a:noFill/>
                        </a:ln>
                      </wps:spPr>
                      <wps:txbx>
                        <w:txbxContent>
                          <w:p w14:paraId="7DCB5234"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7C1DA01B"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協作能力</w:t>
                            </w:r>
                            <w:r>
                              <w:rPr>
                                <w:rFonts w:ascii="DFKai-SB" w:eastAsia="DFKai-SB" w:hAnsi="DFKai-SB" w:hint="eastAsia"/>
                                <w:color w:val="FF0000"/>
                                <w:sz w:val="20"/>
                                <w:szCs w:val="20"/>
                              </w:rPr>
                              <w:t>、</w:t>
                            </w:r>
                            <w:r w:rsidRPr="004906FE">
                              <w:rPr>
                                <w:rFonts w:ascii="DFKai-SB" w:eastAsia="DFKai-SB" w:hAnsi="DFKai-SB" w:hint="eastAsia"/>
                                <w:color w:val="FF0000"/>
                                <w:sz w:val="20"/>
                                <w:szCs w:val="20"/>
                              </w:rPr>
                              <w:t>批判性思考力、解決問題能力、研習能力</w:t>
                            </w:r>
                          </w:p>
                          <w:p w14:paraId="17941888" w14:textId="77777777" w:rsidR="003C3865" w:rsidRPr="004906FE" w:rsidRDefault="003C3865" w:rsidP="003C3865">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687D" id="Text Box 6" o:spid="_x0000_s1028" type="#_x0000_t202" style="position:absolute;margin-left:362.1pt;margin-top:.7pt;width:140.8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" filled="f" stroked="f" strokeweight=".5pt">
                <v:textbox>
                  <w:txbxContent>
                    <w:p w14:paraId="7DCB5234"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7C1DA01B"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協作能力</w:t>
                      </w:r>
                      <w:r>
                        <w:rPr>
                          <w:rFonts w:ascii="DFKai-SB" w:eastAsia="DFKai-SB" w:hAnsi="DFKai-SB" w:hint="eastAsia"/>
                          <w:color w:val="FF0000"/>
                          <w:sz w:val="20"/>
                          <w:szCs w:val="20"/>
                        </w:rPr>
                        <w:t>、</w:t>
                      </w:r>
                      <w:r w:rsidRPr="004906FE">
                        <w:rPr>
                          <w:rFonts w:ascii="DFKai-SB" w:eastAsia="DFKai-SB" w:hAnsi="DFKai-SB" w:hint="eastAsia"/>
                          <w:color w:val="FF0000"/>
                          <w:sz w:val="20"/>
                          <w:szCs w:val="20"/>
                        </w:rPr>
                        <w:t>批判性思考力、解決問題能力、研習能力</w:t>
                      </w:r>
                    </w:p>
                    <w:p w14:paraId="17941888" w14:textId="77777777" w:rsidR="003C3865" w:rsidRPr="004906FE" w:rsidRDefault="003C3865" w:rsidP="003C3865">
                      <w:pPr>
                        <w:rPr>
                          <w:rFonts w:ascii="DFKai-SB" w:eastAsia="DFKai-SB" w:hAnsi="DFKai-SB"/>
                          <w:color w:val="FF0000"/>
                          <w:sz w:val="20"/>
                          <w:szCs w:val="20"/>
                        </w:rPr>
                      </w:pPr>
                    </w:p>
                  </w:txbxContent>
                </v:textbox>
              </v:shape>
            </w:pict>
          </mc:Fallback>
        </mc:AlternateContent>
      </w:r>
      <w:r w:rsidRPr="00280EAF">
        <w:rPr>
          <w:rFonts w:ascii="Microsoft JhengHei UI" w:eastAsia="Microsoft JhengHei UI" w:hAnsi="Microsoft JhengHei UI" w:hint="eastAsia"/>
          <w:szCs w:val="24"/>
        </w:rPr>
        <w:t>任務一、進入行程A，進行考察</w:t>
      </w:r>
      <w:r w:rsidRPr="00280EAF">
        <w:rPr>
          <w:rFonts w:ascii="Microsoft JhengHei UI" w:eastAsia="Microsoft JhengHei UI" w:hAnsi="Microsoft JhengHei UI"/>
          <w:szCs w:val="24"/>
        </w:rPr>
        <w:t xml:space="preserve"> </w:t>
      </w:r>
    </w:p>
    <w:p w14:paraId="6A46485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任務二、根據考察結果，填上考察點所屬的發展範疇</w:t>
      </w:r>
    </w:p>
    <w:p w14:paraId="2552A38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任務三、判斷建設該考察點能滿足</w:t>
      </w:r>
      <w:r w:rsidRPr="00280EAF">
        <w:rPr>
          <w:rFonts w:ascii="Microsoft JhengHei UI" w:eastAsia="Microsoft JhengHei UI" w:hAnsi="Microsoft JhengHei UI" w:hint="eastAsia"/>
          <w:szCs w:val="24"/>
          <w:lang w:eastAsia="zh-HK"/>
        </w:rPr>
        <w:t>哪種情況，並加上</w:t>
      </w:r>
      <w:r w:rsidRPr="00280EAF">
        <w:rPr>
          <w:rFonts w:ascii="Segoe UI Symbol" w:eastAsia="Microsoft JhengHei UI" w:hAnsi="Segoe UI Symbol" w:cs="Segoe UI Symbol"/>
          <w:color w:val="4D5156"/>
          <w:szCs w:val="24"/>
          <w:shd w:val="clear" w:color="auto" w:fill="FFFFFF"/>
        </w:rPr>
        <w:t>✓</w:t>
      </w:r>
      <w:r w:rsidRPr="00280EAF">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562"/>
        <w:gridCol w:w="1560"/>
        <w:gridCol w:w="1842"/>
        <w:gridCol w:w="1329"/>
        <w:gridCol w:w="1323"/>
        <w:gridCol w:w="1317"/>
        <w:gridCol w:w="1276"/>
      </w:tblGrid>
      <w:tr w:rsidR="003C3865" w:rsidRPr="00280EAF" w14:paraId="455A8CC3" w14:textId="77777777" w:rsidTr="003424F2">
        <w:tc>
          <w:tcPr>
            <w:tcW w:w="562" w:type="dxa"/>
            <w:tcBorders>
              <w:top w:val="single" w:sz="4" w:space="0" w:color="auto"/>
              <w:left w:val="single" w:sz="4" w:space="0" w:color="auto"/>
              <w:bottom w:val="single" w:sz="4" w:space="0" w:color="auto"/>
              <w:right w:val="nil"/>
            </w:tcBorders>
          </w:tcPr>
          <w:p w14:paraId="6E591F8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6C1C616D"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考察點</w:t>
            </w:r>
          </w:p>
          <w:p w14:paraId="17D28085" w14:textId="77777777" w:rsidR="003C3865" w:rsidRPr="00280EAF" w:rsidRDefault="003C3865" w:rsidP="00280EAF">
            <w:pPr>
              <w:adjustRightInd w:val="0"/>
              <w:snapToGrid w:val="0"/>
              <w:spacing w:line="259" w:lineRule="auto"/>
              <w:rPr>
                <w:rFonts w:ascii="Microsoft JhengHei UI" w:eastAsia="Microsoft JhengHei UI" w:hAnsi="Microsoft JhengHei UI"/>
                <w:b/>
                <w:bCs/>
                <w:color w:val="FF0000"/>
                <w:szCs w:val="24"/>
              </w:rPr>
            </w:pPr>
            <w:r w:rsidRPr="00280EAF">
              <w:rPr>
                <w:rFonts w:ascii="Microsoft JhengHei UI" w:eastAsia="Microsoft JhengHei UI" w:hAnsi="Microsoft JhengHei UI" w:hint="eastAsia"/>
                <w:b/>
                <w:bCs/>
                <w:color w:val="FF0000"/>
                <w:szCs w:val="24"/>
              </w:rPr>
              <w:t>*此部分為建議答案</w:t>
            </w:r>
          </w:p>
          <w:p w14:paraId="019933C7"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p>
        </w:tc>
        <w:tc>
          <w:tcPr>
            <w:tcW w:w="1842" w:type="dxa"/>
          </w:tcPr>
          <w:p w14:paraId="6D641B61"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發展範疇</w:t>
            </w:r>
          </w:p>
          <w:p w14:paraId="347B3A0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(環境、社區、經濟、其他)</w:t>
            </w:r>
          </w:p>
        </w:tc>
        <w:tc>
          <w:tcPr>
            <w:tcW w:w="1329" w:type="dxa"/>
          </w:tcPr>
          <w:p w14:paraId="766DB8D7"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提升</w:t>
            </w:r>
          </w:p>
          <w:p w14:paraId="6A5906F1"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生活質素</w:t>
            </w:r>
          </w:p>
        </w:tc>
        <w:tc>
          <w:tcPr>
            <w:tcW w:w="1323" w:type="dxa"/>
          </w:tcPr>
          <w:p w14:paraId="746C28AF"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推動</w:t>
            </w:r>
          </w:p>
          <w:p w14:paraId="7461B94F"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經濟發展</w:t>
            </w:r>
          </w:p>
        </w:tc>
        <w:tc>
          <w:tcPr>
            <w:tcW w:w="1317" w:type="dxa"/>
          </w:tcPr>
          <w:p w14:paraId="640EEFBA" w14:textId="77777777" w:rsidR="003C3865" w:rsidRPr="00280EAF" w:rsidRDefault="003C3865" w:rsidP="00280EAF">
            <w:pPr>
              <w:adjustRightInd w:val="0"/>
              <w:snapToGrid w:val="0"/>
              <w:spacing w:line="259" w:lineRule="auto"/>
              <w:ind w:right="-109"/>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方便</w:t>
            </w:r>
          </w:p>
          <w:p w14:paraId="2C0F9F4B"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市民生活</w:t>
            </w:r>
          </w:p>
        </w:tc>
        <w:tc>
          <w:tcPr>
            <w:tcW w:w="1276" w:type="dxa"/>
          </w:tcPr>
          <w:p w14:paraId="6E5EC939"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保存歷史</w:t>
            </w:r>
          </w:p>
        </w:tc>
      </w:tr>
      <w:tr w:rsidR="003C3865" w:rsidRPr="00280EAF" w14:paraId="06DFAEBF" w14:textId="77777777" w:rsidTr="003424F2">
        <w:tc>
          <w:tcPr>
            <w:tcW w:w="562" w:type="dxa"/>
            <w:tcBorders>
              <w:top w:val="single" w:sz="4" w:space="0" w:color="auto"/>
              <w:left w:val="single" w:sz="4" w:space="0" w:color="auto"/>
              <w:bottom w:val="single" w:sz="4" w:space="0" w:color="auto"/>
              <w:right w:val="nil"/>
            </w:tcBorders>
          </w:tcPr>
          <w:p w14:paraId="3DD6F4D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szCs w:val="24"/>
              </w:rPr>
              <w:t>A</w:t>
            </w:r>
            <w:r w:rsidRPr="00280EAF">
              <w:rPr>
                <w:rFonts w:ascii="Microsoft JhengHei UI" w:eastAsia="Microsoft JhengHei UI" w:hAnsi="Microsoft JhengHei UI" w:hint="eastAsia"/>
                <w:szCs w:val="24"/>
              </w:rPr>
              <w:t>1</w:t>
            </w:r>
            <w:r w:rsidRPr="00280EAF">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7A7B104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啟德跑道公園第一期</w:t>
            </w:r>
          </w:p>
        </w:tc>
        <w:tc>
          <w:tcPr>
            <w:tcW w:w="1842" w:type="dxa"/>
          </w:tcPr>
          <w:p w14:paraId="5E2C5486"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w:t>
            </w:r>
          </w:p>
        </w:tc>
        <w:tc>
          <w:tcPr>
            <w:tcW w:w="1329" w:type="dxa"/>
          </w:tcPr>
          <w:p w14:paraId="65B385B3"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331D08E2"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7BEA8C4E"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7015941A"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r>
      <w:tr w:rsidR="003C3865" w:rsidRPr="00280EAF" w14:paraId="39D633C3" w14:textId="77777777" w:rsidTr="003424F2">
        <w:tc>
          <w:tcPr>
            <w:tcW w:w="562" w:type="dxa"/>
            <w:tcBorders>
              <w:top w:val="single" w:sz="4" w:space="0" w:color="auto"/>
              <w:left w:val="single" w:sz="4" w:space="0" w:color="auto"/>
              <w:bottom w:val="single" w:sz="4" w:space="0" w:color="auto"/>
              <w:right w:val="nil"/>
            </w:tcBorders>
          </w:tcPr>
          <w:p w14:paraId="4E3F8E4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A2</w:t>
            </w:r>
            <w:r w:rsidRPr="00280EAF">
              <w:rPr>
                <w:rFonts w:ascii="Microsoft JhengHei UI" w:eastAsia="Microsoft JhengHei UI" w:hAnsi="Microsoft JhengHei UI"/>
                <w:szCs w:val="24"/>
              </w:rPr>
              <w:t xml:space="preserve"> </w:t>
            </w:r>
          </w:p>
          <w:p w14:paraId="77414EA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1F72F38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定翼飛機「</w:t>
            </w:r>
            <w:proofErr w:type="gramStart"/>
            <w:r w:rsidRPr="00280EAF">
              <w:rPr>
                <w:rFonts w:ascii="Microsoft JhengHei UI" w:eastAsia="Microsoft JhengHei UI" w:hAnsi="Microsoft JhengHei UI" w:hint="eastAsia"/>
                <w:szCs w:val="24"/>
              </w:rPr>
              <w:t>捷流</w:t>
            </w:r>
            <w:proofErr w:type="gramEnd"/>
            <w:r w:rsidRPr="00280EAF">
              <w:rPr>
                <w:rFonts w:ascii="Microsoft JhengHei UI" w:eastAsia="Microsoft JhengHei UI" w:hAnsi="Microsoft JhengHei UI" w:hint="eastAsia"/>
                <w:szCs w:val="24"/>
              </w:rPr>
              <w:t>41」</w:t>
            </w:r>
          </w:p>
        </w:tc>
        <w:tc>
          <w:tcPr>
            <w:tcW w:w="1842" w:type="dxa"/>
          </w:tcPr>
          <w:p w14:paraId="17F51E98"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社區</w:t>
            </w:r>
          </w:p>
        </w:tc>
        <w:tc>
          <w:tcPr>
            <w:tcW w:w="1329" w:type="dxa"/>
          </w:tcPr>
          <w:p w14:paraId="31A36890"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64EF30C1"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472E512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276" w:type="dxa"/>
          </w:tcPr>
          <w:p w14:paraId="56EC145E"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r>
      <w:tr w:rsidR="003C3865" w:rsidRPr="00280EAF" w14:paraId="7682FCE2" w14:textId="77777777" w:rsidTr="003424F2">
        <w:tc>
          <w:tcPr>
            <w:tcW w:w="562" w:type="dxa"/>
            <w:tcBorders>
              <w:top w:val="single" w:sz="4" w:space="0" w:color="auto"/>
              <w:left w:val="single" w:sz="4" w:space="0" w:color="auto"/>
              <w:bottom w:val="single" w:sz="4" w:space="0" w:color="auto"/>
              <w:right w:val="nil"/>
            </w:tcBorders>
          </w:tcPr>
          <w:p w14:paraId="698CA2F8"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A3 </w:t>
            </w:r>
          </w:p>
        </w:tc>
        <w:tc>
          <w:tcPr>
            <w:tcW w:w="1560" w:type="dxa"/>
            <w:tcBorders>
              <w:top w:val="single" w:sz="4" w:space="0" w:color="auto"/>
              <w:left w:val="nil"/>
              <w:bottom w:val="single" w:sz="4" w:space="0" w:color="auto"/>
            </w:tcBorders>
          </w:tcPr>
          <w:p w14:paraId="5354E9D8"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啟德跑道公園廁所</w:t>
            </w:r>
          </w:p>
        </w:tc>
        <w:tc>
          <w:tcPr>
            <w:tcW w:w="1842" w:type="dxa"/>
          </w:tcPr>
          <w:p w14:paraId="7B9BF6EE"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 /社區</w:t>
            </w:r>
          </w:p>
        </w:tc>
        <w:tc>
          <w:tcPr>
            <w:tcW w:w="1329" w:type="dxa"/>
          </w:tcPr>
          <w:p w14:paraId="295D0525"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709B1981"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092E6B7E"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54DE7D8A"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r>
      <w:tr w:rsidR="003C3865" w:rsidRPr="00280EAF" w14:paraId="622882C5" w14:textId="77777777" w:rsidTr="003424F2">
        <w:tc>
          <w:tcPr>
            <w:tcW w:w="562" w:type="dxa"/>
            <w:tcBorders>
              <w:top w:val="single" w:sz="4" w:space="0" w:color="auto"/>
              <w:left w:val="single" w:sz="4" w:space="0" w:color="auto"/>
              <w:bottom w:val="single" w:sz="4" w:space="0" w:color="auto"/>
              <w:right w:val="nil"/>
            </w:tcBorders>
          </w:tcPr>
          <w:p w14:paraId="1A2C5D9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A4 </w:t>
            </w:r>
          </w:p>
        </w:tc>
        <w:tc>
          <w:tcPr>
            <w:tcW w:w="1560" w:type="dxa"/>
            <w:tcBorders>
              <w:top w:val="single" w:sz="4" w:space="0" w:color="auto"/>
              <w:left w:val="nil"/>
            </w:tcBorders>
          </w:tcPr>
          <w:p w14:paraId="330E5A1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啟德歷史軸</w:t>
            </w:r>
          </w:p>
          <w:p w14:paraId="48A2289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0FFB668C"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社區</w:t>
            </w:r>
          </w:p>
        </w:tc>
        <w:tc>
          <w:tcPr>
            <w:tcW w:w="1329" w:type="dxa"/>
          </w:tcPr>
          <w:p w14:paraId="3A99C5DA"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3848107E"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3FAD7283"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276" w:type="dxa"/>
          </w:tcPr>
          <w:p w14:paraId="7C0EE30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r>
      <w:tr w:rsidR="003C3865" w:rsidRPr="00280EAF" w14:paraId="3CF4E55C" w14:textId="77777777" w:rsidTr="003424F2">
        <w:tc>
          <w:tcPr>
            <w:tcW w:w="562" w:type="dxa"/>
            <w:tcBorders>
              <w:top w:val="single" w:sz="4" w:space="0" w:color="auto"/>
              <w:left w:val="single" w:sz="4" w:space="0" w:color="auto"/>
              <w:bottom w:val="single" w:sz="4" w:space="0" w:color="auto"/>
              <w:right w:val="nil"/>
            </w:tcBorders>
          </w:tcPr>
          <w:p w14:paraId="472DA9E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A5</w:t>
            </w:r>
            <w:r w:rsidRPr="00280EAF">
              <w:rPr>
                <w:rFonts w:ascii="Microsoft JhengHei UI" w:eastAsia="Microsoft JhengHei UI" w:hAnsi="Microsoft JhengHei UI"/>
                <w:szCs w:val="24"/>
              </w:rPr>
              <w:t xml:space="preserve"> </w:t>
            </w:r>
          </w:p>
          <w:p w14:paraId="3DDB600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23FEC77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地盤</w:t>
            </w:r>
          </w:p>
        </w:tc>
        <w:tc>
          <w:tcPr>
            <w:tcW w:w="1842" w:type="dxa"/>
          </w:tcPr>
          <w:p w14:paraId="0037673F"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 /</w:t>
            </w:r>
            <w:r w:rsidRPr="00280EAF">
              <w:rPr>
                <w:rFonts w:ascii="Microsoft JhengHei UI" w:eastAsia="Microsoft JhengHei UI" w:hAnsi="Microsoft JhengHei UI"/>
                <w:color w:val="FF0000"/>
                <w:szCs w:val="24"/>
              </w:rPr>
              <w:t xml:space="preserve"> </w:t>
            </w:r>
            <w:r w:rsidRPr="00280EAF">
              <w:rPr>
                <w:rFonts w:ascii="Microsoft JhengHei UI" w:eastAsia="Microsoft JhengHei UI" w:hAnsi="Microsoft JhengHei UI" w:hint="eastAsia"/>
                <w:color w:val="FF0000"/>
                <w:szCs w:val="24"/>
              </w:rPr>
              <w:t>社區/</w:t>
            </w:r>
            <w:r w:rsidRPr="00280EAF">
              <w:rPr>
                <w:rFonts w:ascii="Microsoft JhengHei UI" w:eastAsia="Microsoft JhengHei UI" w:hAnsi="Microsoft JhengHei UI"/>
                <w:color w:val="FF0000"/>
                <w:szCs w:val="24"/>
              </w:rPr>
              <w:t xml:space="preserve"> </w:t>
            </w:r>
            <w:r w:rsidRPr="00280EAF">
              <w:rPr>
                <w:rFonts w:ascii="Microsoft JhengHei UI" w:eastAsia="Microsoft JhengHei UI" w:hAnsi="Microsoft JhengHei UI" w:hint="eastAsia"/>
                <w:color w:val="FF0000"/>
                <w:szCs w:val="24"/>
              </w:rPr>
              <w:t>經濟</w:t>
            </w:r>
          </w:p>
        </w:tc>
        <w:tc>
          <w:tcPr>
            <w:tcW w:w="1329" w:type="dxa"/>
          </w:tcPr>
          <w:p w14:paraId="688079C8"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23CCD9B5"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04C8B3C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22A55D31"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2336" behindDoc="0" locked="0" layoutInCell="1" allowOverlap="1" wp14:anchorId="61737F23" wp14:editId="26E15269">
                      <wp:simplePos x="0" y="0"/>
                      <wp:positionH relativeFrom="column">
                        <wp:posOffset>-667868</wp:posOffset>
                      </wp:positionH>
                      <wp:positionV relativeFrom="paragraph">
                        <wp:posOffset>544006</wp:posOffset>
                      </wp:positionV>
                      <wp:extent cx="1931158" cy="1002911"/>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931158" cy="1002911"/>
                              </a:xfrm>
                              <a:prstGeom prst="rect">
                                <a:avLst/>
                              </a:prstGeom>
                              <a:noFill/>
                              <a:ln w="6350">
                                <a:noFill/>
                              </a:ln>
                            </wps:spPr>
                            <wps:txbx>
                              <w:txbxContent>
                                <w:p w14:paraId="2365A688"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0DB264D5"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溝通能力、</w:t>
                                  </w:r>
                                  <w:r w:rsidRPr="004906FE">
                                    <w:rPr>
                                      <w:rFonts w:ascii="DFKai-SB" w:eastAsia="DFKai-SB" w:hAnsi="DFKai-SB"/>
                                      <w:color w:val="FF0000"/>
                                      <w:sz w:val="20"/>
                                      <w:szCs w:val="20"/>
                                    </w:rPr>
                                    <w:t xml:space="preserve"> </w:t>
                                  </w:r>
                                  <w:r w:rsidRPr="004906FE">
                                    <w:rPr>
                                      <w:rFonts w:ascii="DFKai-SB" w:eastAsia="DFKai-SB" w:hAnsi="DFKai-SB" w:hint="eastAsia"/>
                                      <w:color w:val="FF0000"/>
                                      <w:sz w:val="20"/>
                                      <w:szCs w:val="20"/>
                                    </w:rPr>
                                    <w:t>批判性思考</w:t>
                                  </w:r>
                                  <w:r>
                                    <w:rPr>
                                      <w:rFonts w:ascii="DFKai-SB" w:eastAsia="DFKai-SB" w:hAnsi="DFKai-SB" w:hint="eastAsia"/>
                                      <w:color w:val="FF0000"/>
                                      <w:sz w:val="20"/>
                                      <w:szCs w:val="20"/>
                                    </w:rPr>
                                    <w:t>能</w:t>
                                  </w:r>
                                  <w:r w:rsidRPr="004906FE">
                                    <w:rPr>
                                      <w:rFonts w:ascii="DFKai-SB" w:eastAsia="DFKai-SB" w:hAnsi="DFKai-SB" w:hint="eastAsia"/>
                                      <w:color w:val="FF0000"/>
                                      <w:sz w:val="20"/>
                                      <w:szCs w:val="20"/>
                                    </w:rPr>
                                    <w:t>力、研習能力</w:t>
                                  </w:r>
                                </w:p>
                                <w:p w14:paraId="0FD3066A" w14:textId="77777777" w:rsidR="003C3865" w:rsidRPr="004906FE" w:rsidRDefault="003C3865" w:rsidP="003C3865">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7F23" id="Text Box 7" o:spid="_x0000_s1029" type="#_x0000_t202" style="position:absolute;left:0;text-align:left;margin-left:-52.6pt;margin-top:42.85pt;width:152.05pt;height:7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" filled="f" stroked="f" strokeweight=".5pt">
                      <v:textbox>
                        <w:txbxContent>
                          <w:p w14:paraId="2365A688"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0DB264D5" w14:textId="77777777" w:rsidR="003C3865" w:rsidRPr="004906FE" w:rsidRDefault="003C3865" w:rsidP="003C3865">
                            <w:pPr>
                              <w:rPr>
                                <w:rFonts w:ascii="DFKai-SB" w:eastAsia="DFKai-SB" w:hAnsi="DFKai-SB"/>
                                <w:color w:val="FF0000"/>
                                <w:sz w:val="20"/>
                                <w:szCs w:val="20"/>
                              </w:rPr>
                            </w:pPr>
                            <w:r w:rsidRPr="004906FE">
                              <w:rPr>
                                <w:rFonts w:ascii="DFKai-SB" w:eastAsia="DFKai-SB" w:hAnsi="DFKai-SB" w:hint="eastAsia"/>
                                <w:color w:val="FF0000"/>
                                <w:sz w:val="20"/>
                                <w:szCs w:val="20"/>
                              </w:rPr>
                              <w:t>溝通能力、</w:t>
                            </w:r>
                            <w:r w:rsidRPr="004906FE">
                              <w:rPr>
                                <w:rFonts w:ascii="DFKai-SB" w:eastAsia="DFKai-SB" w:hAnsi="DFKai-SB"/>
                                <w:color w:val="FF0000"/>
                                <w:sz w:val="20"/>
                                <w:szCs w:val="20"/>
                              </w:rPr>
                              <w:t xml:space="preserve"> </w:t>
                            </w:r>
                            <w:r w:rsidRPr="004906FE">
                              <w:rPr>
                                <w:rFonts w:ascii="DFKai-SB" w:eastAsia="DFKai-SB" w:hAnsi="DFKai-SB" w:hint="eastAsia"/>
                                <w:color w:val="FF0000"/>
                                <w:sz w:val="20"/>
                                <w:szCs w:val="20"/>
                              </w:rPr>
                              <w:t>批判性思考</w:t>
                            </w:r>
                            <w:r>
                              <w:rPr>
                                <w:rFonts w:ascii="DFKai-SB" w:eastAsia="DFKai-SB" w:hAnsi="DFKai-SB" w:hint="eastAsia"/>
                                <w:color w:val="FF0000"/>
                                <w:sz w:val="20"/>
                                <w:szCs w:val="20"/>
                              </w:rPr>
                              <w:t>能</w:t>
                            </w:r>
                            <w:r w:rsidRPr="004906FE">
                              <w:rPr>
                                <w:rFonts w:ascii="DFKai-SB" w:eastAsia="DFKai-SB" w:hAnsi="DFKai-SB" w:hint="eastAsia"/>
                                <w:color w:val="FF0000"/>
                                <w:sz w:val="20"/>
                                <w:szCs w:val="20"/>
                              </w:rPr>
                              <w:t>力、研習能力</w:t>
                            </w:r>
                          </w:p>
                          <w:p w14:paraId="0FD3066A" w14:textId="77777777" w:rsidR="003C3865" w:rsidRPr="004906FE" w:rsidRDefault="003C3865" w:rsidP="003C3865">
                            <w:pPr>
                              <w:rPr>
                                <w:rFonts w:ascii="DFKai-SB" w:eastAsia="DFKai-SB" w:hAnsi="DFKai-SB"/>
                                <w:color w:val="FF0000"/>
                                <w:sz w:val="20"/>
                                <w:szCs w:val="20"/>
                              </w:rPr>
                            </w:pPr>
                          </w:p>
                        </w:txbxContent>
                      </v:textbox>
                    </v:shape>
                  </w:pict>
                </mc:Fallback>
              </mc:AlternateContent>
            </w:r>
            <w:r w:rsidRPr="00280EAF">
              <w:rPr>
                <w:rFonts w:ascii="Segoe UI Symbol" w:eastAsia="Microsoft JhengHei UI" w:hAnsi="Segoe UI Symbol" w:cs="Segoe UI Symbol"/>
                <w:color w:val="FF0000"/>
                <w:szCs w:val="24"/>
                <w:shd w:val="clear" w:color="auto" w:fill="FFFFFF"/>
              </w:rPr>
              <w:t>✓</w:t>
            </w:r>
          </w:p>
        </w:tc>
      </w:tr>
    </w:tbl>
    <w:p w14:paraId="1A0FDBFB"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2181058F" w14:textId="77777777" w:rsidR="00280EAF" w:rsidRDefault="00280EAF" w:rsidP="00280EAF">
      <w:pPr>
        <w:adjustRightInd w:val="0"/>
        <w:snapToGrid w:val="0"/>
        <w:spacing w:line="259" w:lineRule="auto"/>
        <w:rPr>
          <w:rFonts w:ascii="Microsoft JhengHei UI" w:eastAsia="Microsoft JhengHei UI" w:hAnsi="Microsoft JhengHei UI"/>
          <w:szCs w:val="24"/>
        </w:rPr>
      </w:pPr>
    </w:p>
    <w:p w14:paraId="6D76F2B0" w14:textId="51F790F6" w:rsidR="003C3865" w:rsidRPr="00280EAF" w:rsidRDefault="003C3865" w:rsidP="00280EAF">
      <w:pPr>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任務四、小組討論</w:t>
      </w:r>
    </w:p>
    <w:p w14:paraId="07494739" w14:textId="77777777" w:rsidR="003C3865" w:rsidRPr="00280EAF" w:rsidRDefault="003C3865" w:rsidP="00280EAF">
      <w:pPr>
        <w:pStyle w:val="ListParagraph"/>
        <w:widowControl/>
        <w:numPr>
          <w:ilvl w:val="0"/>
          <w:numId w:val="5"/>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szCs w:val="24"/>
        </w:rPr>
        <w:t>在行程A中，最多</w:t>
      </w:r>
      <w:r w:rsidRPr="00280EAF">
        <w:rPr>
          <w:rFonts w:ascii="Microsoft JhengHei UI" w:eastAsia="Microsoft JhengHei UI" w:hAnsi="Microsoft JhengHei UI" w:hint="eastAsia"/>
          <w:szCs w:val="24"/>
          <w:lang w:eastAsia="zh-HK"/>
        </w:rPr>
        <w:t>的考察點與</w:t>
      </w:r>
      <w:r w:rsidRPr="00280EAF">
        <w:rPr>
          <w:rFonts w:ascii="Microsoft JhengHei UI" w:eastAsia="Microsoft JhengHei UI" w:hAnsi="Microsoft JhengHei UI" w:hint="eastAsia"/>
          <w:szCs w:val="24"/>
        </w:rPr>
        <w:t>____________發展範疇相關，共有________</w:t>
      </w:r>
      <w:proofErr w:type="gramStart"/>
      <w:r w:rsidRPr="00280EAF">
        <w:rPr>
          <w:rFonts w:ascii="Microsoft JhengHei UI" w:eastAsia="Microsoft JhengHei UI" w:hAnsi="Microsoft JhengHei UI" w:hint="eastAsia"/>
          <w:szCs w:val="24"/>
        </w:rPr>
        <w:t>個</w:t>
      </w:r>
      <w:proofErr w:type="gramEnd"/>
      <w:r w:rsidRPr="00280EAF">
        <w:rPr>
          <w:rFonts w:ascii="Microsoft JhengHei UI" w:eastAsia="Microsoft JhengHei UI" w:hAnsi="Microsoft JhengHei UI" w:hint="eastAsia"/>
          <w:szCs w:val="24"/>
        </w:rPr>
        <w:t>。</w:t>
      </w:r>
    </w:p>
    <w:p w14:paraId="213DFDCC" w14:textId="426188AD" w:rsidR="003C3865" w:rsidRPr="00280EAF" w:rsidRDefault="00280EAF" w:rsidP="00280EAF">
      <w:pPr>
        <w:pStyle w:val="ListParagraph"/>
        <w:widowControl/>
        <w:numPr>
          <w:ilvl w:val="0"/>
          <w:numId w:val="5"/>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4384" behindDoc="0" locked="0" layoutInCell="1" allowOverlap="1" wp14:anchorId="3B0FE338" wp14:editId="21AE0558">
                <wp:simplePos x="0" y="0"/>
                <wp:positionH relativeFrom="margin">
                  <wp:posOffset>291897</wp:posOffset>
                </wp:positionH>
                <wp:positionV relativeFrom="paragraph">
                  <wp:posOffset>176581</wp:posOffset>
                </wp:positionV>
                <wp:extent cx="5711588" cy="526694"/>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5711588" cy="526694"/>
                        </a:xfrm>
                        <a:prstGeom prst="rect">
                          <a:avLst/>
                        </a:prstGeom>
                        <a:noFill/>
                        <a:ln w="6350">
                          <a:noFill/>
                        </a:ln>
                      </wps:spPr>
                      <wps:txbx>
                        <w:txbxContent>
                          <w:p w14:paraId="7E1E43CC"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338" id="Text Box 9" o:spid="_x0000_s1030" type="#_x0000_t202" style="position:absolute;left:0;text-align:left;margin-left:23pt;margin-top:13.9pt;width:449.75pt;height:4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" filled="f" stroked="f" strokeweight=".5pt">
                <v:textbox>
                  <w:txbxContent>
                    <w:p w14:paraId="7E1E43CC"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v:textbox>
                <w10:wrap anchorx="margin"/>
              </v:shape>
            </w:pict>
          </mc:Fallback>
        </mc:AlternateContent>
      </w:r>
      <w:r w:rsidR="003C3865" w:rsidRPr="00280EAF">
        <w:rPr>
          <w:rFonts w:ascii="Microsoft JhengHei UI" w:eastAsia="Microsoft JhengHei UI" w:hAnsi="Microsoft JhengHei UI" w:hint="eastAsia"/>
          <w:szCs w:val="24"/>
        </w:rPr>
        <w:t>我們認為建設啟德跑道公園的目的是：_______________________________________</w:t>
      </w:r>
    </w:p>
    <w:p w14:paraId="623E3567" w14:textId="617F4A60" w:rsidR="003C3865" w:rsidRPr="00280EAF" w:rsidRDefault="003C3865" w:rsidP="00280EAF">
      <w:pPr>
        <w:pStyle w:val="ListParagraph"/>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_____________________________________________________________________________</w:t>
      </w:r>
    </w:p>
    <w:p w14:paraId="07939666" w14:textId="72DC3A9B" w:rsidR="003C3865" w:rsidRPr="00280EAF" w:rsidRDefault="00280EAF" w:rsidP="00280EAF">
      <w:pPr>
        <w:pStyle w:val="ListParagraph"/>
        <w:widowControl/>
        <w:numPr>
          <w:ilvl w:val="0"/>
          <w:numId w:val="5"/>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3360" behindDoc="0" locked="0" layoutInCell="1" allowOverlap="1" wp14:anchorId="2D2340D1" wp14:editId="59F3A468">
                <wp:simplePos x="0" y="0"/>
                <wp:positionH relativeFrom="margin">
                  <wp:posOffset>216256</wp:posOffset>
                </wp:positionH>
                <wp:positionV relativeFrom="paragraph">
                  <wp:posOffset>167488</wp:posOffset>
                </wp:positionV>
                <wp:extent cx="6049670" cy="467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049670" cy="467995"/>
                        </a:xfrm>
                        <a:prstGeom prst="rect">
                          <a:avLst/>
                        </a:prstGeom>
                        <a:noFill/>
                        <a:ln w="6350">
                          <a:noFill/>
                        </a:ln>
                      </wps:spPr>
                      <wps:txbx>
                        <w:txbxContent>
                          <w:p w14:paraId="65EFDF49" w14:textId="77777777" w:rsidR="003C3865" w:rsidRPr="00AC7452" w:rsidRDefault="003C3865" w:rsidP="003C3865">
                            <w:pPr>
                              <w:rPr>
                                <w:rFonts w:ascii="Microsoft JhengHei UI" w:eastAsia="Microsoft JhengHei UI" w:hAnsi="Microsoft JhengHei UI"/>
                                <w:color w:val="FF0000"/>
                              </w:rPr>
                            </w:pPr>
                            <w:r w:rsidRPr="00AC7452">
                              <w:rPr>
                                <w:rFonts w:ascii="Microsoft JhengHei UI" w:eastAsia="Microsoft JhengHei UI" w:hAnsi="Microsoft JhengHei UI" w:hint="eastAsia"/>
                                <w:color w:val="FF0000"/>
                              </w:rPr>
                              <w:t>保留與啟德機場相關的歷史、增加休憩空間，提升市民生活質素。(其他合理答案亦可)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340D1" id="Text Box 8" o:spid="_x0000_s1031" type="#_x0000_t202" style="position:absolute;left:0;text-align:left;margin-left:17.05pt;margin-top:13.2pt;width:476.35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" filled="f" stroked="f" strokeweight=".5pt">
                <v:textbox>
                  <w:txbxContent>
                    <w:p w14:paraId="65EFDF49" w14:textId="77777777" w:rsidR="003C3865" w:rsidRPr="00AC7452" w:rsidRDefault="003C3865" w:rsidP="003C3865">
                      <w:pPr>
                        <w:rPr>
                          <w:rFonts w:ascii="Microsoft JhengHei UI" w:eastAsia="Microsoft JhengHei UI" w:hAnsi="Microsoft JhengHei UI"/>
                          <w:color w:val="FF0000"/>
                        </w:rPr>
                      </w:pPr>
                      <w:r w:rsidRPr="00AC7452">
                        <w:rPr>
                          <w:rFonts w:ascii="Microsoft JhengHei UI" w:eastAsia="Microsoft JhengHei UI" w:hAnsi="Microsoft JhengHei UI" w:hint="eastAsia"/>
                          <w:color w:val="FF0000"/>
                        </w:rPr>
                        <w:t>保留與啟德機場相關的歷史、增加休憩空間，提升市民生活質素。(其他合理答案亦可)</w:t>
                      </w:r>
                    </w:p>
                  </w:txbxContent>
                </v:textbox>
                <w10:wrap anchorx="margin"/>
              </v:shape>
            </w:pict>
          </mc:Fallback>
        </mc:AlternateContent>
      </w:r>
      <w:r w:rsidR="003C3865" w:rsidRPr="00280EAF">
        <w:rPr>
          <w:rFonts w:ascii="Microsoft JhengHei UI" w:eastAsia="Microsoft JhengHei UI" w:hAnsi="Microsoft JhengHei UI" w:hint="eastAsia"/>
          <w:szCs w:val="24"/>
        </w:rPr>
        <w:t>組員們對哪</w:t>
      </w:r>
      <w:proofErr w:type="gramStart"/>
      <w:r w:rsidR="003C3865" w:rsidRPr="00280EAF">
        <w:rPr>
          <w:rFonts w:ascii="Microsoft JhengHei UI" w:eastAsia="Microsoft JhengHei UI" w:hAnsi="Microsoft JhengHei UI" w:hint="eastAsia"/>
          <w:szCs w:val="24"/>
        </w:rPr>
        <w:t>個</w:t>
      </w:r>
      <w:proofErr w:type="gramEnd"/>
      <w:r w:rsidR="003C3865" w:rsidRPr="00280EAF">
        <w:rPr>
          <w:rFonts w:ascii="Microsoft JhengHei UI" w:eastAsia="Microsoft JhengHei UI" w:hAnsi="Microsoft JhengHei UI" w:hint="eastAsia"/>
          <w:szCs w:val="24"/>
        </w:rPr>
        <w:t>考察點的印象最深刻？為甚麼？</w:t>
      </w:r>
    </w:p>
    <w:p w14:paraId="43FD82B3" w14:textId="760FDA08" w:rsidR="003C3865" w:rsidRPr="00280EAF" w:rsidRDefault="003C3865" w:rsidP="00280EAF">
      <w:pPr>
        <w:pStyle w:val="ListParagraph"/>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_____________________________________________________________________________</w:t>
      </w:r>
    </w:p>
    <w:p w14:paraId="6F8BD6FB" w14:textId="0AAB5A13"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62C33FBC" w14:textId="45263E92"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77710681" w14:textId="614D705B"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3A3EB083" w14:textId="096ADFC1"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根據指示，完成任務一至四。</w:t>
      </w:r>
    </w:p>
    <w:p w14:paraId="120655D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行程B組員名單：________________________________________________________________</w:t>
      </w:r>
    </w:p>
    <w:p w14:paraId="181851E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任務一、進入行程B，進行考察</w:t>
      </w:r>
      <w:r w:rsidRPr="00280EAF">
        <w:rPr>
          <w:rFonts w:ascii="Microsoft JhengHei UI" w:eastAsia="Microsoft JhengHei UI" w:hAnsi="Microsoft JhengHei UI"/>
          <w:szCs w:val="24"/>
        </w:rPr>
        <w:t xml:space="preserve"> </w:t>
      </w:r>
    </w:p>
    <w:p w14:paraId="7809FBB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任務二、根據考察結果，填上考察點所屬的發展範疇</w:t>
      </w:r>
    </w:p>
    <w:p w14:paraId="320B0A5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任務三、判斷建設該考察點能滿足</w:t>
      </w:r>
      <w:r w:rsidRPr="00280EAF">
        <w:rPr>
          <w:rFonts w:ascii="Microsoft JhengHei UI" w:eastAsia="Microsoft JhengHei UI" w:hAnsi="Microsoft JhengHei UI" w:hint="eastAsia"/>
          <w:szCs w:val="24"/>
          <w:lang w:eastAsia="zh-HK"/>
        </w:rPr>
        <w:t>哪種情況，並加上</w:t>
      </w:r>
      <w:r w:rsidRPr="00280EAF">
        <w:rPr>
          <w:rFonts w:ascii="Segoe UI Symbol" w:eastAsia="Microsoft JhengHei UI" w:hAnsi="Segoe UI Symbol" w:cs="Segoe UI Symbol"/>
          <w:color w:val="4D5156"/>
          <w:szCs w:val="24"/>
          <w:shd w:val="clear" w:color="auto" w:fill="FFFFFF"/>
        </w:rPr>
        <w:t>✓</w:t>
      </w:r>
      <w:r w:rsidRPr="00280EAF">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562"/>
        <w:gridCol w:w="1560"/>
        <w:gridCol w:w="1842"/>
        <w:gridCol w:w="1329"/>
        <w:gridCol w:w="1323"/>
        <w:gridCol w:w="1317"/>
        <w:gridCol w:w="1276"/>
      </w:tblGrid>
      <w:tr w:rsidR="003C3865" w:rsidRPr="00280EAF" w14:paraId="5201DF74" w14:textId="77777777" w:rsidTr="003424F2">
        <w:tc>
          <w:tcPr>
            <w:tcW w:w="562" w:type="dxa"/>
            <w:tcBorders>
              <w:top w:val="single" w:sz="4" w:space="0" w:color="auto"/>
              <w:left w:val="single" w:sz="4" w:space="0" w:color="auto"/>
              <w:bottom w:val="single" w:sz="4" w:space="0" w:color="auto"/>
              <w:right w:val="nil"/>
            </w:tcBorders>
          </w:tcPr>
          <w:p w14:paraId="6C98FB3B"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43EAECC9"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考察點</w:t>
            </w:r>
          </w:p>
          <w:p w14:paraId="268AB9A8" w14:textId="77777777" w:rsidR="003C3865" w:rsidRPr="00280EAF" w:rsidRDefault="003C3865" w:rsidP="00280EAF">
            <w:pPr>
              <w:adjustRightInd w:val="0"/>
              <w:snapToGrid w:val="0"/>
              <w:spacing w:line="259" w:lineRule="auto"/>
              <w:rPr>
                <w:rFonts w:ascii="Microsoft JhengHei UI" w:eastAsia="Microsoft JhengHei UI" w:hAnsi="Microsoft JhengHei UI"/>
                <w:b/>
                <w:bCs/>
                <w:color w:val="FF0000"/>
                <w:szCs w:val="24"/>
              </w:rPr>
            </w:pPr>
            <w:r w:rsidRPr="00280EAF">
              <w:rPr>
                <w:rFonts w:ascii="Microsoft JhengHei UI" w:eastAsia="Microsoft JhengHei UI" w:hAnsi="Microsoft JhengHei UI" w:hint="eastAsia"/>
                <w:b/>
                <w:bCs/>
                <w:color w:val="FF0000"/>
                <w:szCs w:val="24"/>
              </w:rPr>
              <w:t>*此部分為建議答案</w:t>
            </w:r>
          </w:p>
          <w:p w14:paraId="33012551"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p>
        </w:tc>
        <w:tc>
          <w:tcPr>
            <w:tcW w:w="1842" w:type="dxa"/>
          </w:tcPr>
          <w:p w14:paraId="4E01729C"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發展範疇</w:t>
            </w:r>
          </w:p>
          <w:p w14:paraId="2896B0E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(環境、社區、經濟、其他)</w:t>
            </w:r>
          </w:p>
        </w:tc>
        <w:tc>
          <w:tcPr>
            <w:tcW w:w="1329" w:type="dxa"/>
          </w:tcPr>
          <w:p w14:paraId="380C51EC"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提升</w:t>
            </w:r>
          </w:p>
          <w:p w14:paraId="4BAFAEB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生活質素</w:t>
            </w:r>
          </w:p>
        </w:tc>
        <w:tc>
          <w:tcPr>
            <w:tcW w:w="1323" w:type="dxa"/>
          </w:tcPr>
          <w:p w14:paraId="2DCD7B9E"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推動</w:t>
            </w:r>
          </w:p>
          <w:p w14:paraId="3F0C2288"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經濟發展</w:t>
            </w:r>
          </w:p>
        </w:tc>
        <w:tc>
          <w:tcPr>
            <w:tcW w:w="1317" w:type="dxa"/>
          </w:tcPr>
          <w:p w14:paraId="4F9595D8" w14:textId="77777777" w:rsidR="003C3865" w:rsidRPr="00280EAF" w:rsidRDefault="003C3865" w:rsidP="00280EAF">
            <w:pPr>
              <w:adjustRightInd w:val="0"/>
              <w:snapToGrid w:val="0"/>
              <w:spacing w:line="259" w:lineRule="auto"/>
              <w:ind w:right="-109"/>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方便</w:t>
            </w:r>
          </w:p>
          <w:p w14:paraId="38A2628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市民生活</w:t>
            </w:r>
          </w:p>
        </w:tc>
        <w:tc>
          <w:tcPr>
            <w:tcW w:w="1276" w:type="dxa"/>
          </w:tcPr>
          <w:p w14:paraId="48AA8D77"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保障安全</w:t>
            </w:r>
          </w:p>
        </w:tc>
      </w:tr>
      <w:tr w:rsidR="003C3865" w:rsidRPr="00280EAF" w14:paraId="07996CBD" w14:textId="77777777" w:rsidTr="003424F2">
        <w:tc>
          <w:tcPr>
            <w:tcW w:w="562" w:type="dxa"/>
            <w:tcBorders>
              <w:top w:val="single" w:sz="4" w:space="0" w:color="auto"/>
              <w:left w:val="single" w:sz="4" w:space="0" w:color="auto"/>
              <w:bottom w:val="single" w:sz="4" w:space="0" w:color="auto"/>
              <w:right w:val="nil"/>
            </w:tcBorders>
          </w:tcPr>
          <w:p w14:paraId="2CE63B1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B1</w:t>
            </w:r>
            <w:r w:rsidRPr="00280EAF">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17757B95"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啟德郵輪碼頭</w:t>
            </w:r>
          </w:p>
        </w:tc>
        <w:tc>
          <w:tcPr>
            <w:tcW w:w="1842" w:type="dxa"/>
          </w:tcPr>
          <w:p w14:paraId="1112CCA3"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w:t>
            </w:r>
            <w:r w:rsidRPr="00280EAF">
              <w:rPr>
                <w:rFonts w:ascii="Microsoft JhengHei UI" w:eastAsia="Microsoft JhengHei UI" w:hAnsi="Microsoft JhengHei UI"/>
                <w:color w:val="FF0000"/>
                <w:szCs w:val="24"/>
              </w:rPr>
              <w:t xml:space="preserve"> </w:t>
            </w:r>
            <w:r w:rsidRPr="00280EAF">
              <w:rPr>
                <w:rFonts w:ascii="Microsoft JhengHei UI" w:eastAsia="Microsoft JhengHei UI" w:hAnsi="Microsoft JhengHei UI" w:hint="eastAsia"/>
                <w:color w:val="FF0000"/>
                <w:szCs w:val="24"/>
              </w:rPr>
              <w:t>經濟</w:t>
            </w:r>
          </w:p>
        </w:tc>
        <w:tc>
          <w:tcPr>
            <w:tcW w:w="1329" w:type="dxa"/>
          </w:tcPr>
          <w:p w14:paraId="194143F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77D8F76D"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5999003D"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276" w:type="dxa"/>
          </w:tcPr>
          <w:p w14:paraId="5DAB16E0"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r>
      <w:tr w:rsidR="003C3865" w:rsidRPr="00280EAF" w14:paraId="3D76E6E0" w14:textId="77777777" w:rsidTr="003424F2">
        <w:tc>
          <w:tcPr>
            <w:tcW w:w="562" w:type="dxa"/>
            <w:tcBorders>
              <w:top w:val="single" w:sz="4" w:space="0" w:color="auto"/>
              <w:left w:val="single" w:sz="4" w:space="0" w:color="auto"/>
              <w:bottom w:val="single" w:sz="4" w:space="0" w:color="auto"/>
              <w:right w:val="nil"/>
            </w:tcBorders>
          </w:tcPr>
          <w:p w14:paraId="23ED4E9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B2</w:t>
            </w:r>
            <w:r w:rsidRPr="00280EAF">
              <w:rPr>
                <w:rFonts w:ascii="Microsoft JhengHei UI" w:eastAsia="Microsoft JhengHei UI" w:hAnsi="Microsoft JhengHei UI"/>
                <w:szCs w:val="24"/>
              </w:rPr>
              <w:t xml:space="preserve"> </w:t>
            </w:r>
          </w:p>
          <w:p w14:paraId="61EC34EB"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3DB6FB3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登船大堂</w:t>
            </w:r>
          </w:p>
        </w:tc>
        <w:tc>
          <w:tcPr>
            <w:tcW w:w="1842" w:type="dxa"/>
          </w:tcPr>
          <w:p w14:paraId="2FCFDFF2"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其他</w:t>
            </w:r>
          </w:p>
        </w:tc>
        <w:tc>
          <w:tcPr>
            <w:tcW w:w="1329" w:type="dxa"/>
          </w:tcPr>
          <w:p w14:paraId="54CF098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23" w:type="dxa"/>
          </w:tcPr>
          <w:p w14:paraId="25AD45E1"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17" w:type="dxa"/>
          </w:tcPr>
          <w:p w14:paraId="035E874F"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5C798883"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r>
      <w:tr w:rsidR="003C3865" w:rsidRPr="00280EAF" w14:paraId="0FED6F42" w14:textId="77777777" w:rsidTr="003424F2">
        <w:tc>
          <w:tcPr>
            <w:tcW w:w="562" w:type="dxa"/>
            <w:tcBorders>
              <w:top w:val="single" w:sz="4" w:space="0" w:color="auto"/>
              <w:left w:val="single" w:sz="4" w:space="0" w:color="auto"/>
              <w:bottom w:val="single" w:sz="4" w:space="0" w:color="auto"/>
              <w:right w:val="nil"/>
            </w:tcBorders>
          </w:tcPr>
          <w:p w14:paraId="1583FEB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B3 </w:t>
            </w:r>
          </w:p>
        </w:tc>
        <w:tc>
          <w:tcPr>
            <w:tcW w:w="1560" w:type="dxa"/>
            <w:tcBorders>
              <w:top w:val="single" w:sz="4" w:space="0" w:color="auto"/>
              <w:left w:val="nil"/>
              <w:bottom w:val="single" w:sz="4" w:space="0" w:color="auto"/>
            </w:tcBorders>
          </w:tcPr>
          <w:p w14:paraId="03CE5B3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商店</w:t>
            </w:r>
          </w:p>
          <w:p w14:paraId="1E8E061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498BF07A"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經濟</w:t>
            </w:r>
          </w:p>
        </w:tc>
        <w:tc>
          <w:tcPr>
            <w:tcW w:w="1329" w:type="dxa"/>
          </w:tcPr>
          <w:p w14:paraId="18954F8A"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23" w:type="dxa"/>
          </w:tcPr>
          <w:p w14:paraId="33192518"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66B0D9E4"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276" w:type="dxa"/>
          </w:tcPr>
          <w:p w14:paraId="29A3E74E"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r>
      <w:tr w:rsidR="003C3865" w:rsidRPr="00280EAF" w14:paraId="19E46D00" w14:textId="77777777" w:rsidTr="003424F2">
        <w:tc>
          <w:tcPr>
            <w:tcW w:w="562" w:type="dxa"/>
            <w:tcBorders>
              <w:top w:val="single" w:sz="4" w:space="0" w:color="auto"/>
              <w:left w:val="single" w:sz="4" w:space="0" w:color="auto"/>
              <w:bottom w:val="single" w:sz="4" w:space="0" w:color="auto"/>
              <w:right w:val="nil"/>
            </w:tcBorders>
          </w:tcPr>
          <w:p w14:paraId="22D1FB3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B4 </w:t>
            </w:r>
          </w:p>
        </w:tc>
        <w:tc>
          <w:tcPr>
            <w:tcW w:w="1560" w:type="dxa"/>
            <w:tcBorders>
              <w:top w:val="single" w:sz="4" w:space="0" w:color="auto"/>
              <w:left w:val="nil"/>
            </w:tcBorders>
          </w:tcPr>
          <w:p w14:paraId="6CA018D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報案中心</w:t>
            </w:r>
          </w:p>
          <w:p w14:paraId="54E5ED7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13D39D5D"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其他</w:t>
            </w:r>
          </w:p>
        </w:tc>
        <w:tc>
          <w:tcPr>
            <w:tcW w:w="1329" w:type="dxa"/>
          </w:tcPr>
          <w:p w14:paraId="3848B5ED"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23" w:type="dxa"/>
          </w:tcPr>
          <w:p w14:paraId="58782754"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17" w:type="dxa"/>
          </w:tcPr>
          <w:p w14:paraId="1489A061"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276" w:type="dxa"/>
          </w:tcPr>
          <w:p w14:paraId="7EDA5B10"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r>
      <w:tr w:rsidR="003C3865" w:rsidRPr="00280EAF" w14:paraId="22E93146" w14:textId="77777777" w:rsidTr="003424F2">
        <w:tc>
          <w:tcPr>
            <w:tcW w:w="562" w:type="dxa"/>
            <w:tcBorders>
              <w:top w:val="single" w:sz="4" w:space="0" w:color="auto"/>
              <w:left w:val="single" w:sz="4" w:space="0" w:color="auto"/>
              <w:bottom w:val="single" w:sz="4" w:space="0" w:color="auto"/>
              <w:right w:val="nil"/>
            </w:tcBorders>
          </w:tcPr>
          <w:p w14:paraId="6B3659F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B5</w:t>
            </w:r>
            <w:r w:rsidRPr="00280EAF">
              <w:rPr>
                <w:rFonts w:ascii="Microsoft JhengHei UI" w:eastAsia="Microsoft JhengHei UI" w:hAnsi="Microsoft JhengHei UI"/>
                <w:szCs w:val="24"/>
              </w:rPr>
              <w:t xml:space="preserve"> </w:t>
            </w:r>
          </w:p>
          <w:p w14:paraId="1F261EB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14751F2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天台花園</w:t>
            </w:r>
          </w:p>
        </w:tc>
        <w:tc>
          <w:tcPr>
            <w:tcW w:w="1842" w:type="dxa"/>
          </w:tcPr>
          <w:p w14:paraId="6C382E38"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w:t>
            </w:r>
          </w:p>
        </w:tc>
        <w:tc>
          <w:tcPr>
            <w:tcW w:w="1329" w:type="dxa"/>
          </w:tcPr>
          <w:p w14:paraId="42521680"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6236059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317" w:type="dxa"/>
          </w:tcPr>
          <w:p w14:paraId="4D814A92"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276" w:type="dxa"/>
          </w:tcPr>
          <w:p w14:paraId="74169F4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r>
      <w:tr w:rsidR="003C3865" w:rsidRPr="00280EAF" w14:paraId="049021EB" w14:textId="77777777" w:rsidTr="003424F2">
        <w:tc>
          <w:tcPr>
            <w:tcW w:w="562" w:type="dxa"/>
            <w:tcBorders>
              <w:top w:val="single" w:sz="4" w:space="0" w:color="auto"/>
              <w:left w:val="single" w:sz="4" w:space="0" w:color="auto"/>
              <w:bottom w:val="single" w:sz="4" w:space="0" w:color="auto"/>
              <w:right w:val="nil"/>
            </w:tcBorders>
          </w:tcPr>
          <w:p w14:paraId="6714132F"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B6</w:t>
            </w:r>
          </w:p>
        </w:tc>
        <w:tc>
          <w:tcPr>
            <w:tcW w:w="1560" w:type="dxa"/>
            <w:tcBorders>
              <w:left w:val="nil"/>
            </w:tcBorders>
          </w:tcPr>
          <w:p w14:paraId="0830DA3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地下停車場</w:t>
            </w:r>
          </w:p>
          <w:p w14:paraId="5530A8F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46CF6AB8"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 /</w:t>
            </w:r>
            <w:r w:rsidRPr="00280EAF">
              <w:rPr>
                <w:rFonts w:ascii="Microsoft JhengHei UI" w:eastAsia="Microsoft JhengHei UI" w:hAnsi="Microsoft JhengHei UI"/>
                <w:color w:val="FF0000"/>
                <w:szCs w:val="24"/>
              </w:rPr>
              <w:t xml:space="preserve"> </w:t>
            </w:r>
            <w:r w:rsidRPr="00280EAF">
              <w:rPr>
                <w:rFonts w:ascii="Microsoft JhengHei UI" w:eastAsia="Microsoft JhengHei UI" w:hAnsi="Microsoft JhengHei UI" w:hint="eastAsia"/>
                <w:color w:val="FF0000"/>
                <w:szCs w:val="24"/>
              </w:rPr>
              <w:t>社區</w:t>
            </w:r>
          </w:p>
        </w:tc>
        <w:tc>
          <w:tcPr>
            <w:tcW w:w="1329" w:type="dxa"/>
          </w:tcPr>
          <w:p w14:paraId="1E3DDDE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46769E3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4FA07FC4"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c>
          <w:tcPr>
            <w:tcW w:w="1276" w:type="dxa"/>
          </w:tcPr>
          <w:p w14:paraId="5B526F99"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szCs w:val="24"/>
              </w:rPr>
            </w:pPr>
          </w:p>
        </w:tc>
      </w:tr>
    </w:tbl>
    <w:p w14:paraId="2871E5F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349064B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任務四、小組討論</w:t>
      </w:r>
    </w:p>
    <w:p w14:paraId="227573FD" w14:textId="77777777" w:rsidR="003C3865" w:rsidRPr="00280EAF" w:rsidRDefault="003C3865" w:rsidP="00280EAF">
      <w:pPr>
        <w:pStyle w:val="ListParagraph"/>
        <w:widowControl/>
        <w:numPr>
          <w:ilvl w:val="0"/>
          <w:numId w:val="6"/>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szCs w:val="24"/>
        </w:rPr>
        <w:t>在行程B中，最多</w:t>
      </w:r>
      <w:r w:rsidRPr="00280EAF">
        <w:rPr>
          <w:rFonts w:ascii="Microsoft JhengHei UI" w:eastAsia="Microsoft JhengHei UI" w:hAnsi="Microsoft JhengHei UI" w:hint="eastAsia"/>
          <w:szCs w:val="24"/>
          <w:lang w:eastAsia="zh-HK"/>
        </w:rPr>
        <w:t>的考察點與</w:t>
      </w:r>
      <w:r w:rsidRPr="00280EAF">
        <w:rPr>
          <w:rFonts w:ascii="Microsoft JhengHei UI" w:eastAsia="Microsoft JhengHei UI" w:hAnsi="Microsoft JhengHei UI" w:hint="eastAsia"/>
          <w:szCs w:val="24"/>
        </w:rPr>
        <w:t>____________發展範疇相關，共有________</w:t>
      </w:r>
      <w:proofErr w:type="gramStart"/>
      <w:r w:rsidRPr="00280EAF">
        <w:rPr>
          <w:rFonts w:ascii="Microsoft JhengHei UI" w:eastAsia="Microsoft JhengHei UI" w:hAnsi="Microsoft JhengHei UI" w:hint="eastAsia"/>
          <w:szCs w:val="24"/>
        </w:rPr>
        <w:t>個</w:t>
      </w:r>
      <w:proofErr w:type="gramEnd"/>
      <w:r w:rsidRPr="00280EAF">
        <w:rPr>
          <w:rFonts w:ascii="Microsoft JhengHei UI" w:eastAsia="Microsoft JhengHei UI" w:hAnsi="Microsoft JhengHei UI" w:hint="eastAsia"/>
          <w:szCs w:val="24"/>
        </w:rPr>
        <w:t>。</w:t>
      </w:r>
    </w:p>
    <w:p w14:paraId="0EEF75C6" w14:textId="77777777" w:rsidR="003C3865" w:rsidRPr="00280EAF" w:rsidRDefault="003C3865" w:rsidP="00280EAF">
      <w:pPr>
        <w:pStyle w:val="ListParagraph"/>
        <w:widowControl/>
        <w:numPr>
          <w:ilvl w:val="0"/>
          <w:numId w:val="6"/>
        </w:numPr>
        <w:adjustRightInd w:val="0"/>
        <w:snapToGrid w:val="0"/>
        <w:spacing w:line="360" w:lineRule="auto"/>
        <w:ind w:leftChars="0"/>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5408" behindDoc="0" locked="0" layoutInCell="1" allowOverlap="1" wp14:anchorId="0DF615EF" wp14:editId="48D9C9ED">
                <wp:simplePos x="0" y="0"/>
                <wp:positionH relativeFrom="column">
                  <wp:posOffset>223317</wp:posOffset>
                </wp:positionH>
                <wp:positionV relativeFrom="paragraph">
                  <wp:posOffset>171475</wp:posOffset>
                </wp:positionV>
                <wp:extent cx="6181344" cy="453542"/>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6181344" cy="453542"/>
                        </a:xfrm>
                        <a:prstGeom prst="rect">
                          <a:avLst/>
                        </a:prstGeom>
                        <a:noFill/>
                        <a:ln w="6350">
                          <a:noFill/>
                        </a:ln>
                      </wps:spPr>
                      <wps:txbx>
                        <w:txbxContent>
                          <w:p w14:paraId="48AD9805"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把握郵輪旅遊的發展機遇，促進香港旅遊業的發展，提升國際形象</w:t>
                            </w:r>
                            <w:r w:rsidRPr="00AC7452">
                              <w:rPr>
                                <w:rFonts w:ascii="Microsoft JhengHei UI" w:eastAsia="Microsoft JhengHei UI" w:hAnsi="Microsoft JhengHei UI" w:hint="eastAsia"/>
                                <w:color w:val="FF0000"/>
                              </w:rPr>
                              <w:t xml:space="preserve"> (其他合理答案亦可)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15EF" id="Text Box 11" o:spid="_x0000_s1032" type="#_x0000_t202" style="position:absolute;left:0;text-align:left;margin-left:17.6pt;margin-top:13.5pt;width:486.7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" filled="f" stroked="f" strokeweight=".5pt">
                <v:textbox>
                  <w:txbxContent>
                    <w:p w14:paraId="48AD9805"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把握郵輪旅遊的發展機遇，促進香港旅遊業的發展，提升國際形象</w:t>
                      </w:r>
                      <w:r w:rsidRPr="00AC7452">
                        <w:rPr>
                          <w:rFonts w:ascii="Microsoft JhengHei UI" w:eastAsia="Microsoft JhengHei UI" w:hAnsi="Microsoft JhengHei UI" w:hint="eastAsia"/>
                          <w:color w:val="FF0000"/>
                        </w:rPr>
                        <w:t xml:space="preserve"> (其他合理答案亦可)</w:t>
                      </w:r>
                    </w:p>
                  </w:txbxContent>
                </v:textbox>
              </v:shape>
            </w:pict>
          </mc:Fallback>
        </mc:AlternateContent>
      </w:r>
      <w:r w:rsidRPr="00280EAF">
        <w:rPr>
          <w:rFonts w:ascii="Microsoft JhengHei UI" w:eastAsia="Microsoft JhengHei UI" w:hAnsi="Microsoft JhengHei UI" w:hint="eastAsia"/>
          <w:szCs w:val="24"/>
        </w:rPr>
        <w:t>我們認為建設啟德郵輪碼頭的主要目的是：__________________________________</w:t>
      </w:r>
    </w:p>
    <w:p w14:paraId="1385DDA3" w14:textId="77777777" w:rsidR="003C3865" w:rsidRPr="00280EAF" w:rsidRDefault="003C3865" w:rsidP="00280EAF">
      <w:pPr>
        <w:pStyle w:val="ListParagraph"/>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_____________________________________________________________________________</w:t>
      </w:r>
    </w:p>
    <w:p w14:paraId="11946C3E" w14:textId="77777777" w:rsidR="003C3865" w:rsidRPr="00280EAF" w:rsidRDefault="003C3865" w:rsidP="00280EAF">
      <w:pPr>
        <w:pStyle w:val="ListParagraph"/>
        <w:widowControl/>
        <w:numPr>
          <w:ilvl w:val="0"/>
          <w:numId w:val="6"/>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6432" behindDoc="0" locked="0" layoutInCell="1" allowOverlap="1" wp14:anchorId="7E7AC778" wp14:editId="40C19E78">
                <wp:simplePos x="0" y="0"/>
                <wp:positionH relativeFrom="column">
                  <wp:posOffset>230886</wp:posOffset>
                </wp:positionH>
                <wp:positionV relativeFrom="paragraph">
                  <wp:posOffset>185065</wp:posOffset>
                </wp:positionV>
                <wp:extent cx="6232550" cy="512064"/>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6232550" cy="512064"/>
                        </a:xfrm>
                        <a:prstGeom prst="rect">
                          <a:avLst/>
                        </a:prstGeom>
                        <a:noFill/>
                        <a:ln w="6350">
                          <a:noFill/>
                        </a:ln>
                      </wps:spPr>
                      <wps:txbx>
                        <w:txbxContent>
                          <w:p w14:paraId="16BDFB48"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完善的配套有助吸引旅客到香港旅遊，提升香港的吸引力和競爭力。</w:t>
                            </w:r>
                            <w:r w:rsidRPr="00AC7452">
                              <w:rPr>
                                <w:rFonts w:ascii="Microsoft JhengHei UI" w:eastAsia="Microsoft JhengHei UI" w:hAnsi="Microsoft JhengHei UI" w:hint="eastAsia"/>
                                <w:color w:val="FF0000"/>
                              </w:rPr>
                              <w:t>(其他合理答案亦可)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C778" id="Text Box 12" o:spid="_x0000_s1033" type="#_x0000_t202" style="position:absolute;left:0;text-align:left;margin-left:18.2pt;margin-top:14.55pt;width:490.75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" filled="f" stroked="f" strokeweight=".5pt">
                <v:textbox>
                  <w:txbxContent>
                    <w:p w14:paraId="16BDFB48"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完善的配套有助吸引旅客到香港旅遊，提升香港的吸引力和競爭力。</w:t>
                      </w:r>
                      <w:r w:rsidRPr="00AC7452">
                        <w:rPr>
                          <w:rFonts w:ascii="Microsoft JhengHei UI" w:eastAsia="Microsoft JhengHei UI" w:hAnsi="Microsoft JhengHei UI" w:hint="eastAsia"/>
                          <w:color w:val="FF0000"/>
                        </w:rPr>
                        <w:t>(其他合理答案亦可)</w:t>
                      </w:r>
                    </w:p>
                  </w:txbxContent>
                </v:textbox>
              </v:shape>
            </w:pict>
          </mc:Fallback>
        </mc:AlternateContent>
      </w:r>
      <w:r w:rsidRPr="00280EAF">
        <w:rPr>
          <w:rFonts w:ascii="Microsoft JhengHei UI" w:eastAsia="Microsoft JhengHei UI" w:hAnsi="Microsoft JhengHei UI" w:hint="eastAsia"/>
          <w:szCs w:val="24"/>
        </w:rPr>
        <w:t>啟德郵輪碼頭對香港旅遊業有甚麼影響？</w:t>
      </w:r>
    </w:p>
    <w:p w14:paraId="06093894" w14:textId="77777777" w:rsidR="003C3865" w:rsidRPr="00280EAF" w:rsidRDefault="003C3865" w:rsidP="00280EAF">
      <w:pPr>
        <w:pStyle w:val="ListParagraph"/>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_____________________________________________________________________________</w:t>
      </w:r>
    </w:p>
    <w:p w14:paraId="2ACC4621" w14:textId="77777777" w:rsidR="003C3865" w:rsidRPr="00280EAF" w:rsidRDefault="003C3865" w:rsidP="00280EAF">
      <w:pPr>
        <w:adjustRightInd w:val="0"/>
        <w:snapToGrid w:val="0"/>
        <w:spacing w:line="360" w:lineRule="auto"/>
        <w:rPr>
          <w:rFonts w:ascii="Microsoft JhengHei UI" w:eastAsia="Microsoft JhengHei UI" w:hAnsi="Microsoft JhengHei UI"/>
          <w:szCs w:val="24"/>
        </w:rPr>
      </w:pPr>
    </w:p>
    <w:p w14:paraId="79AB3AF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390169C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0642ACC4"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根據指示，完成任務一至四。</w:t>
      </w:r>
    </w:p>
    <w:p w14:paraId="46EA8FA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行程C組員名單：________________________________________________________________</w:t>
      </w:r>
    </w:p>
    <w:p w14:paraId="2F95D93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任務一、進入行程C，進行考察</w:t>
      </w:r>
      <w:r w:rsidRPr="00280EAF">
        <w:rPr>
          <w:rFonts w:ascii="Microsoft JhengHei UI" w:eastAsia="Microsoft JhengHei UI" w:hAnsi="Microsoft JhengHei UI"/>
          <w:szCs w:val="24"/>
        </w:rPr>
        <w:t xml:space="preserve"> </w:t>
      </w:r>
    </w:p>
    <w:p w14:paraId="22BA6A1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任務二、根據考察結果，填上考察點所屬的發展範疇</w:t>
      </w:r>
    </w:p>
    <w:p w14:paraId="648407A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任務三、判斷建設該考察點能滿足</w:t>
      </w:r>
      <w:r w:rsidRPr="00280EAF">
        <w:rPr>
          <w:rFonts w:ascii="Microsoft JhengHei UI" w:eastAsia="Microsoft JhengHei UI" w:hAnsi="Microsoft JhengHei UI" w:hint="eastAsia"/>
          <w:szCs w:val="24"/>
          <w:lang w:eastAsia="zh-HK"/>
        </w:rPr>
        <w:t>哪種情況，並加上</w:t>
      </w:r>
      <w:r w:rsidRPr="00280EAF">
        <w:rPr>
          <w:rFonts w:ascii="Segoe UI Symbol" w:eastAsia="Microsoft JhengHei UI" w:hAnsi="Segoe UI Symbol" w:cs="Segoe UI Symbol"/>
          <w:color w:val="4D5156"/>
          <w:szCs w:val="24"/>
          <w:shd w:val="clear" w:color="auto" w:fill="FFFFFF"/>
        </w:rPr>
        <w:t>✓</w:t>
      </w:r>
      <w:r w:rsidRPr="00280EAF">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562"/>
        <w:gridCol w:w="1560"/>
        <w:gridCol w:w="1842"/>
        <w:gridCol w:w="1329"/>
        <w:gridCol w:w="1323"/>
        <w:gridCol w:w="1317"/>
        <w:gridCol w:w="1276"/>
      </w:tblGrid>
      <w:tr w:rsidR="003C3865" w:rsidRPr="00280EAF" w14:paraId="14AC55CC" w14:textId="77777777" w:rsidTr="003424F2">
        <w:tc>
          <w:tcPr>
            <w:tcW w:w="562" w:type="dxa"/>
            <w:tcBorders>
              <w:top w:val="single" w:sz="4" w:space="0" w:color="auto"/>
              <w:left w:val="single" w:sz="4" w:space="0" w:color="auto"/>
              <w:bottom w:val="single" w:sz="4" w:space="0" w:color="auto"/>
              <w:right w:val="nil"/>
            </w:tcBorders>
          </w:tcPr>
          <w:p w14:paraId="3825BC8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1ABF39E0"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考察點</w:t>
            </w:r>
          </w:p>
          <w:p w14:paraId="351C193F" w14:textId="77777777" w:rsidR="003C3865" w:rsidRPr="00280EAF" w:rsidRDefault="003C3865" w:rsidP="00280EAF">
            <w:pPr>
              <w:adjustRightInd w:val="0"/>
              <w:snapToGrid w:val="0"/>
              <w:spacing w:line="259" w:lineRule="auto"/>
              <w:rPr>
                <w:rFonts w:ascii="Microsoft JhengHei UI" w:eastAsia="Microsoft JhengHei UI" w:hAnsi="Microsoft JhengHei UI"/>
                <w:b/>
                <w:bCs/>
                <w:color w:val="FF0000"/>
                <w:szCs w:val="24"/>
              </w:rPr>
            </w:pPr>
            <w:r w:rsidRPr="00280EAF">
              <w:rPr>
                <w:rFonts w:ascii="Microsoft JhengHei UI" w:eastAsia="Microsoft JhengHei UI" w:hAnsi="Microsoft JhengHei UI" w:hint="eastAsia"/>
                <w:b/>
                <w:bCs/>
                <w:color w:val="FF0000"/>
                <w:szCs w:val="24"/>
              </w:rPr>
              <w:t>*此部分為建議答案</w:t>
            </w:r>
          </w:p>
        </w:tc>
        <w:tc>
          <w:tcPr>
            <w:tcW w:w="1842" w:type="dxa"/>
          </w:tcPr>
          <w:p w14:paraId="12015BAF"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發展範疇</w:t>
            </w:r>
          </w:p>
          <w:p w14:paraId="5926FB39"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(環境、社區、經濟、其他)</w:t>
            </w:r>
          </w:p>
        </w:tc>
        <w:tc>
          <w:tcPr>
            <w:tcW w:w="1329" w:type="dxa"/>
          </w:tcPr>
          <w:p w14:paraId="4780B1D1"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提升</w:t>
            </w:r>
          </w:p>
          <w:p w14:paraId="2F327F49"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生活質素</w:t>
            </w:r>
          </w:p>
        </w:tc>
        <w:tc>
          <w:tcPr>
            <w:tcW w:w="1323" w:type="dxa"/>
          </w:tcPr>
          <w:p w14:paraId="3F49DDA0"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推動</w:t>
            </w:r>
          </w:p>
          <w:p w14:paraId="0FC80F41"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經濟發展</w:t>
            </w:r>
          </w:p>
        </w:tc>
        <w:tc>
          <w:tcPr>
            <w:tcW w:w="1317" w:type="dxa"/>
          </w:tcPr>
          <w:p w14:paraId="08FDF913" w14:textId="77777777" w:rsidR="003C3865" w:rsidRPr="00280EAF" w:rsidRDefault="003C3865" w:rsidP="00280EAF">
            <w:pPr>
              <w:adjustRightInd w:val="0"/>
              <w:snapToGrid w:val="0"/>
              <w:spacing w:line="259" w:lineRule="auto"/>
              <w:ind w:right="-109"/>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方便</w:t>
            </w:r>
          </w:p>
          <w:p w14:paraId="1248F3D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市民生活</w:t>
            </w:r>
          </w:p>
        </w:tc>
        <w:tc>
          <w:tcPr>
            <w:tcW w:w="1276" w:type="dxa"/>
          </w:tcPr>
          <w:p w14:paraId="13BE6F52" w14:textId="77777777" w:rsidR="003C3865" w:rsidRPr="00280EAF" w:rsidRDefault="003C3865" w:rsidP="00280EAF">
            <w:pPr>
              <w:adjustRightInd w:val="0"/>
              <w:snapToGrid w:val="0"/>
              <w:spacing w:line="259" w:lineRule="auto"/>
              <w:rPr>
                <w:rFonts w:ascii="Microsoft JhengHei UI" w:eastAsia="Microsoft JhengHei UI" w:hAnsi="Microsoft JhengHei UI"/>
                <w:b/>
                <w:bCs/>
                <w:szCs w:val="24"/>
              </w:rPr>
            </w:pPr>
            <w:r w:rsidRPr="00280EAF">
              <w:rPr>
                <w:rFonts w:ascii="Microsoft JhengHei UI" w:eastAsia="Microsoft JhengHei UI" w:hAnsi="Microsoft JhengHei UI" w:hint="eastAsia"/>
                <w:b/>
                <w:bCs/>
                <w:szCs w:val="24"/>
              </w:rPr>
              <w:t>其他</w:t>
            </w:r>
          </w:p>
          <w:p w14:paraId="0BC160D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b/>
                <w:bCs/>
                <w:szCs w:val="24"/>
              </w:rPr>
              <w:t>(請註明)</w:t>
            </w:r>
          </w:p>
        </w:tc>
      </w:tr>
      <w:tr w:rsidR="003C3865" w:rsidRPr="00280EAF" w14:paraId="49D19916" w14:textId="77777777" w:rsidTr="003424F2">
        <w:tc>
          <w:tcPr>
            <w:tcW w:w="562" w:type="dxa"/>
            <w:tcBorders>
              <w:top w:val="single" w:sz="4" w:space="0" w:color="auto"/>
              <w:left w:val="single" w:sz="4" w:space="0" w:color="auto"/>
              <w:bottom w:val="single" w:sz="4" w:space="0" w:color="auto"/>
              <w:right w:val="nil"/>
            </w:tcBorders>
          </w:tcPr>
          <w:p w14:paraId="3264301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C1</w:t>
            </w:r>
            <w:r w:rsidRPr="00280EAF">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489629BD"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roofErr w:type="gramStart"/>
            <w:r w:rsidRPr="00280EAF">
              <w:rPr>
                <w:rFonts w:ascii="Microsoft JhengHei UI" w:eastAsia="Microsoft JhengHei UI" w:hAnsi="Microsoft JhengHei UI" w:hint="eastAsia"/>
                <w:szCs w:val="24"/>
              </w:rPr>
              <w:t>啟晴</w:t>
            </w:r>
            <w:proofErr w:type="gramEnd"/>
            <w:r w:rsidRPr="00280EAF">
              <w:rPr>
                <w:rFonts w:ascii="Microsoft JhengHei UI" w:eastAsia="Microsoft JhengHei UI" w:hAnsi="Microsoft JhengHei UI" w:hint="eastAsia"/>
                <w:szCs w:val="24"/>
              </w:rPr>
              <w:t>邨</w:t>
            </w:r>
          </w:p>
          <w:p w14:paraId="43CC1EC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08C4F649"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環境、社區、經濟</w:t>
            </w:r>
          </w:p>
        </w:tc>
        <w:tc>
          <w:tcPr>
            <w:tcW w:w="1329" w:type="dxa"/>
          </w:tcPr>
          <w:p w14:paraId="0729010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4B1906FD"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1A2E0083"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71D66AF1"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r>
      <w:tr w:rsidR="003C3865" w:rsidRPr="00280EAF" w14:paraId="10AEA334" w14:textId="77777777" w:rsidTr="003424F2">
        <w:tc>
          <w:tcPr>
            <w:tcW w:w="562" w:type="dxa"/>
            <w:tcBorders>
              <w:top w:val="single" w:sz="4" w:space="0" w:color="auto"/>
              <w:left w:val="single" w:sz="4" w:space="0" w:color="auto"/>
              <w:bottom w:val="single" w:sz="4" w:space="0" w:color="auto"/>
              <w:right w:val="nil"/>
            </w:tcBorders>
          </w:tcPr>
          <w:p w14:paraId="08EAAC73"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C2</w:t>
            </w:r>
            <w:r w:rsidRPr="00280EAF">
              <w:rPr>
                <w:rFonts w:ascii="Microsoft JhengHei UI" w:eastAsia="Microsoft JhengHei UI" w:hAnsi="Microsoft JhengHei UI"/>
                <w:szCs w:val="24"/>
              </w:rPr>
              <w:t xml:space="preserve"> </w:t>
            </w:r>
          </w:p>
          <w:p w14:paraId="2DE667E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7B2C141A"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屋邨公園</w:t>
            </w:r>
          </w:p>
        </w:tc>
        <w:tc>
          <w:tcPr>
            <w:tcW w:w="1842" w:type="dxa"/>
          </w:tcPr>
          <w:p w14:paraId="650C22D4"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環境</w:t>
            </w:r>
          </w:p>
        </w:tc>
        <w:tc>
          <w:tcPr>
            <w:tcW w:w="1329" w:type="dxa"/>
          </w:tcPr>
          <w:p w14:paraId="1DA102BF"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23" w:type="dxa"/>
          </w:tcPr>
          <w:p w14:paraId="44F32A29"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3FA53964"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40978AA5"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r>
      <w:tr w:rsidR="003C3865" w:rsidRPr="00280EAF" w14:paraId="02620D21" w14:textId="77777777" w:rsidTr="003424F2">
        <w:tc>
          <w:tcPr>
            <w:tcW w:w="562" w:type="dxa"/>
            <w:tcBorders>
              <w:top w:val="single" w:sz="4" w:space="0" w:color="auto"/>
              <w:left w:val="single" w:sz="4" w:space="0" w:color="auto"/>
              <w:bottom w:val="single" w:sz="4" w:space="0" w:color="auto"/>
              <w:right w:val="nil"/>
            </w:tcBorders>
          </w:tcPr>
          <w:p w14:paraId="16B7AB6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C3 </w:t>
            </w:r>
          </w:p>
        </w:tc>
        <w:tc>
          <w:tcPr>
            <w:tcW w:w="1560" w:type="dxa"/>
            <w:tcBorders>
              <w:top w:val="single" w:sz="4" w:space="0" w:color="auto"/>
              <w:left w:val="nil"/>
              <w:bottom w:val="single" w:sz="4" w:space="0" w:color="auto"/>
            </w:tcBorders>
          </w:tcPr>
          <w:p w14:paraId="1F375A0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roofErr w:type="gramStart"/>
            <w:r w:rsidRPr="00280EAF">
              <w:rPr>
                <w:rFonts w:ascii="Microsoft JhengHei UI" w:eastAsia="Microsoft JhengHei UI" w:hAnsi="Microsoft JhengHei UI" w:hint="eastAsia"/>
                <w:szCs w:val="24"/>
              </w:rPr>
              <w:t>保良局何壽南</w:t>
            </w:r>
            <w:proofErr w:type="gramEnd"/>
            <w:r w:rsidRPr="00280EAF">
              <w:rPr>
                <w:rFonts w:ascii="Microsoft JhengHei UI" w:eastAsia="Microsoft JhengHei UI" w:hAnsi="Microsoft JhengHei UI" w:hint="eastAsia"/>
                <w:szCs w:val="24"/>
              </w:rPr>
              <w:t>小學</w:t>
            </w:r>
          </w:p>
        </w:tc>
        <w:tc>
          <w:tcPr>
            <w:tcW w:w="1842" w:type="dxa"/>
          </w:tcPr>
          <w:p w14:paraId="29855639"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社區</w:t>
            </w:r>
          </w:p>
        </w:tc>
        <w:tc>
          <w:tcPr>
            <w:tcW w:w="1329" w:type="dxa"/>
          </w:tcPr>
          <w:p w14:paraId="7B498B77"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4F784E5D"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5563229F"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5734099F"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r>
      <w:tr w:rsidR="003C3865" w:rsidRPr="00280EAF" w14:paraId="6B5FEC7C" w14:textId="77777777" w:rsidTr="003424F2">
        <w:tc>
          <w:tcPr>
            <w:tcW w:w="562" w:type="dxa"/>
            <w:tcBorders>
              <w:top w:val="single" w:sz="4" w:space="0" w:color="auto"/>
              <w:left w:val="single" w:sz="4" w:space="0" w:color="auto"/>
              <w:bottom w:val="single" w:sz="4" w:space="0" w:color="auto"/>
              <w:right w:val="nil"/>
            </w:tcBorders>
          </w:tcPr>
          <w:p w14:paraId="069E61D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 xml:space="preserve">C4 </w:t>
            </w:r>
          </w:p>
        </w:tc>
        <w:tc>
          <w:tcPr>
            <w:tcW w:w="1560" w:type="dxa"/>
            <w:tcBorders>
              <w:top w:val="single" w:sz="4" w:space="0" w:color="auto"/>
              <w:left w:val="nil"/>
            </w:tcBorders>
          </w:tcPr>
          <w:p w14:paraId="051C271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晴朗商場</w:t>
            </w:r>
          </w:p>
          <w:p w14:paraId="24144762"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842" w:type="dxa"/>
          </w:tcPr>
          <w:p w14:paraId="3903415D"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經濟、社區</w:t>
            </w:r>
          </w:p>
        </w:tc>
        <w:tc>
          <w:tcPr>
            <w:tcW w:w="1329" w:type="dxa"/>
          </w:tcPr>
          <w:p w14:paraId="4CEF59A9"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154F902C"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317" w:type="dxa"/>
          </w:tcPr>
          <w:p w14:paraId="285AB16A"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3A5509A6"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r>
      <w:tr w:rsidR="003C3865" w:rsidRPr="00280EAF" w14:paraId="1518B7CB" w14:textId="77777777" w:rsidTr="003424F2">
        <w:tc>
          <w:tcPr>
            <w:tcW w:w="562" w:type="dxa"/>
            <w:tcBorders>
              <w:top w:val="single" w:sz="4" w:space="0" w:color="auto"/>
              <w:left w:val="single" w:sz="4" w:space="0" w:color="auto"/>
              <w:bottom w:val="single" w:sz="4" w:space="0" w:color="auto"/>
              <w:right w:val="nil"/>
            </w:tcBorders>
          </w:tcPr>
          <w:p w14:paraId="5A00405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C5</w:t>
            </w:r>
            <w:r w:rsidRPr="00280EAF">
              <w:rPr>
                <w:rFonts w:ascii="Microsoft JhengHei UI" w:eastAsia="Microsoft JhengHei UI" w:hAnsi="Microsoft JhengHei UI"/>
                <w:szCs w:val="24"/>
              </w:rPr>
              <w:t xml:space="preserve"> </w:t>
            </w:r>
          </w:p>
          <w:p w14:paraId="56B03339"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40A9FCB4"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roofErr w:type="gramStart"/>
            <w:r w:rsidRPr="00280EAF">
              <w:rPr>
                <w:rFonts w:ascii="Microsoft JhengHei UI" w:eastAsia="Microsoft JhengHei UI" w:hAnsi="Microsoft JhengHei UI" w:hint="eastAsia"/>
                <w:szCs w:val="24"/>
              </w:rPr>
              <w:t>港鐵啟</w:t>
            </w:r>
            <w:proofErr w:type="gramEnd"/>
            <w:r w:rsidRPr="00280EAF">
              <w:rPr>
                <w:rFonts w:ascii="Microsoft JhengHei UI" w:eastAsia="Microsoft JhengHei UI" w:hAnsi="Microsoft JhengHei UI" w:hint="eastAsia"/>
                <w:szCs w:val="24"/>
              </w:rPr>
              <w:t>德站</w:t>
            </w:r>
          </w:p>
        </w:tc>
        <w:tc>
          <w:tcPr>
            <w:tcW w:w="1842" w:type="dxa"/>
          </w:tcPr>
          <w:p w14:paraId="54506DEA" w14:textId="77777777" w:rsidR="003C3865" w:rsidRPr="00280EAF" w:rsidRDefault="003C3865" w:rsidP="00280EAF">
            <w:pPr>
              <w:adjustRightInd w:val="0"/>
              <w:snapToGrid w:val="0"/>
              <w:spacing w:line="259" w:lineRule="auto"/>
              <w:rPr>
                <w:rFonts w:ascii="Microsoft JhengHei UI" w:eastAsia="Microsoft JhengHei UI" w:hAnsi="Microsoft JhengHei UI"/>
                <w:color w:val="FF0000"/>
                <w:szCs w:val="24"/>
              </w:rPr>
            </w:pPr>
            <w:r w:rsidRPr="00280EAF">
              <w:rPr>
                <w:rFonts w:ascii="Microsoft JhengHei UI" w:eastAsia="Microsoft JhengHei UI" w:hAnsi="Microsoft JhengHei UI" w:hint="eastAsia"/>
                <w:color w:val="FF0000"/>
                <w:szCs w:val="24"/>
              </w:rPr>
              <w:t>社區</w:t>
            </w:r>
          </w:p>
        </w:tc>
        <w:tc>
          <w:tcPr>
            <w:tcW w:w="1329" w:type="dxa"/>
          </w:tcPr>
          <w:p w14:paraId="2C9592C2"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012BF3C6"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0E339780" w14:textId="77777777" w:rsidR="003C3865" w:rsidRPr="00280EAF" w:rsidRDefault="003C3865" w:rsidP="00087E7F">
            <w:pPr>
              <w:adjustRightInd w:val="0"/>
              <w:snapToGrid w:val="0"/>
              <w:spacing w:line="259" w:lineRule="auto"/>
              <w:jc w:val="center"/>
              <w:rPr>
                <w:rFonts w:ascii="Microsoft JhengHei UI" w:eastAsia="Microsoft JhengHei UI" w:hAnsi="Microsoft JhengHei UI"/>
                <w:color w:val="FF0000"/>
                <w:szCs w:val="24"/>
              </w:rPr>
            </w:pPr>
            <w:r w:rsidRPr="00280EAF">
              <w:rPr>
                <w:rFonts w:ascii="Segoe UI Symbol" w:eastAsia="Microsoft JhengHei UI" w:hAnsi="Segoe UI Symbol" w:cs="Segoe UI Symbol"/>
                <w:color w:val="FF0000"/>
                <w:szCs w:val="24"/>
                <w:shd w:val="clear" w:color="auto" w:fill="FFFFFF"/>
              </w:rPr>
              <w:t>✓</w:t>
            </w:r>
          </w:p>
        </w:tc>
        <w:tc>
          <w:tcPr>
            <w:tcW w:w="1276" w:type="dxa"/>
          </w:tcPr>
          <w:p w14:paraId="6C47AF30"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tc>
      </w:tr>
    </w:tbl>
    <w:p w14:paraId="704F9F77" w14:textId="77777777" w:rsidR="003C3865" w:rsidRPr="00280EAF" w:rsidRDefault="003C3865" w:rsidP="00280EAF">
      <w:pPr>
        <w:adjustRightInd w:val="0"/>
        <w:snapToGrid w:val="0"/>
        <w:spacing w:line="259" w:lineRule="auto"/>
        <w:rPr>
          <w:rFonts w:ascii="Microsoft JhengHei UI" w:eastAsia="Microsoft JhengHei UI" w:hAnsi="Microsoft JhengHei UI"/>
          <w:szCs w:val="24"/>
        </w:rPr>
      </w:pPr>
    </w:p>
    <w:p w14:paraId="39A58554" w14:textId="77777777" w:rsidR="003C3865" w:rsidRPr="00280EAF" w:rsidRDefault="003C3865" w:rsidP="00280EAF">
      <w:pPr>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hint="eastAsia"/>
          <w:szCs w:val="24"/>
        </w:rPr>
        <w:t>任務四、小組討論</w:t>
      </w:r>
    </w:p>
    <w:p w14:paraId="1DF8ACFA" w14:textId="77777777" w:rsidR="003C3865" w:rsidRPr="00280EAF" w:rsidRDefault="003C3865" w:rsidP="00280EAF">
      <w:pPr>
        <w:pStyle w:val="ListParagraph"/>
        <w:widowControl/>
        <w:numPr>
          <w:ilvl w:val="0"/>
          <w:numId w:val="7"/>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7456" behindDoc="0" locked="0" layoutInCell="1" allowOverlap="1" wp14:anchorId="7939A649" wp14:editId="1B67315F">
                <wp:simplePos x="0" y="0"/>
                <wp:positionH relativeFrom="column">
                  <wp:posOffset>3764127</wp:posOffset>
                </wp:positionH>
                <wp:positionV relativeFrom="paragraph">
                  <wp:posOffset>188087</wp:posOffset>
                </wp:positionV>
                <wp:extent cx="1466339" cy="541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66339" cy="541325"/>
                        </a:xfrm>
                        <a:prstGeom prst="rect">
                          <a:avLst/>
                        </a:prstGeom>
                        <a:noFill/>
                        <a:ln w="6350">
                          <a:noFill/>
                        </a:ln>
                      </wps:spPr>
                      <wps:txbx>
                        <w:txbxContent>
                          <w:p w14:paraId="53B15DA2"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低收入人士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A649" id="Text Box 14" o:spid="_x0000_s1034" type="#_x0000_t202" style="position:absolute;left:0;text-align:left;margin-left:296.4pt;margin-top:14.8pt;width:115.4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" filled="f" stroked="f" strokeweight=".5pt">
                <v:textbox>
                  <w:txbxContent>
                    <w:p w14:paraId="53B15DA2"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低收入人士</w:t>
                      </w:r>
                    </w:p>
                  </w:txbxContent>
                </v:textbox>
              </v:shape>
            </w:pict>
          </mc:Fallback>
        </mc:AlternateContent>
      </w:r>
      <w:r w:rsidRPr="00280EAF">
        <w:rPr>
          <w:rFonts w:ascii="Microsoft JhengHei UI" w:eastAsia="Microsoft JhengHei UI" w:hAnsi="Microsoft JhengHei UI" w:hint="eastAsia"/>
          <w:szCs w:val="24"/>
        </w:rPr>
        <w:t>在行程C中，最多</w:t>
      </w:r>
      <w:r w:rsidRPr="00280EAF">
        <w:rPr>
          <w:rFonts w:ascii="Microsoft JhengHei UI" w:eastAsia="Microsoft JhengHei UI" w:hAnsi="Microsoft JhengHei UI" w:hint="eastAsia"/>
          <w:szCs w:val="24"/>
          <w:lang w:eastAsia="zh-HK"/>
        </w:rPr>
        <w:t>的考察點與</w:t>
      </w:r>
      <w:r w:rsidRPr="00280EAF">
        <w:rPr>
          <w:rFonts w:ascii="Microsoft JhengHei UI" w:eastAsia="Microsoft JhengHei UI" w:hAnsi="Microsoft JhengHei UI" w:hint="eastAsia"/>
          <w:szCs w:val="24"/>
        </w:rPr>
        <w:t>____________發展範疇相關，共有________</w:t>
      </w:r>
      <w:proofErr w:type="gramStart"/>
      <w:r w:rsidRPr="00280EAF">
        <w:rPr>
          <w:rFonts w:ascii="Microsoft JhengHei UI" w:eastAsia="Microsoft JhengHei UI" w:hAnsi="Microsoft JhengHei UI" w:hint="eastAsia"/>
          <w:szCs w:val="24"/>
        </w:rPr>
        <w:t>個</w:t>
      </w:r>
      <w:proofErr w:type="gramEnd"/>
      <w:r w:rsidRPr="00280EAF">
        <w:rPr>
          <w:rFonts w:ascii="Microsoft JhengHei UI" w:eastAsia="Microsoft JhengHei UI" w:hAnsi="Microsoft JhengHei UI" w:hint="eastAsia"/>
          <w:szCs w:val="24"/>
        </w:rPr>
        <w:t>。</w:t>
      </w:r>
    </w:p>
    <w:p w14:paraId="6810B4E8" w14:textId="77777777" w:rsidR="003C3865" w:rsidRPr="00280EAF" w:rsidRDefault="003C3865" w:rsidP="00280EAF">
      <w:pPr>
        <w:pStyle w:val="ListParagraph"/>
        <w:widowControl/>
        <w:numPr>
          <w:ilvl w:val="0"/>
          <w:numId w:val="7"/>
        </w:numPr>
        <w:adjustRightInd w:val="0"/>
        <w:snapToGrid w:val="0"/>
        <w:spacing w:line="360" w:lineRule="auto"/>
        <w:ind w:leftChars="0"/>
        <w:jc w:val="both"/>
        <w:rPr>
          <w:rFonts w:ascii="Microsoft JhengHei UI" w:eastAsia="Microsoft JhengHei UI" w:hAnsi="Microsoft JhengHei UI"/>
          <w:szCs w:val="24"/>
        </w:rPr>
      </w:pPr>
      <w:proofErr w:type="gramStart"/>
      <w:r w:rsidRPr="00280EAF">
        <w:rPr>
          <w:rFonts w:ascii="Microsoft JhengHei UI" w:eastAsia="Microsoft JhengHei UI" w:hAnsi="Microsoft JhengHei UI" w:hint="eastAsia"/>
          <w:szCs w:val="24"/>
        </w:rPr>
        <w:t>啟晴</w:t>
      </w:r>
      <w:proofErr w:type="gramEnd"/>
      <w:r w:rsidRPr="00280EAF">
        <w:rPr>
          <w:rFonts w:ascii="Microsoft JhengHei UI" w:eastAsia="Microsoft JhengHei UI" w:hAnsi="Microsoft JhengHei UI" w:hint="eastAsia"/>
          <w:szCs w:val="24"/>
        </w:rPr>
        <w:t>邨屬於公營房屋，主要服務對象是哪些人？______________________________</w:t>
      </w:r>
    </w:p>
    <w:p w14:paraId="63F90A10" w14:textId="77777777" w:rsidR="003C3865" w:rsidRPr="00280EAF" w:rsidRDefault="003C3865" w:rsidP="00280EAF">
      <w:pPr>
        <w:pStyle w:val="ListParagraph"/>
        <w:widowControl/>
        <w:numPr>
          <w:ilvl w:val="0"/>
          <w:numId w:val="7"/>
        </w:numPr>
        <w:adjustRightInd w:val="0"/>
        <w:snapToGrid w:val="0"/>
        <w:spacing w:line="360" w:lineRule="auto"/>
        <w:ind w:leftChars="0"/>
        <w:jc w:val="both"/>
        <w:rPr>
          <w:rFonts w:ascii="Microsoft JhengHei UI" w:eastAsia="Microsoft JhengHei UI" w:hAnsi="Microsoft JhengHei UI"/>
          <w:szCs w:val="24"/>
        </w:rPr>
      </w:pPr>
      <w:r w:rsidRPr="00280EAF">
        <w:rPr>
          <w:rFonts w:ascii="Microsoft JhengHei UI" w:eastAsia="Microsoft JhengHei UI" w:hAnsi="Microsoft JhengHei UI" w:hint="eastAsia"/>
          <w:noProof/>
          <w:szCs w:val="24"/>
        </w:rPr>
        <mc:AlternateContent>
          <mc:Choice Requires="wps">
            <w:drawing>
              <wp:anchor distT="0" distB="0" distL="114300" distR="114300" simplePos="0" relativeHeight="251668480" behindDoc="0" locked="0" layoutInCell="1" allowOverlap="1" wp14:anchorId="191DE771" wp14:editId="2B69299A">
                <wp:simplePos x="0" y="0"/>
                <wp:positionH relativeFrom="margin">
                  <wp:align>right</wp:align>
                </wp:positionH>
                <wp:positionV relativeFrom="paragraph">
                  <wp:posOffset>186588</wp:posOffset>
                </wp:positionV>
                <wp:extent cx="5711190" cy="51937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1190" cy="519379"/>
                        </a:xfrm>
                        <a:prstGeom prst="rect">
                          <a:avLst/>
                        </a:prstGeom>
                        <a:noFill/>
                        <a:ln w="6350">
                          <a:noFill/>
                        </a:ln>
                      </wps:spPr>
                      <wps:txbx>
                        <w:txbxContent>
                          <w:p w14:paraId="05299EA8"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E771" id="Text Box 15" o:spid="_x0000_s1035" type="#_x0000_t202" style="position:absolute;left:0;text-align:left;margin-left:398.5pt;margin-top:14.7pt;width:449.7pt;height:40.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" filled="f" stroked="f" strokeweight=".5pt">
                <v:textbox>
                  <w:txbxContent>
                    <w:p w14:paraId="05299EA8" w14:textId="77777777" w:rsidR="003C3865" w:rsidRPr="00AC7452" w:rsidRDefault="003C3865" w:rsidP="003C3865">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v:textbox>
                <w10:wrap anchorx="margin"/>
              </v:shape>
            </w:pict>
          </mc:Fallback>
        </mc:AlternateContent>
      </w:r>
      <w:r w:rsidRPr="00280EAF">
        <w:rPr>
          <w:rFonts w:ascii="Microsoft JhengHei UI" w:eastAsia="Microsoft JhengHei UI" w:hAnsi="Microsoft JhengHei UI" w:hint="eastAsia"/>
          <w:szCs w:val="24"/>
        </w:rPr>
        <w:t>如果你們是規劃署的職員，會</w:t>
      </w:r>
      <w:proofErr w:type="gramStart"/>
      <w:r w:rsidRPr="00280EAF">
        <w:rPr>
          <w:rFonts w:ascii="Microsoft JhengHei UI" w:eastAsia="Microsoft JhengHei UI" w:hAnsi="Microsoft JhengHei UI" w:hint="eastAsia"/>
          <w:szCs w:val="24"/>
        </w:rPr>
        <w:t>為啟晴</w:t>
      </w:r>
      <w:proofErr w:type="gramEnd"/>
      <w:r w:rsidRPr="00280EAF">
        <w:rPr>
          <w:rFonts w:ascii="Microsoft JhengHei UI" w:eastAsia="Microsoft JhengHei UI" w:hAnsi="Microsoft JhengHei UI" w:hint="eastAsia"/>
          <w:szCs w:val="24"/>
        </w:rPr>
        <w:t>邨增加哪些設施？為甚麼？</w:t>
      </w:r>
    </w:p>
    <w:p w14:paraId="6403E339" w14:textId="731ACFBF" w:rsidR="003C3865" w:rsidRPr="00280EAF" w:rsidRDefault="00087E7F" w:rsidP="00280EAF">
      <w:pPr>
        <w:pStyle w:val="ListParagraph"/>
        <w:adjustRightInd w:val="0"/>
        <w:snapToGrid w:val="0"/>
        <w:spacing w:line="360" w:lineRule="auto"/>
        <w:rPr>
          <w:rFonts w:ascii="Microsoft JhengHei UI" w:eastAsia="Microsoft JhengHei UI" w:hAnsi="Microsoft JhengHei UI"/>
          <w:szCs w:val="24"/>
        </w:rPr>
      </w:pPr>
      <w:r>
        <w:rPr>
          <w:rFonts w:ascii="Microsoft JhengHei UI" w:eastAsia="Microsoft JhengHei UI" w:hAnsi="Microsoft JhengHei UI"/>
          <w:szCs w:val="24"/>
        </w:rPr>
        <w:t>________</w:t>
      </w:r>
      <w:r w:rsidR="003C3865" w:rsidRPr="00280EAF">
        <w:rPr>
          <w:rFonts w:ascii="Microsoft JhengHei UI" w:eastAsia="Microsoft JhengHei UI" w:hAnsi="Microsoft JhengHei UI" w:hint="eastAsia"/>
          <w:szCs w:val="24"/>
        </w:rPr>
        <w:t>_____________________________________________________________________________</w:t>
      </w:r>
    </w:p>
    <w:p w14:paraId="0430F2A1" w14:textId="7E97DB19" w:rsidR="003C3865" w:rsidRPr="00280EAF" w:rsidRDefault="003C3865" w:rsidP="00280EAF">
      <w:pPr>
        <w:adjustRightInd w:val="0"/>
        <w:snapToGrid w:val="0"/>
        <w:spacing w:line="360" w:lineRule="auto"/>
        <w:rPr>
          <w:rFonts w:ascii="Microsoft JhengHei UI" w:eastAsia="Microsoft JhengHei UI" w:hAnsi="Microsoft JhengHei UI"/>
          <w:szCs w:val="24"/>
        </w:rPr>
      </w:pPr>
      <w:r w:rsidRPr="00280EAF">
        <w:rPr>
          <w:rFonts w:ascii="Microsoft JhengHei UI" w:eastAsia="Microsoft JhengHei UI" w:hAnsi="Microsoft JhengHei UI"/>
          <w:szCs w:val="24"/>
        </w:rPr>
        <w:t xml:space="preserve">    </w:t>
      </w:r>
      <w:r w:rsidRPr="00280EAF">
        <w:rPr>
          <w:rFonts w:ascii="Microsoft JhengHei UI" w:eastAsia="Microsoft JhengHei UI" w:hAnsi="Microsoft JhengHei UI" w:hint="eastAsia"/>
          <w:szCs w:val="24"/>
        </w:rPr>
        <w:t>________</w:t>
      </w:r>
      <w:r w:rsidR="00087E7F">
        <w:rPr>
          <w:rFonts w:ascii="Microsoft JhengHei UI" w:eastAsia="Microsoft JhengHei UI" w:hAnsi="Microsoft JhengHei UI"/>
          <w:szCs w:val="24"/>
        </w:rPr>
        <w:t>________</w:t>
      </w:r>
      <w:r w:rsidRPr="00280EAF">
        <w:rPr>
          <w:rFonts w:ascii="Microsoft JhengHei UI" w:eastAsia="Microsoft JhengHei UI" w:hAnsi="Microsoft JhengHei UI" w:hint="eastAsia"/>
          <w:szCs w:val="24"/>
        </w:rPr>
        <w:t>_____________________________________________________________________</w:t>
      </w:r>
    </w:p>
    <w:p w14:paraId="64D8B3B2" w14:textId="77777777" w:rsidR="003C3865" w:rsidRPr="00280EAF" w:rsidRDefault="003C3865" w:rsidP="00280EAF">
      <w:pPr>
        <w:adjustRightInd w:val="0"/>
        <w:snapToGrid w:val="0"/>
        <w:spacing w:line="360" w:lineRule="auto"/>
        <w:rPr>
          <w:rFonts w:ascii="Microsoft JhengHei UI" w:eastAsia="Microsoft JhengHei UI" w:hAnsi="Microsoft JhengHei UI"/>
          <w:color w:val="000000" w:themeColor="text1"/>
          <w:szCs w:val="24"/>
        </w:rPr>
      </w:pPr>
    </w:p>
    <w:p w14:paraId="707D2B48" w14:textId="0CF258F4" w:rsidR="00361EEA" w:rsidRPr="00280EAF" w:rsidRDefault="00361EEA" w:rsidP="00280EAF">
      <w:pPr>
        <w:adjustRightInd w:val="0"/>
        <w:snapToGrid w:val="0"/>
        <w:spacing w:line="259" w:lineRule="auto"/>
        <w:rPr>
          <w:szCs w:val="24"/>
        </w:rPr>
      </w:pPr>
    </w:p>
    <w:p w14:paraId="17A48A57" w14:textId="77777777" w:rsidR="00361EEA" w:rsidRPr="00280EAF" w:rsidRDefault="00361EEA" w:rsidP="00280EAF">
      <w:pPr>
        <w:adjustRightInd w:val="0"/>
        <w:snapToGrid w:val="0"/>
        <w:spacing w:line="259" w:lineRule="auto"/>
        <w:rPr>
          <w:szCs w:val="24"/>
        </w:rPr>
      </w:pPr>
    </w:p>
    <w:sectPr w:rsidR="00361EEA" w:rsidRPr="00280EAF" w:rsidSect="00361EEA">
      <w:headerReference w:type="even" r:id="rId10"/>
      <w:headerReference w:type="default" r:id="rId11"/>
      <w:footerReference w:type="even" r:id="rId12"/>
      <w:footerReference w:type="default" r:id="rId13"/>
      <w:headerReference w:type="first" r:id="rId14"/>
      <w:footerReference w:type="first" r:id="rId15"/>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A001" w14:textId="77777777" w:rsidR="00FC38BA" w:rsidRDefault="00FC38BA" w:rsidP="002F3AE4">
      <w:r>
        <w:separator/>
      </w:r>
    </w:p>
  </w:endnote>
  <w:endnote w:type="continuationSeparator" w:id="0">
    <w:p w14:paraId="6515894A" w14:textId="77777777" w:rsidR="00FC38BA" w:rsidRDefault="00FC38BA"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DFKai-SB">
    <w:altName w:val="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74269"/>
      <w:docPartObj>
        <w:docPartGallery w:val="Page Numbers (Bottom of Page)"/>
        <w:docPartUnique/>
      </w:docPartObj>
    </w:sdtPr>
    <w:sdtEndPr>
      <w:rPr>
        <w:rStyle w:val="PageNumber"/>
      </w:rPr>
    </w:sdtEndPr>
    <w:sdtContent>
      <w:p w14:paraId="13DF53A5" w14:textId="6EA2119C" w:rsidR="00E34CB4" w:rsidRDefault="00E34CB4" w:rsidP="000F6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4D69C" w14:textId="77777777" w:rsidR="002F3AE4" w:rsidRDefault="002F3AE4" w:rsidP="000F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124236"/>
      <w:docPartObj>
        <w:docPartGallery w:val="Page Numbers (Bottom of Page)"/>
        <w:docPartUnique/>
      </w:docPartObj>
    </w:sdtPr>
    <w:sdtEndPr>
      <w:rPr>
        <w:rStyle w:val="PageNumber"/>
      </w:rPr>
    </w:sdtEndPr>
    <w:sdtContent>
      <w:p w14:paraId="07E05B9C" w14:textId="7979F8EE" w:rsidR="00E34CB4" w:rsidRDefault="00E34CB4" w:rsidP="00F73A55">
        <w:pPr>
          <w:pStyle w:val="Footer"/>
          <w:framePr w:hSpace="284" w:wrap="notBeside" w:vAnchor="text" w:hAnchor="pag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9CF2F" w14:textId="7583AB6B" w:rsidR="002F3AE4" w:rsidRPr="00E34CB4" w:rsidRDefault="006C1EA5" w:rsidP="000F6AE5">
    <w:pPr>
      <w:pStyle w:val="Footer"/>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08CF" w14:textId="77777777" w:rsidR="00156E15" w:rsidRDefault="0015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8606" w14:textId="77777777" w:rsidR="00FC38BA" w:rsidRDefault="00FC38BA" w:rsidP="002F3AE4">
      <w:r>
        <w:separator/>
      </w:r>
    </w:p>
  </w:footnote>
  <w:footnote w:type="continuationSeparator" w:id="0">
    <w:p w14:paraId="2CA77301" w14:textId="77777777" w:rsidR="00FC38BA" w:rsidRDefault="00FC38BA"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538231"/>
      <w:docPartObj>
        <w:docPartGallery w:val="Page Numbers (Top of Page)"/>
        <w:docPartUnique/>
      </w:docPartObj>
    </w:sdtPr>
    <w:sdtEndPr>
      <w:rPr>
        <w:rStyle w:val="PageNumber"/>
      </w:rPr>
    </w:sdtEndPr>
    <w:sdtContent>
      <w:p w14:paraId="69AF86AB" w14:textId="3B555DB8" w:rsidR="00E34CB4" w:rsidRDefault="00E34CB4" w:rsidP="00FC2B3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D89C5" w14:textId="77777777" w:rsidR="002F3AE4" w:rsidRDefault="002F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Header"/>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5A7D" w14:textId="5306EF6F" w:rsidR="005F5A28" w:rsidRDefault="00156E15">
    <w:pPr>
      <w:pStyle w:val="Header"/>
    </w:pPr>
    <w:r>
      <w:rPr>
        <w:noProof/>
      </w:rPr>
      <mc:AlternateContent>
        <mc:Choice Requires="wps">
          <w:drawing>
            <wp:anchor distT="0" distB="0" distL="114300" distR="114300" simplePos="0" relativeHeight="251664384" behindDoc="0" locked="0" layoutInCell="1" allowOverlap="1" wp14:anchorId="4C1C5EBF" wp14:editId="0F223AA4">
              <wp:simplePos x="0" y="0"/>
              <wp:positionH relativeFrom="margin">
                <wp:posOffset>3324860</wp:posOffset>
              </wp:positionH>
              <wp:positionV relativeFrom="paragraph">
                <wp:posOffset>654050</wp:posOffset>
              </wp:positionV>
              <wp:extent cx="819150" cy="3810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4E552" w14:textId="77777777" w:rsidR="00156E15" w:rsidRPr="00156E15" w:rsidRDefault="00156E15" w:rsidP="00156E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C5EBF" id="Rectangle: Rounded Corners 10" o:spid="_x0000_s1036" style="position:absolute;margin-left:261.8pt;margin-top:51.5pt;width:64.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" fillcolor="#ffcdcd" strokecolor="white [3212]" strokeweight="1pt">
              <v:stroke joinstyle="miter"/>
              <v:textbox inset="2mm,0,2mm,0">
                <w:txbxContent>
                  <w:p w14:paraId="2F94E552" w14:textId="77777777" w:rsidR="00156E15" w:rsidRPr="00156E15" w:rsidRDefault="00156E15" w:rsidP="00156E15">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8D6400">
      <w:rPr>
        <w:noProof/>
      </w:rPr>
      <w:drawing>
        <wp:anchor distT="0" distB="0" distL="114300" distR="114300" simplePos="0" relativeHeight="251662336" behindDoc="1" locked="0" layoutInCell="1" allowOverlap="1" wp14:anchorId="1D75CB39" wp14:editId="661E27A3">
          <wp:simplePos x="0" y="0"/>
          <wp:positionH relativeFrom="page">
            <wp:align>right</wp:align>
          </wp:positionH>
          <wp:positionV relativeFrom="paragraph">
            <wp:posOffset>0</wp:posOffset>
          </wp:positionV>
          <wp:extent cx="7559986" cy="1078186"/>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B6"/>
    <w:multiLevelType w:val="hybridMultilevel"/>
    <w:tmpl w:val="281863DE"/>
    <w:lvl w:ilvl="0" w:tplc="B024FCE2">
      <w:start w:val="1"/>
      <w:numFmt w:val="decimal"/>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F590DF2"/>
    <w:multiLevelType w:val="hybridMultilevel"/>
    <w:tmpl w:val="44AA9E3E"/>
    <w:lvl w:ilvl="0" w:tplc="2AD6B424">
      <w:start w:val="3"/>
      <w:numFmt w:val="bullet"/>
      <w:lvlText w:val="-"/>
      <w:lvlJc w:val="left"/>
      <w:pPr>
        <w:ind w:left="720" w:hanging="360"/>
      </w:pPr>
      <w:rPr>
        <w:rFonts w:ascii="Microsoft JhengHei Light" w:eastAsia="Microsoft JhengHei Light" w:hAnsi="Microsoft JhengHei Light" w:cstheme="minorBidi"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32580AE5"/>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33383032"/>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48616C50"/>
    <w:multiLevelType w:val="hybridMultilevel"/>
    <w:tmpl w:val="95740F40"/>
    <w:lvl w:ilvl="0" w:tplc="77B6FB1C">
      <w:start w:val="1"/>
      <w:numFmt w:val="decimal"/>
      <w:lvlText w:val="%1."/>
      <w:lvlJc w:val="left"/>
      <w:pPr>
        <w:ind w:left="720" w:hanging="360"/>
      </w:pPr>
      <w:rPr>
        <w:rFonts w:ascii="Microsoft JhengHei Light" w:eastAsia="Microsoft JhengHei Light" w:hAnsi="Microsoft JhengHei Light" w:cstheme="minorBid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6B80BA2"/>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6158B"/>
    <w:rsid w:val="00087E7F"/>
    <w:rsid w:val="000B7BE4"/>
    <w:rsid w:val="000C4C21"/>
    <w:rsid w:val="000F6AE5"/>
    <w:rsid w:val="00103830"/>
    <w:rsid w:val="00114868"/>
    <w:rsid w:val="00156E15"/>
    <w:rsid w:val="00156FE0"/>
    <w:rsid w:val="001819EB"/>
    <w:rsid w:val="001C3B0E"/>
    <w:rsid w:val="001D1156"/>
    <w:rsid w:val="0022429E"/>
    <w:rsid w:val="002453D2"/>
    <w:rsid w:val="00246EF0"/>
    <w:rsid w:val="00256AB6"/>
    <w:rsid w:val="00280EAF"/>
    <w:rsid w:val="0028603D"/>
    <w:rsid w:val="002F3AE4"/>
    <w:rsid w:val="0031537C"/>
    <w:rsid w:val="00345269"/>
    <w:rsid w:val="00361EEA"/>
    <w:rsid w:val="0039642E"/>
    <w:rsid w:val="003C3865"/>
    <w:rsid w:val="0041667C"/>
    <w:rsid w:val="00450BD2"/>
    <w:rsid w:val="004D5F7C"/>
    <w:rsid w:val="005B57E8"/>
    <w:rsid w:val="005F5A28"/>
    <w:rsid w:val="00615264"/>
    <w:rsid w:val="00625FCF"/>
    <w:rsid w:val="00663376"/>
    <w:rsid w:val="0068438E"/>
    <w:rsid w:val="0069449B"/>
    <w:rsid w:val="006C0B54"/>
    <w:rsid w:val="006C1EA5"/>
    <w:rsid w:val="006D25DD"/>
    <w:rsid w:val="0072797B"/>
    <w:rsid w:val="007D4D58"/>
    <w:rsid w:val="007F5214"/>
    <w:rsid w:val="0083366B"/>
    <w:rsid w:val="008401B3"/>
    <w:rsid w:val="00841546"/>
    <w:rsid w:val="00845C5D"/>
    <w:rsid w:val="008746A8"/>
    <w:rsid w:val="00896F1A"/>
    <w:rsid w:val="008B49A0"/>
    <w:rsid w:val="008C2218"/>
    <w:rsid w:val="008D6400"/>
    <w:rsid w:val="00921C55"/>
    <w:rsid w:val="009838AA"/>
    <w:rsid w:val="009A453C"/>
    <w:rsid w:val="009C7167"/>
    <w:rsid w:val="00A10123"/>
    <w:rsid w:val="00A706F4"/>
    <w:rsid w:val="00A744DD"/>
    <w:rsid w:val="00A979DB"/>
    <w:rsid w:val="00AA4423"/>
    <w:rsid w:val="00AA4B45"/>
    <w:rsid w:val="00B14D76"/>
    <w:rsid w:val="00B263F8"/>
    <w:rsid w:val="00B776D1"/>
    <w:rsid w:val="00B80BE4"/>
    <w:rsid w:val="00B93154"/>
    <w:rsid w:val="00B93A27"/>
    <w:rsid w:val="00BA505C"/>
    <w:rsid w:val="00BB7767"/>
    <w:rsid w:val="00BD63C0"/>
    <w:rsid w:val="00BE36C3"/>
    <w:rsid w:val="00C06B73"/>
    <w:rsid w:val="00C76755"/>
    <w:rsid w:val="00CC0448"/>
    <w:rsid w:val="00CD4883"/>
    <w:rsid w:val="00D17C51"/>
    <w:rsid w:val="00D97876"/>
    <w:rsid w:val="00E068ED"/>
    <w:rsid w:val="00E13BB1"/>
    <w:rsid w:val="00E325D7"/>
    <w:rsid w:val="00E34CB4"/>
    <w:rsid w:val="00E5768F"/>
    <w:rsid w:val="00E64CA3"/>
    <w:rsid w:val="00E677FE"/>
    <w:rsid w:val="00E8211D"/>
    <w:rsid w:val="00F13A18"/>
    <w:rsid w:val="00F73A55"/>
    <w:rsid w:val="00FA7A17"/>
    <w:rsid w:val="00FB0569"/>
    <w:rsid w:val="00FB2849"/>
    <w:rsid w:val="00FC38BA"/>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51"/>
    <w:pPr>
      <w:ind w:leftChars="200" w:left="480"/>
    </w:pPr>
  </w:style>
  <w:style w:type="table" w:styleId="TableGrid">
    <w:name w:val="Table Grid"/>
    <w:basedOn w:val="TableNormal"/>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AE4"/>
    <w:pPr>
      <w:tabs>
        <w:tab w:val="center" w:pos="4513"/>
        <w:tab w:val="right" w:pos="9026"/>
      </w:tabs>
    </w:pPr>
  </w:style>
  <w:style w:type="character" w:customStyle="1" w:styleId="HeaderChar">
    <w:name w:val="Header Char"/>
    <w:basedOn w:val="DefaultParagraphFont"/>
    <w:link w:val="Header"/>
    <w:uiPriority w:val="99"/>
    <w:rsid w:val="002F3AE4"/>
  </w:style>
  <w:style w:type="paragraph" w:styleId="Footer">
    <w:name w:val="footer"/>
    <w:basedOn w:val="Normal"/>
    <w:link w:val="FooterChar"/>
    <w:uiPriority w:val="99"/>
    <w:unhideWhenUsed/>
    <w:rsid w:val="002F3AE4"/>
    <w:pPr>
      <w:tabs>
        <w:tab w:val="center" w:pos="4513"/>
        <w:tab w:val="right" w:pos="9026"/>
      </w:tabs>
    </w:pPr>
  </w:style>
  <w:style w:type="character" w:customStyle="1" w:styleId="FooterChar">
    <w:name w:val="Footer Char"/>
    <w:basedOn w:val="DefaultParagraphFont"/>
    <w:link w:val="Footer"/>
    <w:uiPriority w:val="99"/>
    <w:rsid w:val="002F3AE4"/>
  </w:style>
  <w:style w:type="character" w:styleId="PageNumber">
    <w:name w:val="page number"/>
    <w:basedOn w:val="DefaultParagraphFont"/>
    <w:uiPriority w:val="99"/>
    <w:semiHidden/>
    <w:unhideWhenUsed/>
    <w:rsid w:val="00E3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EAB9F-6A97-4287-A9BB-2CB1E1043DE7}"/>
</file>

<file path=customXml/itemProps2.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Elva Lee</cp:lastModifiedBy>
  <cp:revision>18</cp:revision>
  <dcterms:created xsi:type="dcterms:W3CDTF">2021-07-23T04:04:00Z</dcterms:created>
  <dcterms:modified xsi:type="dcterms:W3CDTF">2021-08-03T03:13:00Z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818100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