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6ADD6A18" w:rsidR="00EA3CE7" w:rsidRPr="00D207F6" w:rsidRDefault="00EA3CE7" w:rsidP="00D207F6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課題一</w:t>
      </w:r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7C91A593" w14:textId="7BFECC72" w:rsidR="00EA3CE7" w:rsidRPr="00E01D9F" w:rsidRDefault="00EA3CE7" w:rsidP="00D207F6">
      <w:pPr>
        <w:rPr>
          <w:rFonts w:ascii="Microsoft JhengHei UI" w:eastAsia="Microsoft JhengHei UI" w:hAnsi="Microsoft JhengHei UI"/>
          <w:b/>
          <w:bCs/>
          <w:szCs w:val="24"/>
        </w:rPr>
      </w:pP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參觀展區</w:t>
      </w:r>
      <w:r>
        <w:rPr>
          <w:rFonts w:ascii="Microsoft JhengHei UI" w:eastAsia="Microsoft JhengHei UI" w:hAnsi="Microsoft JhengHei UI"/>
          <w:b/>
          <w:bCs/>
          <w:szCs w:val="24"/>
        </w:rPr>
        <w:t>A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「收入何處來?」，完成以下問題。</w:t>
      </w:r>
    </w:p>
    <w:p w14:paraId="7A8A038A" w14:textId="1DEC6CB1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4</w:t>
      </w:r>
      <w:r>
        <w:rPr>
          <w:rFonts w:ascii="Microsoft JhengHei UI" w:eastAsia="Microsoft JhengHei UI" w:hAnsi="Microsoft JhengHei UI" w:hint="eastAsia"/>
          <w:szCs w:val="24"/>
        </w:rPr>
        <w:t>，描述政府收入的趨勢。</w:t>
      </w:r>
    </w:p>
    <w:p w14:paraId="2DA21A96" w14:textId="4E268F5F" w:rsidR="00143022" w:rsidRDefault="00B62B97" w:rsidP="00143022">
      <w:pPr>
        <w:tabs>
          <w:tab w:val="left" w:pos="851"/>
        </w:tabs>
        <w:spacing w:line="360" w:lineRule="auto"/>
        <w:ind w:right="200" w:firstLine="360"/>
        <w:rPr>
          <w:rFonts w:ascii="Microsoft JhengHei UI" w:eastAsia="Microsoft JhengHei UI" w:hAnsi="Microsoft JhengHei UI"/>
          <w:szCs w:val="24"/>
        </w:rPr>
      </w:pPr>
      <w:r w:rsidRPr="000930A5">
        <w:rPr>
          <w:rFonts w:ascii="Microsoft JhengHei UI" w:eastAsia="Microsoft JhengHei UI" w:hAnsi="Microsoft JhengHei UI"/>
          <w:szCs w:val="24"/>
        </w:rPr>
        <w:t>2017</w:t>
      </w:r>
      <w:r w:rsidR="00EA3CE7" w:rsidRPr="000930A5">
        <w:rPr>
          <w:rFonts w:ascii="Microsoft JhengHei UI" w:eastAsia="Microsoft JhengHei UI" w:hAnsi="Microsoft JhengHei UI" w:hint="eastAsia"/>
          <w:szCs w:val="24"/>
        </w:rPr>
        <w:t>至</w:t>
      </w:r>
      <w:r w:rsidRPr="000930A5">
        <w:rPr>
          <w:rFonts w:ascii="Microsoft JhengHei UI" w:eastAsia="Microsoft JhengHei UI" w:hAnsi="Microsoft JhengHei UI"/>
          <w:szCs w:val="24"/>
        </w:rPr>
        <w:t>2018</w:t>
      </w:r>
      <w:r w:rsidR="00EA3CE7" w:rsidRPr="000930A5">
        <w:rPr>
          <w:rFonts w:ascii="Microsoft JhengHei UI" w:eastAsia="Microsoft JhengHei UI" w:hAnsi="Microsoft JhengHei UI" w:hint="eastAsia"/>
          <w:szCs w:val="24"/>
        </w:rPr>
        <w:t>年度，政府的收入總額最高，約________________；</w:t>
      </w:r>
    </w:p>
    <w:p w14:paraId="4F83718E" w14:textId="198CCE3D" w:rsidR="00EA3CE7" w:rsidRPr="00143022" w:rsidRDefault="00B62B97" w:rsidP="00143022">
      <w:pPr>
        <w:tabs>
          <w:tab w:val="left" w:pos="851"/>
        </w:tabs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  <w:r w:rsidRPr="00143022">
        <w:rPr>
          <w:rFonts w:ascii="Microsoft JhengHei UI" w:eastAsia="Microsoft JhengHei UI" w:hAnsi="Microsoft JhengHei UI"/>
          <w:szCs w:val="24"/>
        </w:rPr>
        <w:t>2017</w:t>
      </w:r>
      <w:r w:rsidR="00EA3CE7" w:rsidRPr="00143022">
        <w:rPr>
          <w:rFonts w:ascii="Microsoft JhengHei UI" w:eastAsia="Microsoft JhengHei UI" w:hAnsi="Microsoft JhengHei UI" w:hint="eastAsia"/>
          <w:szCs w:val="24"/>
        </w:rPr>
        <w:t>至</w:t>
      </w:r>
      <w:r w:rsidRPr="00143022">
        <w:rPr>
          <w:rFonts w:ascii="Microsoft JhengHei UI" w:eastAsia="Microsoft JhengHei UI" w:hAnsi="Microsoft JhengHei UI" w:hint="eastAsia"/>
          <w:szCs w:val="24"/>
        </w:rPr>
        <w:t>2</w:t>
      </w:r>
      <w:r w:rsidRPr="00143022">
        <w:rPr>
          <w:rFonts w:ascii="Microsoft JhengHei UI" w:eastAsia="Microsoft JhengHei UI" w:hAnsi="Microsoft JhengHei UI"/>
          <w:szCs w:val="24"/>
        </w:rPr>
        <w:t>021</w:t>
      </w:r>
      <w:r w:rsidR="00EA3CE7" w:rsidRPr="00143022">
        <w:rPr>
          <w:rFonts w:ascii="Microsoft JhengHei UI" w:eastAsia="Microsoft JhengHei UI" w:hAnsi="Microsoft JhengHei UI" w:hint="eastAsia"/>
          <w:szCs w:val="24"/>
        </w:rPr>
        <w:t>年度，政府的收入總額呈____________的趨勢，2020至2021年度只有_________________。政府預計2021-2022年度稍為_____________，約為5911億元。</w:t>
      </w:r>
    </w:p>
    <w:p w14:paraId="00A835FF" w14:textId="25C1E7E2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5</w:t>
      </w:r>
      <w:r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502C3035" w14:textId="5B440766" w:rsidR="00EA3CE7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 w:rsidRPr="00A952FD">
        <w:rPr>
          <w:rFonts w:ascii="Microsoft JhengHei UI" w:eastAsia="Microsoft JhengHei UI" w:hAnsi="Microsoft JhengHei UI" w:hint="eastAsia"/>
          <w:szCs w:val="24"/>
        </w:rPr>
        <w:t>2021-2022年度政府的總收入約_________________，為政府帶來最多收入的是__________________。</w:t>
      </w:r>
    </w:p>
    <w:p w14:paraId="4A42406A" w14:textId="5BDCC8F1" w:rsidR="00EA3CE7" w:rsidRPr="00E23DFE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 w:rsidRPr="00792E3A">
        <w:rPr>
          <w:rFonts w:ascii="Microsoft JhengHei UI" w:eastAsia="Microsoft JhengHei UI" w:hAnsi="Microsoft JhengHei UI" w:hint="eastAsia"/>
          <w:szCs w:val="24"/>
        </w:rPr>
        <w:t>利得稅、印花稅及薪俸稅</w:t>
      </w:r>
      <w:r>
        <w:rPr>
          <w:rFonts w:ascii="Microsoft JhengHei UI" w:eastAsia="Microsoft JhengHei UI" w:hAnsi="Microsoft JhengHei UI" w:hint="eastAsia"/>
          <w:szCs w:val="24"/>
        </w:rPr>
        <w:t>等稅收</w:t>
      </w:r>
      <w:r w:rsidRPr="00792E3A">
        <w:rPr>
          <w:rFonts w:ascii="Microsoft JhengHei UI" w:eastAsia="Microsoft JhengHei UI" w:hAnsi="Microsoft JhengHei UI" w:hint="eastAsia"/>
          <w:szCs w:val="24"/>
        </w:rPr>
        <w:t>佔政府</w:t>
      </w:r>
      <w:r>
        <w:rPr>
          <w:rFonts w:ascii="Microsoft JhengHei UI" w:eastAsia="Microsoft JhengHei UI" w:hAnsi="Microsoft JhengHei UI" w:hint="eastAsia"/>
          <w:szCs w:val="24"/>
        </w:rPr>
        <w:t>總</w:t>
      </w:r>
      <w:r w:rsidRPr="00792E3A">
        <w:rPr>
          <w:rFonts w:ascii="Microsoft JhengHei UI" w:eastAsia="Microsoft JhengHei UI" w:hAnsi="Microsoft JhengHei UI" w:hint="eastAsia"/>
          <w:szCs w:val="24"/>
        </w:rPr>
        <w:t>收入約多少？七成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792E3A">
        <w:rPr>
          <w:rFonts w:ascii="Microsoft JhengHei UI" w:eastAsia="Microsoft JhengHei UI" w:hAnsi="Microsoft JhengHei UI" w:hint="eastAsia"/>
          <w:szCs w:val="24"/>
        </w:rPr>
        <w:t>/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Pr="00792E3A">
        <w:rPr>
          <w:rFonts w:ascii="Microsoft JhengHei UI" w:eastAsia="Microsoft JhengHei UI" w:hAnsi="Microsoft JhengHei UI"/>
          <w:szCs w:val="24"/>
        </w:rPr>
        <w:t xml:space="preserve"> </w:t>
      </w:r>
      <w:r w:rsidRPr="00792E3A">
        <w:rPr>
          <w:rFonts w:ascii="Microsoft JhengHei UI" w:eastAsia="Microsoft JhengHei UI" w:hAnsi="Microsoft JhengHei UI" w:hint="eastAsia"/>
          <w:szCs w:val="24"/>
        </w:rPr>
        <w:t>一半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792E3A">
        <w:rPr>
          <w:rFonts w:ascii="Microsoft JhengHei UI" w:eastAsia="Microsoft JhengHei UI" w:hAnsi="Microsoft JhengHei UI" w:hint="eastAsia"/>
          <w:szCs w:val="24"/>
        </w:rPr>
        <w:t>/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Pr="00792E3A">
        <w:rPr>
          <w:rFonts w:ascii="Microsoft JhengHei UI" w:eastAsia="Microsoft JhengHei UI" w:hAnsi="Microsoft JhengHei UI"/>
          <w:szCs w:val="24"/>
        </w:rPr>
        <w:t xml:space="preserve"> </w:t>
      </w:r>
      <w:r w:rsidRPr="00792E3A">
        <w:rPr>
          <w:rFonts w:ascii="Microsoft JhengHei UI" w:eastAsia="Microsoft JhengHei UI" w:hAnsi="Microsoft JhengHei UI" w:hint="eastAsia"/>
          <w:szCs w:val="24"/>
        </w:rPr>
        <w:t>三成</w:t>
      </w:r>
    </w:p>
    <w:p w14:paraId="6AADFBAC" w14:textId="77777777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根據課堂所學，將展品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 xml:space="preserve">6 – 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11</w:t>
      </w:r>
      <w:r>
        <w:rPr>
          <w:rFonts w:ascii="Microsoft JhengHei UI" w:eastAsia="Microsoft JhengHei UI" w:hAnsi="Microsoft JhengHei UI" w:hint="eastAsia"/>
          <w:szCs w:val="24"/>
        </w:rPr>
        <w:t>分成直接稅或間接稅。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EA3CE7" w14:paraId="6464DF83" w14:textId="77777777" w:rsidTr="00101C0D">
        <w:tc>
          <w:tcPr>
            <w:tcW w:w="4508" w:type="dxa"/>
            <w:shd w:val="clear" w:color="auto" w:fill="E2EFD9" w:themeFill="accent6" w:themeFillTint="33"/>
          </w:tcPr>
          <w:p w14:paraId="2F9CD52B" w14:textId="77777777" w:rsidR="00EA3CE7" w:rsidRPr="00AD4743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AD4743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直接稅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2EAAAABD" w14:textId="77777777" w:rsidR="00EA3CE7" w:rsidRPr="00AD4743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AD4743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間接稅</w:t>
            </w:r>
          </w:p>
        </w:tc>
      </w:tr>
      <w:tr w:rsidR="00EA3CE7" w14:paraId="3BC033DB" w14:textId="77777777" w:rsidTr="00101C0D">
        <w:tc>
          <w:tcPr>
            <w:tcW w:w="4508" w:type="dxa"/>
          </w:tcPr>
          <w:p w14:paraId="265B3B8C" w14:textId="6737773B" w:rsidR="00EA3CE7" w:rsidRPr="00143022" w:rsidRDefault="00EA3CE7" w:rsidP="00143022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508" w:type="dxa"/>
          </w:tcPr>
          <w:p w14:paraId="69651DDC" w14:textId="77777777" w:rsidR="00143022" w:rsidRDefault="00143022" w:rsidP="00C527FF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90E7C37" w14:textId="3FB3A246" w:rsidR="00C527FF" w:rsidRPr="00143022" w:rsidRDefault="00C527FF" w:rsidP="00C527FF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</w:tbl>
    <w:p w14:paraId="5792255C" w14:textId="712A6675" w:rsidR="00EA3CE7" w:rsidRPr="00AF63B5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before="240"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 w:rsidRPr="00AF63B5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12</w:t>
      </w:r>
      <w:r w:rsidRPr="00AF63B5"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1CB01B3B" w14:textId="3F487B6B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展品A12共列出多少個稅收項目？_______________________________________________</w:t>
      </w:r>
    </w:p>
    <w:p w14:paraId="2B1173FC" w14:textId="11632D8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請列出首三位的稅收項目。1.__________________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2._________________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3.______________</w:t>
      </w:r>
    </w:p>
    <w:p w14:paraId="579B644F" w14:textId="1D9CADD0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12</w:t>
      </w:r>
      <w:r>
        <w:rPr>
          <w:rFonts w:ascii="Microsoft JhengHei UI" w:eastAsia="Microsoft JhengHei UI" w:hAnsi="Microsoft JhengHei UI" w:hint="eastAsia"/>
          <w:szCs w:val="24"/>
        </w:rPr>
        <w:t>，2019-2020年度政府的利得稅收入為多少元？______________</w:t>
      </w:r>
    </w:p>
    <w:p w14:paraId="1EC4B4D2" w14:textId="77777777" w:rsidR="00C7636A" w:rsidRPr="00AB54FB" w:rsidRDefault="00C7636A" w:rsidP="00C7636A">
      <w:pPr>
        <w:pStyle w:val="ListParagraph"/>
        <w:widowControl/>
        <w:tabs>
          <w:tab w:val="left" w:pos="851"/>
        </w:tabs>
        <w:spacing w:after="240" w:line="480" w:lineRule="auto"/>
        <w:ind w:leftChars="0" w:left="720" w:right="200"/>
        <w:contextualSpacing/>
        <w:rPr>
          <w:rFonts w:ascii="Microsoft JhengHei UI" w:eastAsia="Microsoft JhengHei UI" w:hAnsi="Microsoft JhengHei UI"/>
          <w:szCs w:val="24"/>
        </w:rPr>
      </w:pPr>
    </w:p>
    <w:p w14:paraId="7F641BC3" w14:textId="60D8E15C" w:rsidR="00EA3CE7" w:rsidRPr="00E01D9F" w:rsidRDefault="00EA3CE7" w:rsidP="00EA3CE7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參觀展區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「支出何處去？」，完成以下問題。</w:t>
      </w:r>
    </w:p>
    <w:p w14:paraId="3E8A0BB7" w14:textId="20A81D08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 w:rsidRPr="00207B7D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B01</w:t>
      </w:r>
      <w:r w:rsidRPr="00207B7D">
        <w:rPr>
          <w:rFonts w:ascii="Microsoft JhengHei UI" w:eastAsia="Microsoft JhengHei UI" w:hAnsi="Microsoft JhengHei UI" w:hint="eastAsia"/>
          <w:szCs w:val="24"/>
        </w:rPr>
        <w:t>，描述政府</w:t>
      </w:r>
      <w:r>
        <w:rPr>
          <w:rFonts w:ascii="Microsoft JhengHei UI" w:eastAsia="Microsoft JhengHei UI" w:hAnsi="Microsoft JhengHei UI" w:hint="eastAsia"/>
          <w:szCs w:val="24"/>
        </w:rPr>
        <w:t>支出</w:t>
      </w:r>
      <w:r w:rsidRPr="00207B7D">
        <w:rPr>
          <w:rFonts w:ascii="Microsoft JhengHei UI" w:eastAsia="Microsoft JhengHei UI" w:hAnsi="Microsoft JhengHei UI" w:hint="eastAsia"/>
          <w:szCs w:val="24"/>
        </w:rPr>
        <w:t>的趨勢。</w:t>
      </w:r>
    </w:p>
    <w:p w14:paraId="50F03955" w14:textId="4F1847D6" w:rsidR="00EA3CE7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整體而言，2017-2022年度政府支出呈現_______________的趨勢，由2017年4709億</w:t>
      </w:r>
      <w:r w:rsidR="00B47770" w:rsidRPr="00C527FF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>
        <w:rPr>
          <w:rFonts w:ascii="Microsoft JhengHei UI" w:eastAsia="Microsoft JhengHei UI" w:hAnsi="Microsoft JhengHei UI" w:hint="eastAsia"/>
          <w:szCs w:val="24"/>
        </w:rPr>
        <w:t>，上升至2021年最__________的7311億</w:t>
      </w:r>
      <w:r w:rsidR="00B47770" w:rsidRPr="000776DF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>
        <w:rPr>
          <w:rFonts w:ascii="Microsoft JhengHei UI" w:eastAsia="Microsoft JhengHei UI" w:hAnsi="Microsoft JhengHei UI" w:hint="eastAsia"/>
          <w:szCs w:val="24"/>
        </w:rPr>
        <w:t>，2022年度預計會稍</w:t>
      </w:r>
      <w:r w:rsidR="002819F3">
        <w:rPr>
          <w:rFonts w:ascii="Microsoft JhengHei UI" w:eastAsia="Microsoft JhengHei UI" w:hAnsi="Microsoft JhengHei UI" w:hint="eastAsia"/>
          <w:szCs w:val="24"/>
        </w:rPr>
        <w:t>為</w:t>
      </w:r>
      <w:r>
        <w:rPr>
          <w:rFonts w:ascii="Microsoft JhengHei UI" w:eastAsia="Microsoft JhengHei UI" w:hAnsi="Microsoft JhengHei UI" w:hint="eastAsia"/>
          <w:szCs w:val="24"/>
        </w:rPr>
        <w:t>____________至_______________億</w:t>
      </w:r>
      <w:r w:rsidR="00B47770" w:rsidRPr="002819F3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2AD44128" w14:textId="16C77B0E" w:rsidR="00EA3CE7" w:rsidRPr="000207D6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 w:rsidRPr="000207D6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B10</w:t>
      </w:r>
      <w:r w:rsidRPr="000207D6"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2BD455C1" w14:textId="1CD83234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展品</w:t>
      </w:r>
      <w:r>
        <w:rPr>
          <w:rFonts w:ascii="Microsoft JhengHei UI" w:eastAsia="Microsoft JhengHei UI" w:hAnsi="Microsoft JhengHei UI"/>
          <w:szCs w:val="24"/>
        </w:rPr>
        <w:t>B10</w:t>
      </w:r>
      <w:r>
        <w:rPr>
          <w:rFonts w:ascii="Microsoft JhengHei UI" w:eastAsia="Microsoft JhengHei UI" w:hAnsi="Microsoft JhengHei UI" w:hint="eastAsia"/>
          <w:szCs w:val="24"/>
        </w:rPr>
        <w:t>共列出多少個支出項目？_______________________________________________</w:t>
      </w:r>
    </w:p>
    <w:p w14:paraId="0BEA85C3" w14:textId="7777777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請列出首三位的支出項目。1.__________________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2._________________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3.______________</w:t>
      </w:r>
    </w:p>
    <w:p w14:paraId="3F1A499B" w14:textId="77777777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政府的支出涵蓋多個範疇，試寫出一個與你的日常生活相關的例子。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76"/>
      </w:tblGrid>
      <w:tr w:rsidR="00EA3CE7" w14:paraId="043E1784" w14:textId="77777777" w:rsidTr="00101C0D">
        <w:tc>
          <w:tcPr>
            <w:tcW w:w="2961" w:type="dxa"/>
            <w:shd w:val="clear" w:color="auto" w:fill="E2EFD9" w:themeFill="accent6" w:themeFillTint="33"/>
          </w:tcPr>
          <w:p w14:paraId="6E8688E3" w14:textId="77777777" w:rsidR="00EA3CE7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政府支出所屬範疇</w:t>
            </w:r>
          </w:p>
        </w:tc>
        <w:tc>
          <w:tcPr>
            <w:tcW w:w="6055" w:type="dxa"/>
            <w:shd w:val="clear" w:color="auto" w:fill="E2EFD9" w:themeFill="accent6" w:themeFillTint="33"/>
          </w:tcPr>
          <w:p w14:paraId="3A3E548A" w14:textId="77777777" w:rsidR="00EA3CE7" w:rsidRDefault="00EA3CE7" w:rsidP="00C527FF">
            <w:pPr>
              <w:pStyle w:val="ListParagraph"/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日常生活相關的例子</w:t>
            </w:r>
          </w:p>
        </w:tc>
      </w:tr>
      <w:tr w:rsidR="00EA3CE7" w14:paraId="5E2ED2CF" w14:textId="77777777" w:rsidTr="00101C0D">
        <w:tc>
          <w:tcPr>
            <w:tcW w:w="2961" w:type="dxa"/>
          </w:tcPr>
          <w:p w14:paraId="5D18CD36" w14:textId="77777777" w:rsidR="00EA3CE7" w:rsidRDefault="00EA3CE7" w:rsidP="00EA3CE7">
            <w:pPr>
              <w:pStyle w:val="ListParagraph"/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6055" w:type="dxa"/>
          </w:tcPr>
          <w:p w14:paraId="27EFFC09" w14:textId="44DBBBA6" w:rsidR="00EA3CE7" w:rsidRDefault="00EA3CE7" w:rsidP="00B92103">
            <w:pPr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E13EB0" w14:textId="3B0AC9E4" w:rsidR="00B92103" w:rsidRPr="00B92103" w:rsidRDefault="00B92103" w:rsidP="00B92103">
            <w:pPr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455A2631" w14:textId="77777777" w:rsidR="00EA3CE7" w:rsidRPr="003F5199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2E77FB38" w14:textId="7FD21DF4" w:rsidR="00EA3CE7" w:rsidRDefault="00EA3CE7" w:rsidP="00B92103">
      <w:pPr>
        <w:pStyle w:val="ListParagraph"/>
        <w:widowControl/>
        <w:numPr>
          <w:ilvl w:val="0"/>
          <w:numId w:val="4"/>
        </w:numPr>
        <w:tabs>
          <w:tab w:val="left" w:pos="851"/>
        </w:tabs>
        <w:snapToGrid w:val="0"/>
        <w:spacing w:line="360" w:lineRule="auto"/>
        <w:ind w:leftChars="0" w:left="714" w:right="198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綜合展區A及展區B的資料(展品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04</w:t>
      </w:r>
      <w:r>
        <w:rPr>
          <w:rFonts w:ascii="Microsoft JhengHei UI" w:eastAsia="Microsoft JhengHei UI" w:hAnsi="Microsoft JhengHei UI" w:hint="eastAsia"/>
          <w:szCs w:val="24"/>
        </w:rPr>
        <w:t>及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B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01</w:t>
      </w:r>
      <w:r>
        <w:rPr>
          <w:rFonts w:ascii="Microsoft JhengHei UI" w:eastAsia="Microsoft JhengHei UI" w:hAnsi="Microsoft JhengHei UI"/>
          <w:szCs w:val="24"/>
        </w:rPr>
        <w:t>)</w:t>
      </w:r>
      <w:r>
        <w:rPr>
          <w:rFonts w:ascii="Microsoft JhengHei UI" w:eastAsia="Microsoft JhengHei UI" w:hAnsi="Microsoft JhengHei UI" w:hint="eastAsia"/>
          <w:szCs w:val="24"/>
        </w:rPr>
        <w:t>，請列出香港出現赤字的財政年度。</w:t>
      </w:r>
    </w:p>
    <w:p w14:paraId="4BED6FE1" w14:textId="5CBF66B2" w:rsidR="00EA3CE7" w:rsidRPr="007D7F7A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6EE9F116" w14:textId="1DBE2C51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如果你是財政司司長，你會用甚麼方法應對財政赤字？</w:t>
      </w:r>
    </w:p>
    <w:p w14:paraId="7E5B3798" w14:textId="405892A9" w:rsidR="00EA3CE7" w:rsidRDefault="00EA3CE7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20FF27E0" w14:textId="77777777" w:rsidR="00B92103" w:rsidRPr="00845D38" w:rsidRDefault="00B92103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0C70CBDE" w14:textId="6F818F7F" w:rsidR="00EA3CE7" w:rsidRPr="00E01D9F" w:rsidRDefault="00EA3CE7" w:rsidP="00EA3CE7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after="240" w:line="360" w:lineRule="auto"/>
        <w:ind w:leftChars="0" w:right="200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參觀展區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C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「未來城市」，完成以下問題。</w:t>
      </w:r>
    </w:p>
    <w:p w14:paraId="5E49AAAF" w14:textId="1D8FF367" w:rsidR="00EA3CE7" w:rsidRPr="002E700F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 w:rsidRPr="002E700F">
        <w:rPr>
          <w:rFonts w:ascii="Microsoft JhengHei UI" w:eastAsia="Microsoft JhengHei UI" w:hAnsi="Microsoft JhengHei UI" w:hint="eastAsia"/>
          <w:szCs w:val="24"/>
        </w:rPr>
        <w:t>展區</w:t>
      </w:r>
      <w:r>
        <w:rPr>
          <w:rFonts w:ascii="Microsoft JhengHei UI" w:eastAsia="Microsoft JhengHei UI" w:hAnsi="Microsoft JhengHei UI" w:hint="eastAsia"/>
          <w:szCs w:val="24"/>
        </w:rPr>
        <w:t>C</w:t>
      </w:r>
      <w:r w:rsidRPr="002E700F">
        <w:rPr>
          <w:rFonts w:ascii="Microsoft JhengHei UI" w:eastAsia="Microsoft JhengHei UI" w:hAnsi="Microsoft JhengHei UI" w:hint="eastAsia"/>
          <w:szCs w:val="24"/>
        </w:rPr>
        <w:t>介紹了哪些重要的基礎建設？</w:t>
      </w:r>
    </w:p>
    <w:p w14:paraId="4B25EDC4" w14:textId="77777777" w:rsidR="00EA3CE7" w:rsidRDefault="00EA3CE7" w:rsidP="00EA3CE7">
      <w:pPr>
        <w:pStyle w:val="ListParagraph"/>
        <w:tabs>
          <w:tab w:val="left" w:pos="851"/>
        </w:tabs>
        <w:spacing w:line="360" w:lineRule="auto"/>
        <w:ind w:left="709" w:right="200" w:hanging="229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</w:t>
      </w:r>
    </w:p>
    <w:p w14:paraId="091F4B27" w14:textId="07B3AB5F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承上題，你認為哪項基礎建設對香港的發展最重要？為甚麼？</w:t>
      </w:r>
    </w:p>
    <w:p w14:paraId="1092CD92" w14:textId="7777777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6AE50891" w14:textId="77777777" w:rsidR="00EA3CE7" w:rsidRPr="005E6CCF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參考展品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C0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4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-C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09</w:t>
      </w:r>
      <w:r>
        <w:rPr>
          <w:rFonts w:ascii="Microsoft JhengHei UI" w:eastAsia="Microsoft JhengHei UI" w:hAnsi="Microsoft JhengHei UI" w:hint="eastAsia"/>
          <w:szCs w:val="24"/>
        </w:rPr>
        <w:t>以下的職業屬於哪種產業？填上適當的英文字母。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EA3CE7" w14:paraId="2ACFCCFB" w14:textId="77777777" w:rsidTr="00101C0D">
        <w:tc>
          <w:tcPr>
            <w:tcW w:w="3005" w:type="dxa"/>
            <w:tcBorders>
              <w:bottom w:val="single" w:sz="4" w:space="0" w:color="auto"/>
            </w:tcBorders>
          </w:tcPr>
          <w:p w14:paraId="6F869B28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  <w:tab w:val="center" w:pos="4513"/>
                <w:tab w:val="right" w:pos="9026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文化及創意</w:t>
            </w:r>
            <w:r w:rsidRPr="001074C1">
              <w:rPr>
                <w:rFonts w:ascii="Microsoft JhengHei UI" w:eastAsia="Microsoft JhengHei UI" w:hAnsi="Microsoft JhengHei UI" w:cstheme="majorHAnsi" w:hint="eastAsia"/>
                <w:szCs w:val="24"/>
              </w:rPr>
              <w:t>產業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9FB50BC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教育</w:t>
            </w:r>
            <w:r w:rsidRPr="001074C1">
              <w:rPr>
                <w:rFonts w:ascii="Microsoft JhengHei UI" w:eastAsia="Microsoft JhengHei UI" w:hAnsi="Microsoft JhengHei UI" w:cstheme="majorHAnsi" w:hint="eastAsia"/>
                <w:szCs w:val="24"/>
              </w:rPr>
              <w:t>產業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54F1DF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醫療產業</w:t>
            </w:r>
          </w:p>
        </w:tc>
      </w:tr>
      <w:tr w:rsidR="00EA3CE7" w14:paraId="1AD6B432" w14:textId="77777777" w:rsidTr="00101C0D">
        <w:tc>
          <w:tcPr>
            <w:tcW w:w="3005" w:type="dxa"/>
            <w:tcBorders>
              <w:bottom w:val="single" w:sz="4" w:space="0" w:color="auto"/>
            </w:tcBorders>
          </w:tcPr>
          <w:p w14:paraId="00F79247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環保產業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4B36025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創新科技產業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07C47AD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</w:rPr>
              <w:t>檢測及認證產業</w:t>
            </w:r>
          </w:p>
        </w:tc>
      </w:tr>
      <w:tr w:rsidR="00EA3CE7" w14:paraId="16CC50B6" w14:textId="77777777" w:rsidTr="00101C0D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9305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EAC7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2A477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EA3CE7" w14:paraId="1AA6D5A5" w14:textId="77777777" w:rsidTr="00101C0D">
        <w:tc>
          <w:tcPr>
            <w:tcW w:w="3005" w:type="dxa"/>
            <w:tcBorders>
              <w:top w:val="single" w:sz="4" w:space="0" w:color="auto"/>
            </w:tcBorders>
          </w:tcPr>
          <w:p w14:paraId="374103AD" w14:textId="12C2118A" w:rsidR="00EA3CE7" w:rsidRPr="000555C5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color w:val="FF0000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食物化驗師：</w:t>
            </w:r>
          </w:p>
          <w:p w14:paraId="5436C81B" w14:textId="77777777" w:rsidR="00EA3CE7" w:rsidRPr="00D70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4A79FDB" w14:textId="1A602ACE" w:rsidR="00EA3CE7" w:rsidRPr="00C63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物理治療師：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DAC6B8D" w14:textId="7C46F0CB" w:rsidR="00EA3CE7" w:rsidRPr="00E6371A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電競選手：</w:t>
            </w:r>
          </w:p>
        </w:tc>
      </w:tr>
      <w:tr w:rsidR="00EA3CE7" w14:paraId="29462A57" w14:textId="77777777" w:rsidTr="00101C0D">
        <w:tc>
          <w:tcPr>
            <w:tcW w:w="3005" w:type="dxa"/>
          </w:tcPr>
          <w:p w14:paraId="0D5ED11E" w14:textId="3A278D30" w:rsidR="00EA3CE7" w:rsidRPr="00D70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時裝設計師：</w:t>
            </w:r>
          </w:p>
          <w:p w14:paraId="09892BE4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</w:tcPr>
          <w:p w14:paraId="6E6581F2" w14:textId="7656D56F" w:rsidR="00EA3CE7" w:rsidRPr="00C63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電器回收商：</w:t>
            </w:r>
          </w:p>
        </w:tc>
        <w:tc>
          <w:tcPr>
            <w:tcW w:w="3006" w:type="dxa"/>
          </w:tcPr>
          <w:p w14:paraId="473722FD" w14:textId="4890841F" w:rsidR="00EA3CE7" w:rsidRPr="008C4447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升學顧問：</w:t>
            </w:r>
          </w:p>
        </w:tc>
      </w:tr>
    </w:tbl>
    <w:p w14:paraId="03D30AB3" w14:textId="7D99E8C1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before="240"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明日大嶼的規劃願景是甚麼</w:t>
      </w:r>
      <w:r w:rsidR="00B92103">
        <w:rPr>
          <w:rFonts w:ascii="Microsoft JhengHei UI" w:eastAsia="Microsoft JhengHei UI" w:hAnsi="Microsoft JhengHei UI" w:hint="eastAsia"/>
          <w:szCs w:val="24"/>
        </w:rPr>
        <w:t>？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</w:t>
      </w:r>
    </w:p>
    <w:p w14:paraId="524E2641" w14:textId="4E8C0482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參考展品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C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10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-C1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3</w:t>
      </w:r>
      <w:r>
        <w:rPr>
          <w:rFonts w:ascii="Microsoft JhengHei UI" w:eastAsia="Microsoft JhengHei UI" w:hAnsi="Microsoft JhengHei UI" w:hint="eastAsia"/>
          <w:szCs w:val="24"/>
        </w:rPr>
        <w:t>，政府如何在保育與經濟發展中取得平衡？</w:t>
      </w:r>
    </w:p>
    <w:p w14:paraId="1B1E726B" w14:textId="77777777" w:rsidR="00EA3CE7" w:rsidRPr="00057F01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422E18FB" w14:textId="0C3EB256" w:rsidR="00EA3CE7" w:rsidRPr="00034C59" w:rsidRDefault="00EA3CE7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</w:t>
      </w:r>
    </w:p>
    <w:p w14:paraId="02FF2B89" w14:textId="1235D275" w:rsidR="002754B2" w:rsidRDefault="002754B2" w:rsidP="00EA3CE7"/>
    <w:p w14:paraId="35D78203" w14:textId="27A37DB7" w:rsidR="002754B2" w:rsidRDefault="002754B2" w:rsidP="00EA3CE7"/>
    <w:p w14:paraId="461A9A0A" w14:textId="05945331" w:rsidR="002754B2" w:rsidRDefault="002754B2" w:rsidP="00EA3CE7"/>
    <w:p w14:paraId="0BDF5A6E" w14:textId="77777777" w:rsidR="002754B2" w:rsidRPr="00BB7767" w:rsidRDefault="002754B2" w:rsidP="00EA3CE7"/>
    <w:sectPr w:rsidR="002754B2" w:rsidRPr="00BB7767" w:rsidSect="00E94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C3A5" w14:textId="77777777" w:rsidR="0099575C" w:rsidRDefault="0099575C" w:rsidP="002F3AE4">
      <w:r>
        <w:separator/>
      </w:r>
    </w:p>
  </w:endnote>
  <w:endnote w:type="continuationSeparator" w:id="0">
    <w:p w14:paraId="6B7B187B" w14:textId="77777777" w:rsidR="0099575C" w:rsidRDefault="0099575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8998" w14:textId="77777777" w:rsidR="0099575C" w:rsidRDefault="0099575C" w:rsidP="002F3AE4">
      <w:r>
        <w:separator/>
      </w:r>
    </w:p>
  </w:footnote>
  <w:footnote w:type="continuationSeparator" w:id="0">
    <w:p w14:paraId="4530A6D3" w14:textId="77777777" w:rsidR="0099575C" w:rsidRDefault="0099575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32DE170" w:rsidR="00E94D8B" w:rsidRDefault="00314A9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522E65D2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776DF"/>
    <w:rsid w:val="000930A5"/>
    <w:rsid w:val="000B7BE4"/>
    <w:rsid w:val="000C4C21"/>
    <w:rsid w:val="000F6AE5"/>
    <w:rsid w:val="00102166"/>
    <w:rsid w:val="00103830"/>
    <w:rsid w:val="00114868"/>
    <w:rsid w:val="00143022"/>
    <w:rsid w:val="00156FE0"/>
    <w:rsid w:val="001C3B0E"/>
    <w:rsid w:val="001D1156"/>
    <w:rsid w:val="0022429E"/>
    <w:rsid w:val="002453D2"/>
    <w:rsid w:val="00246EF0"/>
    <w:rsid w:val="00256AB6"/>
    <w:rsid w:val="002754B2"/>
    <w:rsid w:val="002819F3"/>
    <w:rsid w:val="0028603D"/>
    <w:rsid w:val="002F3AE4"/>
    <w:rsid w:val="00314A92"/>
    <w:rsid w:val="0031537C"/>
    <w:rsid w:val="0039642E"/>
    <w:rsid w:val="0041667C"/>
    <w:rsid w:val="00450BD2"/>
    <w:rsid w:val="004D5F7C"/>
    <w:rsid w:val="005B57E8"/>
    <w:rsid w:val="005F5A28"/>
    <w:rsid w:val="00615264"/>
    <w:rsid w:val="00625FCF"/>
    <w:rsid w:val="00663376"/>
    <w:rsid w:val="0068438E"/>
    <w:rsid w:val="0069449B"/>
    <w:rsid w:val="006C0B54"/>
    <w:rsid w:val="006C1EA5"/>
    <w:rsid w:val="006D25DD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838AA"/>
    <w:rsid w:val="0099575C"/>
    <w:rsid w:val="009A453C"/>
    <w:rsid w:val="009C7167"/>
    <w:rsid w:val="00A10123"/>
    <w:rsid w:val="00A706F4"/>
    <w:rsid w:val="00A744DD"/>
    <w:rsid w:val="00A979DB"/>
    <w:rsid w:val="00AA4423"/>
    <w:rsid w:val="00AA4B45"/>
    <w:rsid w:val="00B47770"/>
    <w:rsid w:val="00B62B97"/>
    <w:rsid w:val="00B776D1"/>
    <w:rsid w:val="00B80BE4"/>
    <w:rsid w:val="00B92103"/>
    <w:rsid w:val="00B93154"/>
    <w:rsid w:val="00B93A27"/>
    <w:rsid w:val="00BA505C"/>
    <w:rsid w:val="00BB7767"/>
    <w:rsid w:val="00BD63C0"/>
    <w:rsid w:val="00BE36C3"/>
    <w:rsid w:val="00C06B73"/>
    <w:rsid w:val="00C527FF"/>
    <w:rsid w:val="00C7636A"/>
    <w:rsid w:val="00CC0448"/>
    <w:rsid w:val="00D17C51"/>
    <w:rsid w:val="00D207F6"/>
    <w:rsid w:val="00D94B64"/>
    <w:rsid w:val="00D97876"/>
    <w:rsid w:val="00DE6C04"/>
    <w:rsid w:val="00E068ED"/>
    <w:rsid w:val="00E13BB1"/>
    <w:rsid w:val="00E26F48"/>
    <w:rsid w:val="00E325D7"/>
    <w:rsid w:val="00E34CB4"/>
    <w:rsid w:val="00E64CA3"/>
    <w:rsid w:val="00E677FE"/>
    <w:rsid w:val="00E8211D"/>
    <w:rsid w:val="00E94D8B"/>
    <w:rsid w:val="00EA3CE7"/>
    <w:rsid w:val="00F13A18"/>
    <w:rsid w:val="00F16F84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F3BF5-02D0-42B9-80E4-C2D705AF4546}"/>
</file>

<file path=customXml/itemProps4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22</cp:revision>
  <dcterms:created xsi:type="dcterms:W3CDTF">2021-07-23T04:04:00Z</dcterms:created>
  <dcterms:modified xsi:type="dcterms:W3CDTF">2021-08-03T06:37:00Z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