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C8DD" w14:textId="0A4AF233" w:rsidR="005021E5" w:rsidRDefault="005021E5" w:rsidP="00CA2D27">
      <w:pPr>
        <w:adjustRightInd w:val="0"/>
        <w:snapToGrid w:val="0"/>
        <w:spacing w:after="160" w:line="276" w:lineRule="auto"/>
        <w:rPr>
          <w:rFonts w:eastAsia="DFKai-SB"/>
          <w:b/>
          <w:sz w:val="32"/>
          <w:szCs w:val="32"/>
        </w:rPr>
      </w:pPr>
      <w:bookmarkStart w:id="0" w:name="_Hlk24540275"/>
      <w:r>
        <w:rPr>
          <w:rFonts w:eastAsia="DFKai-SB" w:hint="eastAsia"/>
          <w:b/>
          <w:sz w:val="32"/>
          <w:szCs w:val="32"/>
        </w:rPr>
        <w:t>「</w:t>
      </w:r>
      <w:r w:rsidRPr="005B388D">
        <w:rPr>
          <w:rFonts w:eastAsia="DFKai-SB"/>
          <w:b/>
          <w:sz w:val="32"/>
          <w:szCs w:val="32"/>
        </w:rPr>
        <w:t>行穩致遠－</w:t>
      </w:r>
      <w:r w:rsidRPr="005B388D">
        <w:rPr>
          <w:rFonts w:eastAsia="DFKai-SB" w:hint="eastAsia"/>
          <w:b/>
          <w:sz w:val="32"/>
          <w:szCs w:val="32"/>
        </w:rPr>
        <w:t>一國兩制</w:t>
      </w:r>
      <w:r w:rsidRPr="005B388D">
        <w:rPr>
          <w:rFonts w:eastAsia="DFKai-SB"/>
          <w:b/>
          <w:sz w:val="32"/>
          <w:szCs w:val="32"/>
        </w:rPr>
        <w:t>與基本法</w:t>
      </w:r>
      <w:r>
        <w:rPr>
          <w:rFonts w:eastAsia="DFKai-SB" w:hint="eastAsia"/>
          <w:b/>
          <w:sz w:val="32"/>
          <w:szCs w:val="32"/>
        </w:rPr>
        <w:t>」（初中</w:t>
      </w:r>
      <w:r w:rsidR="00CA2D27">
        <w:rPr>
          <w:rFonts w:eastAsia="DFKai-SB" w:hint="eastAsia"/>
          <w:b/>
          <w:sz w:val="32"/>
          <w:szCs w:val="32"/>
        </w:rPr>
        <w:t>生活與社會科</w:t>
      </w:r>
      <w:r>
        <w:rPr>
          <w:rFonts w:eastAsia="DFKai-SB" w:hint="eastAsia"/>
          <w:b/>
          <w:sz w:val="32"/>
          <w:szCs w:val="32"/>
        </w:rPr>
        <w:t>）</w:t>
      </w:r>
    </w:p>
    <w:p w14:paraId="7FBC8ED0" w14:textId="40E326A2" w:rsidR="005021E5" w:rsidRPr="005021E5" w:rsidRDefault="005021E5" w:rsidP="00CA2D27">
      <w:pPr>
        <w:adjustRightInd w:val="0"/>
        <w:snapToGrid w:val="0"/>
        <w:spacing w:after="160" w:line="276" w:lineRule="auto"/>
        <w:rPr>
          <w:rFonts w:eastAsia="DFKai-SB"/>
          <w:sz w:val="28"/>
          <w:szCs w:val="28"/>
        </w:rPr>
      </w:pPr>
      <w:r>
        <w:rPr>
          <w:rFonts w:eastAsia="DFKai-SB" w:hint="eastAsia"/>
          <w:sz w:val="28"/>
          <w:szCs w:val="28"/>
        </w:rPr>
        <w:t>課題</w:t>
      </w:r>
      <w:r w:rsidRPr="005021E5">
        <w:rPr>
          <w:rFonts w:eastAsia="DFKai-SB"/>
          <w:sz w:val="28"/>
          <w:szCs w:val="28"/>
        </w:rPr>
        <w:t>2</w:t>
      </w:r>
      <w:r w:rsidRPr="005021E5">
        <w:rPr>
          <w:rFonts w:eastAsia="DFKai-SB" w:hint="eastAsia"/>
          <w:sz w:val="28"/>
          <w:szCs w:val="28"/>
        </w:rPr>
        <w:t>：地方選舉面面觀</w:t>
      </w:r>
    </w:p>
    <w:p w14:paraId="18FE0885" w14:textId="77777777" w:rsidR="00E25920" w:rsidRDefault="00E25920" w:rsidP="00C167FF">
      <w:pPr>
        <w:adjustRightInd w:val="0"/>
        <w:snapToGrid w:val="0"/>
        <w:spacing w:line="360" w:lineRule="auto"/>
        <w:jc w:val="center"/>
        <w:rPr>
          <w:rFonts w:eastAsia="DFKai-SB"/>
          <w:b/>
          <w:sz w:val="28"/>
          <w:szCs w:val="28"/>
        </w:rPr>
      </w:pPr>
    </w:p>
    <w:p w14:paraId="3A4150F6" w14:textId="6959116A" w:rsidR="00C167FF" w:rsidRPr="00D55F9D" w:rsidRDefault="00C167FF" w:rsidP="00C167FF">
      <w:pPr>
        <w:adjustRightInd w:val="0"/>
        <w:snapToGrid w:val="0"/>
        <w:spacing w:line="360" w:lineRule="auto"/>
        <w:jc w:val="center"/>
        <w:rPr>
          <w:rFonts w:eastAsia="DFKai-SB"/>
          <w:b/>
          <w:sz w:val="28"/>
          <w:szCs w:val="28"/>
        </w:rPr>
      </w:pPr>
      <w:r w:rsidRPr="00C37B33">
        <w:rPr>
          <w:rFonts w:eastAsia="DFKai-SB"/>
          <w:b/>
          <w:sz w:val="28"/>
          <w:szCs w:val="28"/>
        </w:rPr>
        <w:t>教學建議</w:t>
      </w:r>
    </w:p>
    <w:p w14:paraId="76CBC135" w14:textId="77777777" w:rsidR="00C167FF" w:rsidRPr="001E7F2B" w:rsidRDefault="00C167FF" w:rsidP="00751B16">
      <w:pPr>
        <w:adjustRightInd w:val="0"/>
        <w:snapToGrid w:val="0"/>
        <w:spacing w:line="360" w:lineRule="auto"/>
        <w:rPr>
          <w:b/>
          <w:sz w:val="28"/>
          <w:szCs w:val="28"/>
        </w:rPr>
      </w:pPr>
      <w:r w:rsidRPr="001E7F2B">
        <w:rPr>
          <w:rFonts w:eastAsia="DFKai-SB"/>
          <w:b/>
          <w:sz w:val="28"/>
          <w:szCs w:val="28"/>
        </w:rPr>
        <w:t>甲</w:t>
      </w:r>
      <w:r w:rsidRPr="001E7F2B">
        <w:rPr>
          <w:rFonts w:eastAsia="DFKai-SB"/>
          <w:b/>
          <w:sz w:val="28"/>
          <w:szCs w:val="28"/>
        </w:rPr>
        <w:t>.</w:t>
      </w:r>
      <w:r w:rsidRPr="001E7F2B">
        <w:rPr>
          <w:sz w:val="28"/>
          <w:szCs w:val="28"/>
        </w:rPr>
        <w:t xml:space="preserve"> </w:t>
      </w:r>
      <w:r w:rsidRPr="001E7F2B">
        <w:rPr>
          <w:rFonts w:eastAsia="DFKai-SB"/>
          <w:b/>
          <w:sz w:val="28"/>
          <w:szCs w:val="28"/>
        </w:rPr>
        <w:t>概覽</w:t>
      </w:r>
    </w:p>
    <w:tbl>
      <w:tblPr>
        <w:tblStyle w:val="TableGrid"/>
        <w:tblW w:w="9527" w:type="dxa"/>
        <w:tblInd w:w="-34" w:type="dxa"/>
        <w:tblLook w:val="04A0" w:firstRow="1" w:lastRow="0" w:firstColumn="1" w:lastColumn="0" w:noHBand="0" w:noVBand="1"/>
      </w:tblPr>
      <w:tblGrid>
        <w:gridCol w:w="2549"/>
        <w:gridCol w:w="6978"/>
      </w:tblGrid>
      <w:tr w:rsidR="00C167FF" w:rsidRPr="003D0F06" w14:paraId="00A53729" w14:textId="77777777" w:rsidTr="00BF77B6">
        <w:tc>
          <w:tcPr>
            <w:tcW w:w="2549" w:type="dxa"/>
            <w:shd w:val="clear" w:color="auto" w:fill="auto"/>
          </w:tcPr>
          <w:p w14:paraId="01C01847" w14:textId="77777777" w:rsidR="00C167FF" w:rsidRPr="003D0F06" w:rsidRDefault="00C167FF" w:rsidP="00F05364">
            <w:pPr>
              <w:rPr>
                <w:b/>
                <w:bCs/>
                <w:lang w:val="x-none"/>
              </w:rPr>
            </w:pPr>
            <w:r w:rsidRPr="003D0F06">
              <w:rPr>
                <w:rFonts w:eastAsia="PMingLiU" w:hint="eastAsia"/>
                <w:b/>
              </w:rPr>
              <w:t>生活與社會科</w:t>
            </w:r>
          </w:p>
        </w:tc>
        <w:tc>
          <w:tcPr>
            <w:tcW w:w="6978" w:type="dxa"/>
          </w:tcPr>
          <w:p w14:paraId="03E54179" w14:textId="77777777" w:rsidR="00C167FF" w:rsidRPr="003D0F06" w:rsidRDefault="00C167FF" w:rsidP="00F05364">
            <w:pPr>
              <w:rPr>
                <w:rFonts w:eastAsia="PMingLiU"/>
              </w:rPr>
            </w:pPr>
            <w:r w:rsidRPr="003D0F06">
              <w:rPr>
                <w:rFonts w:eastAsia="PMingLiU" w:hint="eastAsia"/>
              </w:rPr>
              <w:t>中一至中三</w:t>
            </w:r>
          </w:p>
          <w:p w14:paraId="416FFF62" w14:textId="70122A14" w:rsidR="000C1002" w:rsidRPr="003D0F06" w:rsidRDefault="000C1002" w:rsidP="00F05364">
            <w:pPr>
              <w:rPr>
                <w:b/>
                <w:bCs/>
                <w:lang w:val="x-none"/>
              </w:rPr>
            </w:pPr>
          </w:p>
        </w:tc>
      </w:tr>
      <w:tr w:rsidR="00C167FF" w:rsidRPr="003D0F06" w14:paraId="1E9AB0AC" w14:textId="77777777" w:rsidTr="00BF77B6">
        <w:tc>
          <w:tcPr>
            <w:tcW w:w="2549" w:type="dxa"/>
            <w:shd w:val="clear" w:color="auto" w:fill="auto"/>
          </w:tcPr>
          <w:p w14:paraId="5D41E13B" w14:textId="77777777" w:rsidR="00C167FF" w:rsidRPr="00BF77B6" w:rsidRDefault="00C167FF" w:rsidP="00F05364">
            <w:pPr>
              <w:rPr>
                <w:rFonts w:eastAsia="PMingLiU"/>
                <w:b/>
                <w:bCs/>
                <w:lang w:val="x-none"/>
              </w:rPr>
            </w:pPr>
            <w:r w:rsidRPr="00BF77B6">
              <w:rPr>
                <w:rFonts w:eastAsia="PMingLiU" w:hint="eastAsia"/>
                <w:b/>
                <w:bCs/>
                <w:lang w:val="x-none"/>
              </w:rPr>
              <w:t>課題</w:t>
            </w:r>
          </w:p>
        </w:tc>
        <w:tc>
          <w:tcPr>
            <w:tcW w:w="6978" w:type="dxa"/>
          </w:tcPr>
          <w:p w14:paraId="436A7D42" w14:textId="77777777" w:rsidR="00C167FF" w:rsidRPr="003D0F06" w:rsidRDefault="00C167FF" w:rsidP="00F05364">
            <w:pPr>
              <w:jc w:val="both"/>
              <w:rPr>
                <w:rFonts w:eastAsia="PMingLiU"/>
              </w:rPr>
            </w:pPr>
            <w:r w:rsidRPr="003D0F06">
              <w:rPr>
                <w:rFonts w:eastAsia="PMingLiU" w:hint="eastAsia"/>
                <w:lang w:eastAsia="zh-HK"/>
              </w:rPr>
              <w:t>學習範疇六：社會體系與公民精神</w:t>
            </w:r>
          </w:p>
          <w:p w14:paraId="00181553" w14:textId="77777777" w:rsidR="00751B16" w:rsidRPr="003D0F06" w:rsidRDefault="00751B16" w:rsidP="00751B16">
            <w:pPr>
              <w:jc w:val="both"/>
              <w:rPr>
                <w:rFonts w:eastAsia="PMingLiU"/>
                <w:lang w:eastAsia="zh-HK"/>
              </w:rPr>
            </w:pPr>
            <w:r w:rsidRPr="003D0F06">
              <w:rPr>
                <w:rFonts w:eastAsia="PMingLiU"/>
                <w:lang w:val="x-none" w:eastAsia="zh-HK"/>
              </w:rPr>
              <w:t>核心</w:t>
            </w:r>
            <w:r w:rsidRPr="003D0F06">
              <w:rPr>
                <w:rFonts w:eastAsia="PMingLiU" w:hint="eastAsia"/>
                <w:lang w:eastAsia="zh-HK"/>
              </w:rPr>
              <w:t>單元</w:t>
            </w:r>
            <w:r w:rsidRPr="003D0F06">
              <w:rPr>
                <w:rFonts w:eastAsia="PMingLiU"/>
                <w:lang w:val="x-none" w:eastAsia="zh-HK"/>
              </w:rPr>
              <w:t>（二十二）</w:t>
            </w:r>
            <w:r w:rsidRPr="003D0F06">
              <w:rPr>
                <w:rFonts w:eastAsia="PMingLiU" w:hint="eastAsia"/>
                <w:lang w:eastAsia="zh-HK"/>
              </w:rPr>
              <w:t>：我和香港政府</w:t>
            </w:r>
          </w:p>
          <w:p w14:paraId="24C3562F" w14:textId="36F6B844" w:rsidR="00C167FF" w:rsidRPr="003D0F06" w:rsidRDefault="00751B16" w:rsidP="00751B16">
            <w:pPr>
              <w:jc w:val="both"/>
              <w:rPr>
                <w:rFonts w:eastAsia="PMingLiU"/>
                <w:lang w:eastAsia="zh-HK"/>
              </w:rPr>
            </w:pPr>
            <w:r w:rsidRPr="003D0F06">
              <w:rPr>
                <w:rFonts w:eastAsia="PMingLiU" w:hint="eastAsia"/>
              </w:rPr>
              <w:t>基礎部分課題：</w:t>
            </w:r>
            <w:r w:rsidRPr="003D0F06">
              <w:rPr>
                <w:rFonts w:ascii="PMingLiU" w:eastAsia="PMingLiU" w:hAnsi="PMingLiU" w:cs="PMingLiU" w:hint="eastAsia"/>
              </w:rPr>
              <w:t>決策過程和選舉制度的發展</w:t>
            </w:r>
            <w:r w:rsidRPr="003D0F06">
              <w:rPr>
                <w:rFonts w:eastAsia="PMingLiU" w:hint="eastAsia"/>
                <w:lang w:eastAsia="zh-HK"/>
              </w:rPr>
              <w:t>（編號：</w:t>
            </w:r>
            <w:r w:rsidRPr="003D0F06">
              <w:rPr>
                <w:rFonts w:eastAsia="PMingLiU"/>
              </w:rPr>
              <w:t>SSC02</w:t>
            </w:r>
            <w:r w:rsidRPr="003D0F06">
              <w:rPr>
                <w:rFonts w:eastAsia="PMingLiU" w:hint="eastAsia"/>
                <w:lang w:eastAsia="zh-HK"/>
              </w:rPr>
              <w:t>）</w:t>
            </w:r>
          </w:p>
          <w:p w14:paraId="041E8539" w14:textId="77777777" w:rsidR="00751B16" w:rsidRPr="003D0F06" w:rsidRDefault="00751B16" w:rsidP="00751B16">
            <w:pPr>
              <w:jc w:val="both"/>
              <w:rPr>
                <w:rFonts w:eastAsia="PMingLiU"/>
                <w:lang w:eastAsia="zh-HK"/>
              </w:rPr>
            </w:pPr>
            <w:r w:rsidRPr="003D0F06">
              <w:rPr>
                <w:rFonts w:eastAsia="PMingLiU" w:hint="eastAsia"/>
                <w:lang w:eastAsia="zh-HK"/>
              </w:rPr>
              <w:t>核心單元（二十五）：中國政制</w:t>
            </w:r>
          </w:p>
          <w:p w14:paraId="21E983B9" w14:textId="77777777" w:rsidR="00751B16" w:rsidRPr="003D0F06" w:rsidRDefault="00751B16" w:rsidP="00751B16">
            <w:pPr>
              <w:jc w:val="both"/>
              <w:rPr>
                <w:rFonts w:eastAsia="PMingLiU"/>
                <w:lang w:eastAsia="zh-HK"/>
              </w:rPr>
            </w:pPr>
            <w:r w:rsidRPr="003D0F06">
              <w:rPr>
                <w:rFonts w:eastAsia="PMingLiU" w:hint="eastAsia"/>
              </w:rPr>
              <w:t>基礎部分課題：</w:t>
            </w:r>
            <w:r w:rsidRPr="003D0F06">
              <w:rPr>
                <w:rFonts w:eastAsia="PMingLiU" w:hint="eastAsia"/>
                <w:lang w:eastAsia="zh-HK"/>
              </w:rPr>
              <w:t>政治制度初探（編號：</w:t>
            </w:r>
            <w:r w:rsidRPr="003D0F06">
              <w:rPr>
                <w:rFonts w:eastAsia="PMingLiU"/>
              </w:rPr>
              <w:t>SSC05</w:t>
            </w:r>
            <w:r w:rsidRPr="003D0F06">
              <w:rPr>
                <w:rFonts w:eastAsia="PMingLiU" w:hint="eastAsia"/>
                <w:lang w:eastAsia="zh-HK"/>
              </w:rPr>
              <w:t>）</w:t>
            </w:r>
          </w:p>
          <w:p w14:paraId="3F044AC2" w14:textId="77777777" w:rsidR="00C167FF" w:rsidRPr="003D0F06" w:rsidRDefault="00751B16" w:rsidP="00751B16">
            <w:pPr>
              <w:rPr>
                <w:rFonts w:eastAsia="PMingLiU"/>
                <w:lang w:eastAsia="zh-HK"/>
              </w:rPr>
            </w:pPr>
            <w:r w:rsidRPr="003D0F06">
              <w:rPr>
                <w:rFonts w:eastAsia="PMingLiU"/>
                <w:lang w:val="x-none" w:eastAsia="zh-HK"/>
              </w:rPr>
              <w:t>延伸部分課題：地方各級國家權力機關和行政機關</w:t>
            </w:r>
            <w:r w:rsidRPr="003D0F06">
              <w:rPr>
                <w:rFonts w:eastAsia="PMingLiU" w:hint="eastAsia"/>
                <w:lang w:eastAsia="zh-HK"/>
              </w:rPr>
              <w:t>（編號：</w:t>
            </w:r>
            <w:r w:rsidRPr="003D0F06">
              <w:rPr>
                <w:rFonts w:eastAsia="PMingLiU"/>
              </w:rPr>
              <w:t>SSC05-</w:t>
            </w:r>
            <w:r w:rsidRPr="003D0F06">
              <w:rPr>
                <w:rFonts w:eastAsia="PMingLiU"/>
                <w:lang w:val="x-none"/>
              </w:rPr>
              <w:t>X</w:t>
            </w:r>
            <w:r w:rsidRPr="003D0F06">
              <w:rPr>
                <w:rFonts w:eastAsia="PMingLiU" w:hint="eastAsia"/>
                <w:lang w:eastAsia="zh-HK"/>
              </w:rPr>
              <w:t>）</w:t>
            </w:r>
          </w:p>
          <w:p w14:paraId="74CE04CA" w14:textId="32C4B298" w:rsidR="000C1002" w:rsidRPr="003D0F06" w:rsidRDefault="000C1002" w:rsidP="00751B16">
            <w:pPr>
              <w:rPr>
                <w:rFonts w:ascii="PMingLiU" w:eastAsia="PMingLiU" w:hAnsi="PMingLiU"/>
              </w:rPr>
            </w:pPr>
          </w:p>
        </w:tc>
      </w:tr>
      <w:tr w:rsidR="00C167FF" w:rsidRPr="003D0F06" w14:paraId="4658C367" w14:textId="77777777" w:rsidTr="00BF77B6">
        <w:tc>
          <w:tcPr>
            <w:tcW w:w="2549" w:type="dxa"/>
            <w:shd w:val="clear" w:color="auto" w:fill="auto"/>
          </w:tcPr>
          <w:p w14:paraId="2F78708E" w14:textId="77777777" w:rsidR="00C167FF" w:rsidRPr="00BF77B6" w:rsidRDefault="00C167FF" w:rsidP="00F05364">
            <w:pPr>
              <w:rPr>
                <w:rFonts w:eastAsia="PMingLiU"/>
                <w:b/>
                <w:bCs/>
              </w:rPr>
            </w:pPr>
            <w:r w:rsidRPr="00BF77B6">
              <w:rPr>
                <w:rFonts w:eastAsia="PMingLiU" w:hint="eastAsia"/>
                <w:b/>
                <w:bCs/>
              </w:rPr>
              <w:t>課節</w:t>
            </w:r>
          </w:p>
        </w:tc>
        <w:tc>
          <w:tcPr>
            <w:tcW w:w="6978" w:type="dxa"/>
          </w:tcPr>
          <w:p w14:paraId="0DB4E718" w14:textId="1786E171" w:rsidR="00C167FF" w:rsidRPr="003D0F06" w:rsidRDefault="00C167FF" w:rsidP="00F05364">
            <w:pPr>
              <w:rPr>
                <w:rFonts w:eastAsia="PMingLiU"/>
                <w:lang w:val="x-none" w:eastAsia="zh-HK"/>
              </w:rPr>
            </w:pPr>
            <w:r w:rsidRPr="003D0F06">
              <w:rPr>
                <w:rFonts w:eastAsia="PMingLiU" w:hint="eastAsia"/>
                <w:lang w:val="x-none"/>
              </w:rPr>
              <w:t>1</w:t>
            </w:r>
            <w:r w:rsidR="007D7D90">
              <w:rPr>
                <w:rFonts w:eastAsia="PMingLiU" w:hint="eastAsia"/>
                <w:lang w:val="x-none" w:eastAsia="zh-HK"/>
              </w:rPr>
              <w:t>節</w:t>
            </w:r>
            <w:r w:rsidRPr="003D0F06">
              <w:rPr>
                <w:rFonts w:eastAsia="PMingLiU" w:hint="eastAsia"/>
                <w:lang w:val="x-none" w:eastAsia="zh-HK"/>
              </w:rPr>
              <w:t>（每</w:t>
            </w:r>
            <w:r w:rsidR="007D7D90">
              <w:rPr>
                <w:rFonts w:eastAsia="PMingLiU" w:hint="eastAsia"/>
                <w:lang w:val="x-none" w:eastAsia="zh-HK"/>
              </w:rPr>
              <w:t>節</w:t>
            </w:r>
            <w:r w:rsidR="00FB7366" w:rsidRPr="003D0F06">
              <w:rPr>
                <w:rFonts w:eastAsia="PMingLiU" w:hint="eastAsia"/>
                <w:lang w:val="x-none" w:eastAsia="zh-HK"/>
              </w:rPr>
              <w:t>約</w:t>
            </w:r>
            <w:r w:rsidR="007D7D90">
              <w:rPr>
                <w:rFonts w:eastAsia="PMingLiU" w:hint="eastAsia"/>
                <w:lang w:val="x-none"/>
              </w:rPr>
              <w:t>35</w:t>
            </w:r>
            <w:r w:rsidR="007D7D90">
              <w:rPr>
                <w:rFonts w:eastAsia="PMingLiU" w:hint="eastAsia"/>
                <w:lang w:val="x-none"/>
              </w:rPr>
              <w:t>至</w:t>
            </w:r>
            <w:r w:rsidRPr="003D0F06">
              <w:rPr>
                <w:rFonts w:eastAsia="PMingLiU" w:hint="eastAsia"/>
                <w:lang w:val="x-none"/>
              </w:rPr>
              <w:t>4</w:t>
            </w:r>
            <w:r w:rsidR="007D7D90">
              <w:rPr>
                <w:rFonts w:eastAsia="PMingLiU" w:hint="eastAsia"/>
                <w:lang w:val="x-none"/>
              </w:rPr>
              <w:t>5</w:t>
            </w:r>
            <w:r w:rsidRPr="003D0F06">
              <w:rPr>
                <w:rFonts w:eastAsia="PMingLiU" w:hint="eastAsia"/>
                <w:lang w:val="x-none" w:eastAsia="zh-HK"/>
              </w:rPr>
              <w:t>分鐘）</w:t>
            </w:r>
          </w:p>
          <w:p w14:paraId="3A82C8A9" w14:textId="22B4D0A4" w:rsidR="000C1002" w:rsidRPr="003D0F06" w:rsidRDefault="000C1002" w:rsidP="00F05364">
            <w:pPr>
              <w:rPr>
                <w:rFonts w:eastAsia="PMingLiU"/>
                <w:lang w:eastAsia="zh-HK"/>
              </w:rPr>
            </w:pPr>
          </w:p>
        </w:tc>
      </w:tr>
      <w:tr w:rsidR="00C167FF" w:rsidRPr="003D0F06" w14:paraId="654ED301" w14:textId="77777777" w:rsidTr="00AD3CFA">
        <w:tc>
          <w:tcPr>
            <w:tcW w:w="9527" w:type="dxa"/>
            <w:gridSpan w:val="2"/>
            <w:shd w:val="clear" w:color="auto" w:fill="DCC8FF"/>
          </w:tcPr>
          <w:p w14:paraId="564D0F3F" w14:textId="77777777" w:rsidR="00C167FF" w:rsidRPr="003D0F06" w:rsidRDefault="00C167FF" w:rsidP="00F05364">
            <w:pPr>
              <w:jc w:val="center"/>
              <w:rPr>
                <w:rFonts w:eastAsia="PMingLiU"/>
                <w:b/>
                <w:bCs/>
                <w:lang w:val="x-none"/>
              </w:rPr>
            </w:pPr>
            <w:r w:rsidRPr="003D0F06">
              <w:rPr>
                <w:rFonts w:eastAsia="PMingLiU" w:hint="eastAsia"/>
                <w:b/>
                <w:bCs/>
              </w:rPr>
              <w:t>學習目標</w:t>
            </w:r>
          </w:p>
        </w:tc>
      </w:tr>
      <w:tr w:rsidR="00C167FF" w:rsidRPr="003D0F06" w14:paraId="15E739D2" w14:textId="77777777" w:rsidTr="00BF77B6">
        <w:trPr>
          <w:trHeight w:val="581"/>
        </w:trPr>
        <w:tc>
          <w:tcPr>
            <w:tcW w:w="2549" w:type="dxa"/>
            <w:shd w:val="clear" w:color="auto" w:fill="auto"/>
          </w:tcPr>
          <w:p w14:paraId="1C01B584" w14:textId="77777777" w:rsidR="00C167FF" w:rsidRPr="00BF77B6" w:rsidRDefault="00C167FF" w:rsidP="00F05364">
            <w:pPr>
              <w:jc w:val="both"/>
              <w:rPr>
                <w:b/>
              </w:rPr>
            </w:pPr>
            <w:r w:rsidRPr="00BF77B6">
              <w:rPr>
                <w:rFonts w:ascii="PMingLiU" w:eastAsia="PMingLiU" w:hAnsi="PMingLiU" w:hint="eastAsia"/>
                <w:b/>
              </w:rPr>
              <w:t>知識</w:t>
            </w:r>
          </w:p>
        </w:tc>
        <w:tc>
          <w:tcPr>
            <w:tcW w:w="6978" w:type="dxa"/>
          </w:tcPr>
          <w:p w14:paraId="56B56BF6" w14:textId="259700BE" w:rsidR="00C167FF" w:rsidRPr="003D0F06" w:rsidRDefault="00751B16" w:rsidP="00F05364">
            <w:pPr>
              <w:jc w:val="both"/>
              <w:rPr>
                <w:rFonts w:eastAsia="PMingLiU"/>
                <w:lang w:val="x-none"/>
              </w:rPr>
            </w:pPr>
            <w:r w:rsidRPr="003D0F06">
              <w:rPr>
                <w:rFonts w:eastAsia="PMingLiU" w:hint="eastAsia"/>
                <w:color w:val="000000" w:themeColor="text1"/>
                <w:lang w:eastAsia="zh-HK"/>
              </w:rPr>
              <w:t>認識</w:t>
            </w:r>
            <w:r w:rsidRPr="003D0F06">
              <w:rPr>
                <w:rFonts w:eastAsia="PMingLiU"/>
                <w:color w:val="000000" w:themeColor="text1"/>
                <w:lang w:val="x-none"/>
              </w:rPr>
              <w:t>香港特別行政區立法會（</w:t>
            </w:r>
            <w:r w:rsidRPr="003D0F06">
              <w:rPr>
                <w:rFonts w:eastAsia="PMingLiU" w:hint="eastAsia"/>
                <w:color w:val="000000" w:themeColor="text1"/>
                <w:lang w:val="x-none"/>
              </w:rPr>
              <w:t>地方選區</w:t>
            </w:r>
            <w:r w:rsidRPr="003D0F06">
              <w:rPr>
                <w:rFonts w:eastAsia="PMingLiU"/>
                <w:color w:val="000000" w:themeColor="text1"/>
                <w:lang w:val="x-none"/>
              </w:rPr>
              <w:t>）與人大代表大會</w:t>
            </w:r>
            <w:r w:rsidR="00386A0C" w:rsidRPr="003D0F06">
              <w:rPr>
                <w:rFonts w:eastAsia="PMingLiU"/>
                <w:color w:val="000000" w:themeColor="text1"/>
                <w:lang w:val="x-none"/>
              </w:rPr>
              <w:t>（</w:t>
            </w:r>
            <w:r w:rsidR="00386A0C" w:rsidRPr="003D0F06">
              <w:rPr>
                <w:rFonts w:eastAsia="PMingLiU" w:hint="eastAsia"/>
                <w:color w:val="000000" w:themeColor="text1"/>
                <w:lang w:val="x-none"/>
              </w:rPr>
              <w:t>區、</w:t>
            </w:r>
            <w:r w:rsidR="00386A0C" w:rsidRPr="003D0F06">
              <w:rPr>
                <w:rFonts w:eastAsia="PMingLiU"/>
                <w:color w:val="000000" w:themeColor="text1"/>
                <w:lang w:val="x-none"/>
              </w:rPr>
              <w:t>直轄市）</w:t>
            </w:r>
            <w:r w:rsidRPr="003D0F06">
              <w:rPr>
                <w:rFonts w:eastAsia="PMingLiU"/>
                <w:color w:val="000000" w:themeColor="text1"/>
                <w:lang w:val="x-none"/>
              </w:rPr>
              <w:t>的</w:t>
            </w:r>
            <w:r w:rsidRPr="003D0F06">
              <w:rPr>
                <w:rFonts w:eastAsia="PMingLiU" w:hint="eastAsia"/>
                <w:color w:val="000000" w:themeColor="text1"/>
                <w:lang w:val="x-none"/>
              </w:rPr>
              <w:t>產生辦法</w:t>
            </w:r>
            <w:r w:rsidRPr="003D0F06">
              <w:rPr>
                <w:rFonts w:eastAsia="PMingLiU"/>
                <w:color w:val="000000" w:themeColor="text1"/>
                <w:lang w:val="x-none"/>
              </w:rPr>
              <w:t>及流程</w:t>
            </w:r>
            <w:r w:rsidR="00744E0E" w:rsidRPr="00744E0E">
              <w:rPr>
                <w:rFonts w:eastAsia="PMingLiU" w:hint="eastAsia"/>
                <w:color w:val="000000" w:themeColor="text1"/>
                <w:lang w:val="x-none"/>
              </w:rPr>
              <w:t>，比較兩地選舉流程的異同，</w:t>
            </w:r>
            <w:r w:rsidRPr="003D0F06">
              <w:rPr>
                <w:rFonts w:eastAsia="PMingLiU"/>
                <w:color w:val="000000" w:themeColor="text1"/>
                <w:lang w:val="x-none"/>
              </w:rPr>
              <w:t>了解</w:t>
            </w:r>
            <w:r w:rsidRPr="003D0F06">
              <w:rPr>
                <w:rFonts w:eastAsia="PMingLiU" w:hint="eastAsia"/>
                <w:color w:val="000000" w:themeColor="text1"/>
                <w:lang w:val="x-none"/>
              </w:rPr>
              <w:t>「一國兩制」</w:t>
            </w:r>
            <w:r w:rsidR="005E0D97" w:rsidRPr="003D0F06">
              <w:rPr>
                <w:rFonts w:eastAsia="PMingLiU"/>
                <w:lang w:val="x-none"/>
              </w:rPr>
              <w:t>如何在香港</w:t>
            </w:r>
            <w:r w:rsidR="005E0D97" w:rsidRPr="003D0F06">
              <w:rPr>
                <w:rFonts w:eastAsia="PMingLiU" w:hint="eastAsia"/>
                <w:lang w:val="x-none"/>
              </w:rPr>
              <w:t>落</w:t>
            </w:r>
            <w:r w:rsidR="005E0D97" w:rsidRPr="003D0F06">
              <w:rPr>
                <w:rFonts w:eastAsia="PMingLiU"/>
                <w:lang w:val="x-none"/>
              </w:rPr>
              <w:t>實</w:t>
            </w:r>
          </w:p>
          <w:p w14:paraId="089D4EDD" w14:textId="0D0D6A58" w:rsidR="000C1002" w:rsidRPr="003D0F06" w:rsidRDefault="000C1002" w:rsidP="00F05364">
            <w:pPr>
              <w:jc w:val="both"/>
              <w:rPr>
                <w:rFonts w:eastAsia="PMingLiU"/>
                <w:lang w:eastAsia="zh-HK"/>
              </w:rPr>
            </w:pPr>
          </w:p>
        </w:tc>
      </w:tr>
      <w:tr w:rsidR="00C167FF" w:rsidRPr="003D0F06" w14:paraId="5F51DB46" w14:textId="77777777" w:rsidTr="00BF77B6">
        <w:trPr>
          <w:trHeight w:val="581"/>
        </w:trPr>
        <w:tc>
          <w:tcPr>
            <w:tcW w:w="2549" w:type="dxa"/>
            <w:shd w:val="clear" w:color="auto" w:fill="auto"/>
          </w:tcPr>
          <w:p w14:paraId="62A1F658" w14:textId="77777777" w:rsidR="00C167FF" w:rsidRPr="00BF77B6" w:rsidRDefault="00C167FF" w:rsidP="00F05364">
            <w:pPr>
              <w:jc w:val="both"/>
              <w:rPr>
                <w:b/>
              </w:rPr>
            </w:pPr>
            <w:r w:rsidRPr="00BF77B6">
              <w:rPr>
                <w:rFonts w:ascii="PMingLiU" w:eastAsia="PMingLiU" w:hAnsi="PMingLiU" w:hint="eastAsia"/>
                <w:b/>
              </w:rPr>
              <w:t>技能</w:t>
            </w:r>
          </w:p>
        </w:tc>
        <w:tc>
          <w:tcPr>
            <w:tcW w:w="6978" w:type="dxa"/>
          </w:tcPr>
          <w:p w14:paraId="7A746BA0" w14:textId="2DB78E70" w:rsidR="00C167FF" w:rsidRPr="003D0F06" w:rsidRDefault="00751B16" w:rsidP="00F05364">
            <w:pPr>
              <w:jc w:val="both"/>
              <w:rPr>
                <w:rFonts w:eastAsia="PMingLiU"/>
              </w:rPr>
            </w:pPr>
            <w:r w:rsidRPr="003D0F06">
              <w:rPr>
                <w:rFonts w:eastAsia="PMingLiU" w:hint="eastAsia"/>
                <w:color w:val="000000" w:themeColor="text1"/>
              </w:rPr>
              <w:t>運用不同的資料，從多角度了解</w:t>
            </w:r>
            <w:r w:rsidRPr="003D0F06">
              <w:rPr>
                <w:rFonts w:eastAsia="PMingLiU"/>
                <w:color w:val="000000" w:themeColor="text1"/>
                <w:lang w:val="x-none"/>
              </w:rPr>
              <w:t>內地與香港在選舉制度上</w:t>
            </w:r>
            <w:r w:rsidRPr="003D0F06">
              <w:rPr>
                <w:rFonts w:eastAsia="PMingLiU" w:hint="eastAsia"/>
                <w:color w:val="000000" w:themeColor="text1"/>
                <w:lang w:val="x-none"/>
              </w:rPr>
              <w:t>的不</w:t>
            </w:r>
            <w:r w:rsidRPr="003D0F06">
              <w:rPr>
                <w:rFonts w:eastAsia="PMingLiU"/>
                <w:color w:val="000000" w:themeColor="text1"/>
                <w:lang w:val="x-none"/>
              </w:rPr>
              <w:t>同</w:t>
            </w:r>
          </w:p>
        </w:tc>
      </w:tr>
      <w:tr w:rsidR="00C167FF" w:rsidRPr="003D0F06" w14:paraId="78D2A966" w14:textId="77777777" w:rsidTr="00BF77B6">
        <w:trPr>
          <w:trHeight w:val="581"/>
        </w:trPr>
        <w:tc>
          <w:tcPr>
            <w:tcW w:w="2549" w:type="dxa"/>
            <w:shd w:val="clear" w:color="auto" w:fill="auto"/>
          </w:tcPr>
          <w:p w14:paraId="6255F9E6" w14:textId="77777777" w:rsidR="00C167FF" w:rsidRPr="00BF77B6" w:rsidRDefault="00C167FF" w:rsidP="00F05364">
            <w:pPr>
              <w:jc w:val="both"/>
              <w:rPr>
                <w:rFonts w:ascii="PMingLiU" w:eastAsia="PMingLiU" w:hAnsi="PMingLiU"/>
                <w:b/>
              </w:rPr>
            </w:pPr>
            <w:r w:rsidRPr="00BF77B6">
              <w:rPr>
                <w:rFonts w:ascii="PMingLiU" w:eastAsia="PMingLiU" w:hAnsi="PMingLiU" w:hint="eastAsia"/>
                <w:b/>
              </w:rPr>
              <w:t>態度</w:t>
            </w:r>
          </w:p>
        </w:tc>
        <w:tc>
          <w:tcPr>
            <w:tcW w:w="6978" w:type="dxa"/>
          </w:tcPr>
          <w:p w14:paraId="4AF096B9" w14:textId="77777777" w:rsidR="002873B0" w:rsidRPr="003D0F06" w:rsidRDefault="002873B0" w:rsidP="002873B0">
            <w:pPr>
              <w:jc w:val="both"/>
              <w:rPr>
                <w:rFonts w:eastAsia="PMingLiU"/>
                <w:lang w:val="x-none"/>
              </w:rPr>
            </w:pPr>
            <w:r w:rsidRPr="003D0F06">
              <w:rPr>
                <w:rFonts w:eastAsia="PMingLiU" w:hint="eastAsia"/>
                <w:lang w:val="x-none"/>
              </w:rPr>
              <w:t>增強關注社會事務的意識</w:t>
            </w:r>
            <w:r w:rsidRPr="003D0F06">
              <w:rPr>
                <w:rFonts w:eastAsia="PMingLiU"/>
                <w:lang w:val="x-none"/>
              </w:rPr>
              <w:t>，以至</w:t>
            </w:r>
            <w:r w:rsidRPr="003D0F06">
              <w:rPr>
                <w:rFonts w:eastAsia="PMingLiU" w:hint="eastAsia"/>
                <w:lang w:val="x-none"/>
              </w:rPr>
              <w:t>關注國家的發展</w:t>
            </w:r>
          </w:p>
          <w:p w14:paraId="3A2259DF" w14:textId="77777777" w:rsidR="00C167FF" w:rsidRPr="003D0F06" w:rsidRDefault="002873B0" w:rsidP="002873B0">
            <w:pPr>
              <w:jc w:val="both"/>
              <w:rPr>
                <w:rFonts w:eastAsia="PMingLiU"/>
                <w:lang w:val="x-none"/>
              </w:rPr>
            </w:pPr>
            <w:r w:rsidRPr="003D0F06">
              <w:rPr>
                <w:rFonts w:eastAsia="PMingLiU" w:hint="eastAsia"/>
                <w:lang w:val="x-none"/>
              </w:rPr>
              <w:t>了解公平、廉潔的重要性，尊重並樂意遵守《基本法》與法規</w:t>
            </w:r>
          </w:p>
          <w:p w14:paraId="1760D4DC" w14:textId="08FBACD7" w:rsidR="000C1002" w:rsidRPr="003D0F06" w:rsidRDefault="000C1002" w:rsidP="002873B0">
            <w:pPr>
              <w:jc w:val="both"/>
              <w:rPr>
                <w:rFonts w:eastAsia="PMingLiU"/>
              </w:rPr>
            </w:pPr>
          </w:p>
        </w:tc>
      </w:tr>
      <w:tr w:rsidR="00BC4D26" w:rsidRPr="003D0F06" w14:paraId="3408BFF4" w14:textId="77777777" w:rsidTr="003D0F06">
        <w:trPr>
          <w:trHeight w:val="217"/>
        </w:trPr>
        <w:tc>
          <w:tcPr>
            <w:tcW w:w="9527" w:type="dxa"/>
            <w:gridSpan w:val="2"/>
            <w:shd w:val="clear" w:color="auto" w:fill="DCC8FF"/>
          </w:tcPr>
          <w:p w14:paraId="6790AB4E" w14:textId="6B82370E" w:rsidR="00BC4D26" w:rsidRPr="003D0F06" w:rsidRDefault="00BC4D26" w:rsidP="00BC4D26">
            <w:pPr>
              <w:jc w:val="center"/>
              <w:rPr>
                <w:rFonts w:eastAsia="PMingLiU"/>
                <w:b/>
                <w:lang w:val="x-none"/>
              </w:rPr>
            </w:pPr>
            <w:r w:rsidRPr="003D0F06">
              <w:rPr>
                <w:rFonts w:ascii="PMingLiU" w:eastAsia="PMingLiU" w:hAnsi="PMingLiU" w:hint="eastAsia"/>
                <w:b/>
              </w:rPr>
              <w:t>學生已有相關的知識</w:t>
            </w:r>
          </w:p>
        </w:tc>
      </w:tr>
      <w:tr w:rsidR="002F527B" w:rsidRPr="003D0F06" w14:paraId="525CE6F1" w14:textId="77777777" w:rsidTr="00BF77B6">
        <w:trPr>
          <w:trHeight w:val="581"/>
        </w:trPr>
        <w:tc>
          <w:tcPr>
            <w:tcW w:w="2549" w:type="dxa"/>
            <w:shd w:val="clear" w:color="auto" w:fill="auto"/>
          </w:tcPr>
          <w:p w14:paraId="1ECFFEA6" w14:textId="26EF96C8" w:rsidR="002F527B" w:rsidRPr="00BF77B6" w:rsidRDefault="00BC4D26" w:rsidP="00F05364">
            <w:pPr>
              <w:jc w:val="both"/>
              <w:rPr>
                <w:rFonts w:ascii="PMingLiU" w:eastAsia="PMingLiU" w:hAnsi="PMingLiU"/>
                <w:b/>
              </w:rPr>
            </w:pPr>
            <w:r w:rsidRPr="00BF77B6">
              <w:rPr>
                <w:rFonts w:ascii="PMingLiU" w:eastAsia="PMingLiU" w:hAnsi="PMingLiU" w:hint="eastAsia"/>
                <w:b/>
              </w:rPr>
              <w:t>已有知識</w:t>
            </w:r>
          </w:p>
        </w:tc>
        <w:tc>
          <w:tcPr>
            <w:tcW w:w="6978" w:type="dxa"/>
          </w:tcPr>
          <w:p w14:paraId="2C68FA73" w14:textId="714EB254" w:rsidR="002F527B" w:rsidRPr="003D0F06" w:rsidRDefault="00040B1C" w:rsidP="00CF1D6D">
            <w:pPr>
              <w:jc w:val="both"/>
              <w:rPr>
                <w:rFonts w:eastAsia="PMingLiU"/>
                <w:lang w:val="x-none"/>
              </w:rPr>
            </w:pPr>
            <w:r w:rsidRPr="003D0F06">
              <w:rPr>
                <w:rFonts w:eastAsia="PMingLiU" w:hint="eastAsia"/>
                <w:lang w:val="x-none"/>
              </w:rPr>
              <w:t>學生掌握</w:t>
            </w:r>
            <w:r w:rsidR="00861A86" w:rsidRPr="003D0F06">
              <w:rPr>
                <w:rFonts w:eastAsia="PMingLiU" w:hint="eastAsia"/>
                <w:lang w:val="x-none"/>
              </w:rPr>
              <w:t>全國人民代表大會、</w:t>
            </w:r>
            <w:r w:rsidRPr="003D0F06">
              <w:rPr>
                <w:rFonts w:eastAsia="PMingLiU" w:hint="eastAsia"/>
                <w:lang w:val="x-none"/>
              </w:rPr>
              <w:t>一國兩制、</w:t>
            </w:r>
            <w:r w:rsidR="00EE53C3" w:rsidRPr="003D0F06">
              <w:rPr>
                <w:rFonts w:eastAsia="PMingLiU" w:hint="eastAsia"/>
                <w:lang w:val="x-none"/>
              </w:rPr>
              <w:t>《基本法》、</w:t>
            </w:r>
            <w:r w:rsidR="00CF1D6D" w:rsidRPr="003D0F06">
              <w:rPr>
                <w:rFonts w:eastAsia="PMingLiU" w:hint="eastAsia"/>
                <w:lang w:val="x-none"/>
              </w:rPr>
              <w:t>《</w:t>
            </w:r>
            <w:r w:rsidR="00EE53C3" w:rsidRPr="003D0F06">
              <w:rPr>
                <w:rFonts w:eastAsia="PMingLiU" w:hint="eastAsia"/>
                <w:lang w:val="x-none"/>
              </w:rPr>
              <w:t>中</w:t>
            </w:r>
            <w:r w:rsidR="00BB0FBC" w:rsidRPr="003D0F06">
              <w:rPr>
                <w:rFonts w:eastAsia="PMingLiU" w:hint="eastAsia"/>
                <w:lang w:val="x-none"/>
              </w:rPr>
              <w:t>華人民共和國</w:t>
            </w:r>
            <w:r w:rsidR="00EE53C3" w:rsidRPr="003D0F06">
              <w:rPr>
                <w:rFonts w:eastAsia="PMingLiU" w:hint="eastAsia"/>
                <w:lang w:val="x-none"/>
              </w:rPr>
              <w:t>憲法</w:t>
            </w:r>
            <w:r w:rsidR="00CF1D6D" w:rsidRPr="003D0F06">
              <w:rPr>
                <w:rFonts w:eastAsia="PMingLiU" w:hint="eastAsia"/>
                <w:lang w:val="x-none"/>
              </w:rPr>
              <w:t>》</w:t>
            </w:r>
            <w:r w:rsidR="00EE53C3" w:rsidRPr="003D0F06">
              <w:rPr>
                <w:rFonts w:eastAsia="PMingLiU" w:hint="eastAsia"/>
                <w:lang w:val="x-none"/>
              </w:rPr>
              <w:t>及行政區</w:t>
            </w:r>
            <w:r w:rsidR="00693A59" w:rsidRPr="003D0F06">
              <w:rPr>
                <w:rFonts w:eastAsia="PMingLiU" w:hint="eastAsia"/>
                <w:lang w:val="x-none"/>
              </w:rPr>
              <w:t>劃分等</w:t>
            </w:r>
            <w:r w:rsidR="0016569D" w:rsidRPr="003D0F06">
              <w:rPr>
                <w:rFonts w:eastAsia="PMingLiU" w:hint="eastAsia"/>
                <w:lang w:val="x-none"/>
              </w:rPr>
              <w:t>基本概念</w:t>
            </w:r>
          </w:p>
        </w:tc>
      </w:tr>
      <w:tr w:rsidR="00C167FF" w:rsidRPr="003D0F06" w14:paraId="23D77ADC" w14:textId="77777777" w:rsidTr="006A528C">
        <w:tc>
          <w:tcPr>
            <w:tcW w:w="9527" w:type="dxa"/>
            <w:gridSpan w:val="2"/>
            <w:shd w:val="clear" w:color="auto" w:fill="DCC8FF"/>
          </w:tcPr>
          <w:p w14:paraId="44B9B813" w14:textId="77777777" w:rsidR="00C167FF" w:rsidRPr="003D0F06" w:rsidRDefault="00C167FF" w:rsidP="00F05364">
            <w:pPr>
              <w:jc w:val="center"/>
              <w:rPr>
                <w:rFonts w:eastAsia="PMingLiU"/>
                <w:b/>
                <w:bCs/>
              </w:rPr>
            </w:pPr>
            <w:r w:rsidRPr="003D0F06">
              <w:rPr>
                <w:rFonts w:eastAsia="PMingLiU" w:hint="eastAsia"/>
                <w:b/>
                <w:bCs/>
              </w:rPr>
              <w:t>學與教材料</w:t>
            </w:r>
          </w:p>
        </w:tc>
      </w:tr>
      <w:tr w:rsidR="00C167FF" w:rsidRPr="003D0F06" w14:paraId="752EF652" w14:textId="77777777" w:rsidTr="00BF77B6">
        <w:tc>
          <w:tcPr>
            <w:tcW w:w="2549" w:type="dxa"/>
            <w:shd w:val="clear" w:color="auto" w:fill="auto"/>
          </w:tcPr>
          <w:p w14:paraId="1C91081D" w14:textId="77777777" w:rsidR="00C167FF" w:rsidRPr="003D0F06" w:rsidRDefault="00C167FF" w:rsidP="00F05364">
            <w:pPr>
              <w:jc w:val="both"/>
              <w:rPr>
                <w:rFonts w:eastAsia="PMingLiU"/>
                <w:b/>
              </w:rPr>
            </w:pPr>
            <w:r w:rsidRPr="003D0F06">
              <w:rPr>
                <w:rFonts w:eastAsia="PMingLiU" w:hint="eastAsia"/>
                <w:b/>
              </w:rPr>
              <w:t>教具</w:t>
            </w:r>
          </w:p>
        </w:tc>
        <w:tc>
          <w:tcPr>
            <w:tcW w:w="6978" w:type="dxa"/>
          </w:tcPr>
          <w:p w14:paraId="3E262FDF" w14:textId="244C45CB" w:rsidR="00C167FF" w:rsidRPr="003D0F06" w:rsidRDefault="00622D4F" w:rsidP="00F05364">
            <w:pPr>
              <w:jc w:val="both"/>
              <w:rPr>
                <w:rFonts w:eastAsia="PMingLiU"/>
              </w:rPr>
            </w:pPr>
            <w:r w:rsidRPr="003D0F06">
              <w:rPr>
                <w:rFonts w:eastAsia="PMingLiU" w:hint="eastAsia"/>
                <w:lang w:val="x-none"/>
              </w:rPr>
              <w:t>地方選舉面面觀</w:t>
            </w:r>
            <w:r w:rsidR="004E56CE" w:rsidRPr="003D0F06">
              <w:rPr>
                <w:rFonts w:eastAsia="PMingLiU" w:cstheme="minorHAnsi" w:hint="eastAsia"/>
              </w:rPr>
              <w:t>資訊圖表</w:t>
            </w:r>
            <w:r w:rsidR="00473BF8" w:rsidRPr="003D0F06">
              <w:rPr>
                <w:rFonts w:eastAsia="PMingLiU"/>
                <w:lang w:val="x-none"/>
              </w:rPr>
              <w:t>海報</w:t>
            </w:r>
            <w:r w:rsidR="00751B16" w:rsidRPr="003D0F06">
              <w:rPr>
                <w:rFonts w:eastAsia="PMingLiU" w:hint="eastAsia"/>
              </w:rPr>
              <w:t>、</w:t>
            </w:r>
            <w:r w:rsidR="00751B16" w:rsidRPr="003D0F06">
              <w:rPr>
                <w:rFonts w:eastAsia="PMingLiU"/>
              </w:rPr>
              <w:t>立法會網站</w:t>
            </w:r>
          </w:p>
          <w:p w14:paraId="02F1113D" w14:textId="52DE8877" w:rsidR="000C1002" w:rsidRPr="003D0F06" w:rsidRDefault="000C1002" w:rsidP="00F05364">
            <w:pPr>
              <w:jc w:val="both"/>
              <w:rPr>
                <w:rFonts w:eastAsia="PMingLiU"/>
              </w:rPr>
            </w:pPr>
          </w:p>
        </w:tc>
      </w:tr>
      <w:tr w:rsidR="00C167FF" w:rsidRPr="003D0F06" w14:paraId="3C44D4F2" w14:textId="77777777" w:rsidTr="00BF77B6">
        <w:tc>
          <w:tcPr>
            <w:tcW w:w="2549" w:type="dxa"/>
            <w:shd w:val="clear" w:color="auto" w:fill="auto"/>
          </w:tcPr>
          <w:p w14:paraId="30E4F9BB" w14:textId="77777777" w:rsidR="00C167FF" w:rsidRPr="003D0F06" w:rsidRDefault="00C167FF" w:rsidP="00F05364">
            <w:pPr>
              <w:jc w:val="both"/>
              <w:rPr>
                <w:rFonts w:eastAsia="PMingLiU"/>
                <w:b/>
              </w:rPr>
            </w:pPr>
            <w:r w:rsidRPr="003D0F06">
              <w:rPr>
                <w:rFonts w:eastAsia="PMingLiU" w:hint="eastAsia"/>
                <w:b/>
              </w:rPr>
              <w:t>課堂習作</w:t>
            </w:r>
          </w:p>
        </w:tc>
        <w:tc>
          <w:tcPr>
            <w:tcW w:w="6978" w:type="dxa"/>
          </w:tcPr>
          <w:p w14:paraId="663DDDD0" w14:textId="77777777" w:rsidR="00C167FF" w:rsidRPr="003D0F06" w:rsidRDefault="00751B16" w:rsidP="00F05364">
            <w:pPr>
              <w:jc w:val="both"/>
              <w:rPr>
                <w:rFonts w:eastAsia="PMingLiU"/>
                <w:lang w:val="x-none"/>
              </w:rPr>
            </w:pPr>
            <w:r w:rsidRPr="003D0F06">
              <w:rPr>
                <w:rFonts w:eastAsia="PMingLiU"/>
                <w:lang w:val="x-none"/>
              </w:rPr>
              <w:t>課堂工作紙</w:t>
            </w:r>
          </w:p>
          <w:p w14:paraId="5B4D3706" w14:textId="5A075467" w:rsidR="000C1002" w:rsidRPr="003D0F06" w:rsidRDefault="000C1002" w:rsidP="00F05364">
            <w:pPr>
              <w:jc w:val="both"/>
              <w:rPr>
                <w:rFonts w:eastAsia="PMingLiU"/>
              </w:rPr>
            </w:pPr>
          </w:p>
        </w:tc>
      </w:tr>
      <w:tr w:rsidR="00C167FF" w:rsidRPr="003D0F06" w14:paraId="4C331674" w14:textId="77777777" w:rsidTr="00BF77B6">
        <w:trPr>
          <w:trHeight w:val="623"/>
        </w:trPr>
        <w:tc>
          <w:tcPr>
            <w:tcW w:w="2549" w:type="dxa"/>
            <w:shd w:val="clear" w:color="auto" w:fill="auto"/>
          </w:tcPr>
          <w:p w14:paraId="37AA13BE" w14:textId="5936301C" w:rsidR="00C167FF" w:rsidRPr="003D0F06" w:rsidRDefault="00C167FF" w:rsidP="00F05364">
            <w:pPr>
              <w:jc w:val="both"/>
              <w:rPr>
                <w:rFonts w:eastAsia="PMingLiU"/>
                <w:b/>
              </w:rPr>
            </w:pPr>
            <w:r w:rsidRPr="003D0F06">
              <w:rPr>
                <w:rFonts w:eastAsia="PMingLiU" w:hint="eastAsia"/>
                <w:b/>
              </w:rPr>
              <w:t>課後習作</w:t>
            </w:r>
          </w:p>
        </w:tc>
        <w:tc>
          <w:tcPr>
            <w:tcW w:w="6978" w:type="dxa"/>
          </w:tcPr>
          <w:p w14:paraId="01755B72" w14:textId="46DBE45A" w:rsidR="0086377F" w:rsidRPr="003D0F06" w:rsidRDefault="00C167FF" w:rsidP="00E07FB1">
            <w:pPr>
              <w:jc w:val="both"/>
              <w:rPr>
                <w:rFonts w:eastAsia="PMingLiU"/>
              </w:rPr>
            </w:pPr>
            <w:r w:rsidRPr="003D0F06">
              <w:rPr>
                <w:rFonts w:eastAsia="PMingLiU" w:hint="eastAsia"/>
              </w:rPr>
              <w:t>課後工作紙</w:t>
            </w:r>
            <w:r w:rsidR="0086377F" w:rsidRPr="003D0F06">
              <w:rPr>
                <w:rFonts w:eastAsia="PMingLiU" w:hint="eastAsia"/>
                <w:lang w:val="x-none"/>
              </w:rPr>
              <w:t>（設有</w:t>
            </w:r>
            <w:r w:rsidR="0086377F" w:rsidRPr="003D0F06">
              <w:rPr>
                <w:rFonts w:eastAsia="PMingLiU" w:hint="eastAsia"/>
                <w:lang w:val="x-none"/>
              </w:rPr>
              <w:t>G</w:t>
            </w:r>
            <w:r w:rsidR="0086377F" w:rsidRPr="003D0F06">
              <w:rPr>
                <w:rFonts w:eastAsia="PMingLiU"/>
                <w:lang w:val="x-none"/>
              </w:rPr>
              <w:t xml:space="preserve">oogle </w:t>
            </w:r>
            <w:proofErr w:type="spellStart"/>
            <w:r w:rsidR="0086377F" w:rsidRPr="003D0F06">
              <w:rPr>
                <w:rFonts w:eastAsia="PMingLiU"/>
                <w:lang w:val="x-none"/>
              </w:rPr>
              <w:t>Form</w:t>
            </w:r>
            <w:r w:rsidR="0086377F" w:rsidRPr="003D0F06">
              <w:rPr>
                <w:rFonts w:eastAsia="PMingLiU" w:hint="eastAsia"/>
                <w:lang w:val="x-none"/>
              </w:rPr>
              <w:t>版本</w:t>
            </w:r>
            <w:proofErr w:type="spellEnd"/>
            <w:r w:rsidR="0086377F" w:rsidRPr="003D0F06">
              <w:rPr>
                <w:rFonts w:eastAsia="PMingLiU" w:hint="eastAsia"/>
                <w:lang w:val="x-none"/>
              </w:rPr>
              <w:t>）</w:t>
            </w:r>
          </w:p>
          <w:p w14:paraId="0BE430DC" w14:textId="6E737211" w:rsidR="000C1002" w:rsidRPr="003D0F06" w:rsidRDefault="000C1002" w:rsidP="00F05364">
            <w:pPr>
              <w:jc w:val="both"/>
              <w:rPr>
                <w:rFonts w:eastAsia="PMingLiU"/>
              </w:rPr>
            </w:pPr>
          </w:p>
        </w:tc>
      </w:tr>
      <w:bookmarkEnd w:id="0"/>
    </w:tbl>
    <w:p w14:paraId="748ABCAA" w14:textId="77777777" w:rsidR="00FD69EA" w:rsidRDefault="00FD69EA">
      <w:pPr>
        <w:spacing w:after="160" w:line="259" w:lineRule="auto"/>
        <w:rPr>
          <w:rFonts w:eastAsia="DFKai-SB"/>
          <w:b/>
          <w:sz w:val="28"/>
          <w:szCs w:val="28"/>
        </w:rPr>
      </w:pPr>
      <w:r>
        <w:rPr>
          <w:rFonts w:eastAsia="DFKai-SB"/>
          <w:b/>
          <w:sz w:val="28"/>
          <w:szCs w:val="28"/>
        </w:rPr>
        <w:br w:type="page"/>
      </w:r>
    </w:p>
    <w:p w14:paraId="03725213" w14:textId="3459699B" w:rsidR="005E4D4C" w:rsidRDefault="005E4D4C" w:rsidP="005E4D4C">
      <w:pPr>
        <w:rPr>
          <w:rFonts w:eastAsia="DFKai-SB"/>
          <w:b/>
          <w:sz w:val="28"/>
          <w:szCs w:val="28"/>
        </w:rPr>
      </w:pPr>
      <w:r w:rsidRPr="006223C4">
        <w:rPr>
          <w:rFonts w:eastAsia="DFKai-SB" w:hint="eastAsia"/>
          <w:b/>
          <w:sz w:val="28"/>
          <w:szCs w:val="28"/>
        </w:rPr>
        <w:lastRenderedPageBreak/>
        <w:t>乙</w:t>
      </w:r>
      <w:r w:rsidRPr="006223C4">
        <w:rPr>
          <w:rFonts w:eastAsia="DFKai-SB" w:hint="eastAsia"/>
          <w:b/>
          <w:sz w:val="28"/>
          <w:szCs w:val="28"/>
        </w:rPr>
        <w:t xml:space="preserve">. </w:t>
      </w:r>
      <w:r w:rsidR="0039625A">
        <w:rPr>
          <w:rFonts w:eastAsia="DFKai-SB" w:hint="eastAsia"/>
          <w:b/>
          <w:sz w:val="28"/>
          <w:szCs w:val="28"/>
        </w:rPr>
        <w:t>教學流程</w:t>
      </w:r>
    </w:p>
    <w:p w14:paraId="65353F5D" w14:textId="77777777" w:rsidR="00A9151A" w:rsidRDefault="00A9151A" w:rsidP="005E4D4C">
      <w:pPr>
        <w:rPr>
          <w:rFonts w:eastAsia="DFKai-SB" w:hint="eastAsia"/>
          <w:b/>
          <w:sz w:val="28"/>
          <w:szCs w:val="28"/>
        </w:rPr>
      </w:pPr>
    </w:p>
    <w:p w14:paraId="39F5CCB9" w14:textId="0AEEA56D" w:rsidR="0080605B" w:rsidRDefault="0080605B" w:rsidP="005E4D4C">
      <w:pPr>
        <w:rPr>
          <w:rFonts w:ascii="PMingLiU" w:eastAsia="PMingLiU" w:hAnsi="PMingLiU" w:cs="PMingLiU"/>
        </w:rPr>
      </w:pPr>
      <w:r>
        <w:rPr>
          <w:rFonts w:ascii="PMingLiU" w:eastAsia="PMingLiU" w:hAnsi="PMingLiU" w:cs="PMingLiU" w:hint="eastAsia"/>
        </w:rPr>
        <w:t>教師可以視乎校本情況、教學進度和課堂設計，配合教科書及其他學與教策略，運用本教材作輔助，以提升學與教成效。以下為運用本教材的教學流程建議，謹供參考。</w:t>
      </w:r>
    </w:p>
    <w:p w14:paraId="004D08FD" w14:textId="77777777" w:rsidR="00B4442A" w:rsidRPr="0080605B" w:rsidRDefault="00B4442A" w:rsidP="005E4D4C"/>
    <w:tbl>
      <w:tblPr>
        <w:tblStyle w:val="TableGrid"/>
        <w:tblW w:w="9351" w:type="dxa"/>
        <w:tblLayout w:type="fixed"/>
        <w:tblLook w:val="04A0" w:firstRow="1" w:lastRow="0" w:firstColumn="1" w:lastColumn="0" w:noHBand="0" w:noVBand="1"/>
      </w:tblPr>
      <w:tblGrid>
        <w:gridCol w:w="1413"/>
        <w:gridCol w:w="5670"/>
        <w:gridCol w:w="2268"/>
      </w:tblGrid>
      <w:tr w:rsidR="00957EF4" w:rsidRPr="006223C4" w14:paraId="660B5C0C" w14:textId="77777777" w:rsidTr="005F2691">
        <w:tc>
          <w:tcPr>
            <w:tcW w:w="1413" w:type="dxa"/>
            <w:shd w:val="clear" w:color="auto" w:fill="DCC8FF"/>
          </w:tcPr>
          <w:p w14:paraId="53C3655D" w14:textId="37A5E1C5" w:rsidR="00294880" w:rsidRPr="006223C4" w:rsidRDefault="00294880" w:rsidP="00294880">
            <w:pPr>
              <w:rPr>
                <w:b/>
                <w:bCs/>
                <w:sz w:val="22"/>
                <w:szCs w:val="22"/>
              </w:rPr>
            </w:pPr>
            <w:r>
              <w:rPr>
                <w:rFonts w:ascii="PMingLiU" w:eastAsia="PMingLiU" w:hAnsi="PMingLiU" w:cs="PMingLiU" w:hint="eastAsia"/>
                <w:b/>
                <w:bCs/>
                <w:sz w:val="22"/>
                <w:szCs w:val="22"/>
              </w:rPr>
              <w:t>教學步驟</w:t>
            </w:r>
            <w:r w:rsidR="00552D58" w:rsidRPr="006223C4">
              <w:rPr>
                <w:rFonts w:eastAsia="PMingLiU"/>
                <w:b/>
                <w:bCs/>
                <w:sz w:val="22"/>
                <w:szCs w:val="22"/>
                <w:lang w:val="x-none"/>
              </w:rPr>
              <w:t>／</w:t>
            </w:r>
            <w:r w:rsidR="00552D58" w:rsidRPr="006223C4">
              <w:rPr>
                <w:rFonts w:eastAsia="PMingLiU" w:hint="eastAsia"/>
                <w:b/>
                <w:bCs/>
                <w:sz w:val="22"/>
                <w:szCs w:val="22"/>
              </w:rPr>
              <w:t>需時</w:t>
            </w:r>
          </w:p>
        </w:tc>
        <w:tc>
          <w:tcPr>
            <w:tcW w:w="5670" w:type="dxa"/>
            <w:shd w:val="clear" w:color="auto" w:fill="DCC8FF"/>
          </w:tcPr>
          <w:p w14:paraId="0A147F0C" w14:textId="35A988B2" w:rsidR="00294880" w:rsidRPr="006223C4" w:rsidRDefault="00294880" w:rsidP="00294880">
            <w:pPr>
              <w:rPr>
                <w:b/>
                <w:bCs/>
                <w:sz w:val="22"/>
                <w:szCs w:val="22"/>
              </w:rPr>
            </w:pPr>
            <w:r>
              <w:rPr>
                <w:rFonts w:eastAsia="PMingLiU" w:hint="eastAsia"/>
                <w:b/>
                <w:bCs/>
                <w:sz w:val="22"/>
                <w:szCs w:val="22"/>
              </w:rPr>
              <w:t>學與教活動</w:t>
            </w:r>
          </w:p>
        </w:tc>
        <w:tc>
          <w:tcPr>
            <w:tcW w:w="2268" w:type="dxa"/>
            <w:shd w:val="clear" w:color="auto" w:fill="DCC8FF"/>
          </w:tcPr>
          <w:p w14:paraId="4F5AB62A" w14:textId="5B130EDE" w:rsidR="00294880" w:rsidRPr="006223C4" w:rsidRDefault="00294880" w:rsidP="00294880">
            <w:pPr>
              <w:rPr>
                <w:b/>
                <w:bCs/>
                <w:sz w:val="22"/>
                <w:szCs w:val="22"/>
              </w:rPr>
            </w:pPr>
            <w:r w:rsidRPr="006223C4">
              <w:rPr>
                <w:rFonts w:ascii="PMingLiU" w:eastAsia="PMingLiU" w:hAnsi="PMingLiU" w:hint="eastAsia"/>
                <w:b/>
                <w:bCs/>
                <w:sz w:val="22"/>
                <w:szCs w:val="22"/>
              </w:rPr>
              <w:t>學習</w:t>
            </w:r>
            <w:r w:rsidRPr="006223C4">
              <w:rPr>
                <w:rFonts w:eastAsia="PMingLiU" w:hint="eastAsia"/>
                <w:b/>
                <w:bCs/>
                <w:sz w:val="22"/>
                <w:szCs w:val="22"/>
              </w:rPr>
              <w:t>資源</w:t>
            </w:r>
          </w:p>
        </w:tc>
      </w:tr>
      <w:tr w:rsidR="00957EF4" w:rsidRPr="006223C4" w14:paraId="3C1276FF" w14:textId="77777777" w:rsidTr="005F2691">
        <w:tc>
          <w:tcPr>
            <w:tcW w:w="1413" w:type="dxa"/>
          </w:tcPr>
          <w:p w14:paraId="321596C4" w14:textId="77777777" w:rsidR="005E4D4C" w:rsidRDefault="005E4D4C" w:rsidP="0002267A">
            <w:pPr>
              <w:rPr>
                <w:rFonts w:eastAsia="PMingLiU"/>
                <w:b/>
                <w:bCs/>
                <w:sz w:val="22"/>
                <w:szCs w:val="22"/>
              </w:rPr>
            </w:pPr>
            <w:r w:rsidRPr="006223C4">
              <w:rPr>
                <w:rFonts w:eastAsia="PMingLiU" w:hint="eastAsia"/>
                <w:b/>
                <w:bCs/>
                <w:sz w:val="22"/>
                <w:szCs w:val="22"/>
              </w:rPr>
              <w:t>引起動機</w:t>
            </w:r>
          </w:p>
          <w:p w14:paraId="0145A391" w14:textId="0CFF71AA" w:rsidR="00552D58" w:rsidRPr="0084734F" w:rsidRDefault="00552D58" w:rsidP="00552D58">
            <w:pPr>
              <w:rPr>
                <w:rFonts w:eastAsia="PMingLiU"/>
                <w:sz w:val="22"/>
                <w:szCs w:val="22"/>
              </w:rPr>
            </w:pPr>
            <w:r>
              <w:rPr>
                <w:rFonts w:eastAsia="PMingLiU" w:hint="eastAsia"/>
                <w:sz w:val="22"/>
                <w:szCs w:val="22"/>
              </w:rPr>
              <w:t>（</w:t>
            </w:r>
            <w:r w:rsidR="00AD4AC6">
              <w:rPr>
                <w:rFonts w:eastAsia="PMingLiU" w:hint="eastAsia"/>
                <w:sz w:val="22"/>
                <w:szCs w:val="22"/>
              </w:rPr>
              <w:t>5</w:t>
            </w:r>
            <w:r w:rsidRPr="006223C4">
              <w:rPr>
                <w:rFonts w:eastAsia="PMingLiU" w:hint="eastAsia"/>
                <w:sz w:val="22"/>
                <w:szCs w:val="22"/>
              </w:rPr>
              <w:t>分鐘</w:t>
            </w:r>
            <w:r>
              <w:rPr>
                <w:rFonts w:eastAsia="PMingLiU" w:hint="eastAsia"/>
                <w:sz w:val="22"/>
                <w:szCs w:val="22"/>
              </w:rPr>
              <w:t>）</w:t>
            </w:r>
          </w:p>
          <w:p w14:paraId="5CD71CB0" w14:textId="3C054ADB" w:rsidR="00552D58" w:rsidRPr="006223C4" w:rsidRDefault="00552D58" w:rsidP="0002267A">
            <w:pPr>
              <w:rPr>
                <w:rFonts w:eastAsia="PMingLiU"/>
                <w:b/>
                <w:bCs/>
                <w:sz w:val="22"/>
                <w:szCs w:val="22"/>
              </w:rPr>
            </w:pPr>
          </w:p>
        </w:tc>
        <w:tc>
          <w:tcPr>
            <w:tcW w:w="5670" w:type="dxa"/>
          </w:tcPr>
          <w:p w14:paraId="35A96EAE" w14:textId="6A4F58E8" w:rsidR="00600ED9" w:rsidRDefault="006223C4" w:rsidP="006223C4">
            <w:pPr>
              <w:rPr>
                <w:rFonts w:eastAsia="PMingLiU"/>
                <w:sz w:val="22"/>
                <w:szCs w:val="22"/>
                <w:lang w:val="x-none"/>
              </w:rPr>
            </w:pPr>
            <w:r w:rsidRPr="006223C4">
              <w:rPr>
                <w:rFonts w:eastAsia="PMingLiU"/>
                <w:sz w:val="22"/>
                <w:szCs w:val="22"/>
                <w:lang w:val="x-none"/>
              </w:rPr>
              <w:t>展示</w:t>
            </w:r>
            <w:r w:rsidR="003B3875" w:rsidRPr="006223C4">
              <w:rPr>
                <w:rFonts w:eastAsia="PMingLiU" w:hint="eastAsia"/>
                <w:sz w:val="22"/>
                <w:szCs w:val="22"/>
                <w:lang w:val="x-none"/>
              </w:rPr>
              <w:t>立法會</w:t>
            </w:r>
            <w:r w:rsidR="00D7041E">
              <w:rPr>
                <w:rFonts w:eastAsia="PMingLiU"/>
                <w:sz w:val="22"/>
                <w:szCs w:val="22"/>
                <w:lang w:val="x-none"/>
              </w:rPr>
              <w:t>網站上議員的照片</w:t>
            </w:r>
            <w:r w:rsidRPr="006223C4">
              <w:rPr>
                <w:rFonts w:eastAsia="PMingLiU"/>
                <w:sz w:val="22"/>
                <w:szCs w:val="22"/>
                <w:lang w:val="x-none"/>
              </w:rPr>
              <w:t>，</w:t>
            </w:r>
            <w:r w:rsidR="00D7041E">
              <w:rPr>
                <w:rFonts w:eastAsia="PMingLiU"/>
                <w:sz w:val="22"/>
                <w:szCs w:val="22"/>
                <w:lang w:val="x-none"/>
              </w:rPr>
              <w:t>詢問學生認</w:t>
            </w:r>
            <w:r w:rsidR="00D7041E">
              <w:rPr>
                <w:rFonts w:eastAsia="PMingLiU" w:hint="eastAsia"/>
                <w:sz w:val="22"/>
                <w:szCs w:val="22"/>
                <w:lang w:val="x-none"/>
              </w:rPr>
              <w:t>識</w:t>
            </w:r>
            <w:r w:rsidR="00D7041E">
              <w:rPr>
                <w:rFonts w:eastAsia="PMingLiU"/>
                <w:sz w:val="22"/>
                <w:szCs w:val="22"/>
                <w:lang w:val="x-none"/>
              </w:rPr>
              <w:t>哪些議員；並以此</w:t>
            </w:r>
            <w:r w:rsidR="00D7041E" w:rsidRPr="006223C4">
              <w:rPr>
                <w:rFonts w:eastAsia="PMingLiU"/>
                <w:sz w:val="22"/>
                <w:szCs w:val="22"/>
                <w:lang w:val="x-none"/>
              </w:rPr>
              <w:t>作為切入點</w:t>
            </w:r>
            <w:r w:rsidR="00D7041E">
              <w:rPr>
                <w:rFonts w:eastAsia="PMingLiU"/>
                <w:sz w:val="22"/>
                <w:szCs w:val="22"/>
                <w:lang w:val="x-none"/>
              </w:rPr>
              <w:t>，</w:t>
            </w:r>
            <w:r w:rsidRPr="006223C4">
              <w:rPr>
                <w:rFonts w:eastAsia="PMingLiU"/>
                <w:sz w:val="22"/>
                <w:szCs w:val="22"/>
                <w:lang w:val="x-none"/>
              </w:rPr>
              <w:t>簡單介紹</w:t>
            </w:r>
            <w:r w:rsidRPr="006223C4">
              <w:rPr>
                <w:rFonts w:eastAsia="PMingLiU" w:hint="eastAsia"/>
                <w:sz w:val="22"/>
                <w:szCs w:val="22"/>
              </w:rPr>
              <w:t>香港</w:t>
            </w:r>
            <w:r w:rsidRPr="006223C4">
              <w:rPr>
                <w:rFonts w:eastAsia="PMingLiU"/>
                <w:sz w:val="22"/>
                <w:szCs w:val="22"/>
                <w:lang w:val="x-none"/>
              </w:rPr>
              <w:t>立法會選舉的組成</w:t>
            </w:r>
            <w:r w:rsidR="00600ED9">
              <w:rPr>
                <w:rFonts w:eastAsia="PMingLiU"/>
                <w:sz w:val="22"/>
                <w:szCs w:val="22"/>
                <w:lang w:val="x-none"/>
              </w:rPr>
              <w:t>。</w:t>
            </w:r>
          </w:p>
          <w:p w14:paraId="6518E8AC" w14:textId="4F7C5231" w:rsidR="006223C4" w:rsidRPr="006223C4" w:rsidRDefault="006223C4" w:rsidP="006223C4">
            <w:pPr>
              <w:rPr>
                <w:rFonts w:eastAsia="PMingLiU"/>
                <w:sz w:val="22"/>
                <w:szCs w:val="22"/>
                <w:lang w:val="x-none"/>
              </w:rPr>
            </w:pPr>
            <w:r w:rsidRPr="006223C4">
              <w:rPr>
                <w:rFonts w:eastAsia="PMingLiU"/>
                <w:sz w:val="22"/>
                <w:szCs w:val="22"/>
                <w:lang w:val="x-none"/>
              </w:rPr>
              <w:t>作出提問</w:t>
            </w:r>
            <w:r w:rsidR="00600ED9">
              <w:rPr>
                <w:rFonts w:eastAsia="PMingLiU"/>
                <w:sz w:val="22"/>
                <w:szCs w:val="22"/>
                <w:lang w:val="x-none"/>
              </w:rPr>
              <w:t>，引起選舉</w:t>
            </w:r>
            <w:r w:rsidR="00B00CCD">
              <w:rPr>
                <w:rFonts w:eastAsia="PMingLiU"/>
                <w:sz w:val="22"/>
                <w:szCs w:val="22"/>
                <w:lang w:val="x-none"/>
              </w:rPr>
              <w:t>制度的興趣</w:t>
            </w:r>
            <w:r w:rsidRPr="006223C4">
              <w:rPr>
                <w:rFonts w:eastAsia="PMingLiU"/>
                <w:sz w:val="22"/>
                <w:szCs w:val="22"/>
                <w:lang w:val="x-none"/>
              </w:rPr>
              <w:t>。例如：</w:t>
            </w:r>
          </w:p>
          <w:p w14:paraId="51571710" w14:textId="38967C43" w:rsidR="006223C4" w:rsidRPr="00B00CCD" w:rsidRDefault="006223C4" w:rsidP="005B39F4">
            <w:pPr>
              <w:pStyle w:val="ListParagraph"/>
              <w:numPr>
                <w:ilvl w:val="0"/>
                <w:numId w:val="9"/>
              </w:numPr>
              <w:rPr>
                <w:rFonts w:eastAsia="PMingLiU"/>
                <w:sz w:val="22"/>
                <w:szCs w:val="22"/>
                <w:lang w:val="x-none"/>
              </w:rPr>
            </w:pPr>
            <w:r w:rsidRPr="00B00CCD">
              <w:rPr>
                <w:rFonts w:eastAsia="PMingLiU"/>
                <w:sz w:val="22"/>
                <w:szCs w:val="22"/>
                <w:lang w:val="x-none"/>
              </w:rPr>
              <w:t>學校所在地</w:t>
            </w:r>
            <w:r w:rsidR="00B00CCD" w:rsidRPr="00B00CCD">
              <w:rPr>
                <w:rFonts w:eastAsia="PMingLiU"/>
                <w:sz w:val="22"/>
                <w:szCs w:val="22"/>
                <w:lang w:val="x-none"/>
              </w:rPr>
              <w:t>區</w:t>
            </w:r>
            <w:r w:rsidRPr="00B00CCD">
              <w:rPr>
                <w:rFonts w:eastAsia="PMingLiU"/>
                <w:sz w:val="22"/>
                <w:szCs w:val="22"/>
                <w:lang w:val="x-none"/>
              </w:rPr>
              <w:t>屬於哪一個</w:t>
            </w:r>
            <w:r w:rsidR="00B00CCD">
              <w:rPr>
                <w:rFonts w:eastAsia="PMingLiU"/>
                <w:sz w:val="22"/>
                <w:szCs w:val="22"/>
                <w:lang w:val="x-none"/>
              </w:rPr>
              <w:t>立法會</w:t>
            </w:r>
            <w:r w:rsidRPr="00B00CCD">
              <w:rPr>
                <w:rFonts w:eastAsia="PMingLiU"/>
                <w:sz w:val="22"/>
                <w:szCs w:val="22"/>
                <w:lang w:val="x-none"/>
              </w:rPr>
              <w:t>地方選區？</w:t>
            </w:r>
          </w:p>
          <w:p w14:paraId="2F2D133D" w14:textId="7C0753C4" w:rsidR="00B00CCD" w:rsidRPr="00440728" w:rsidRDefault="00AB7B5D" w:rsidP="00440728">
            <w:pPr>
              <w:pStyle w:val="ListParagraph"/>
              <w:numPr>
                <w:ilvl w:val="0"/>
                <w:numId w:val="9"/>
              </w:numPr>
            </w:pPr>
            <w:r>
              <w:rPr>
                <w:rFonts w:eastAsia="PMingLiU" w:hint="eastAsia"/>
                <w:sz w:val="22"/>
                <w:szCs w:val="22"/>
                <w:lang w:val="x-none"/>
              </w:rPr>
              <w:t>根據《基本法》</w:t>
            </w:r>
            <w:r w:rsidR="003F1176">
              <w:rPr>
                <w:rFonts w:eastAsia="PMingLiU" w:hint="eastAsia"/>
                <w:sz w:val="22"/>
                <w:szCs w:val="22"/>
                <w:lang w:val="x-none"/>
              </w:rPr>
              <w:t>，</w:t>
            </w:r>
            <w:r w:rsidR="00BD0783">
              <w:rPr>
                <w:rFonts w:eastAsia="PMingLiU" w:hint="eastAsia"/>
                <w:sz w:val="22"/>
                <w:szCs w:val="22"/>
                <w:lang w:val="x-none"/>
              </w:rPr>
              <w:t>除了第一屆立法會外，</w:t>
            </w:r>
            <w:r w:rsidR="006223C4" w:rsidRPr="00440728">
              <w:rPr>
                <w:rFonts w:eastAsia="PMingLiU"/>
                <w:sz w:val="22"/>
                <w:szCs w:val="22"/>
                <w:lang w:val="x-none"/>
              </w:rPr>
              <w:t>每屆的立法會任期是多少年？</w:t>
            </w:r>
            <w:r w:rsidR="00B00CCD" w:rsidRPr="00440728">
              <w:rPr>
                <w:rFonts w:eastAsia="PMingLiU"/>
                <w:sz w:val="22"/>
                <w:szCs w:val="22"/>
                <w:lang w:val="x-none"/>
              </w:rPr>
              <w:t>（</w:t>
            </w:r>
            <w:r w:rsidR="00B00CCD" w:rsidRPr="00440728">
              <w:rPr>
                <w:rFonts w:eastAsia="PMingLiU" w:hint="eastAsia"/>
                <w:sz w:val="22"/>
                <w:szCs w:val="22"/>
                <w:lang w:val="x-none"/>
              </w:rPr>
              <w:t>4</w:t>
            </w:r>
            <w:r w:rsidR="00B00CCD" w:rsidRPr="00440728">
              <w:rPr>
                <w:rFonts w:eastAsia="PMingLiU"/>
                <w:sz w:val="22"/>
                <w:szCs w:val="22"/>
                <w:lang w:val="x-none"/>
              </w:rPr>
              <w:t>年）</w:t>
            </w:r>
          </w:p>
          <w:p w14:paraId="12CE3D0A" w14:textId="590928A5" w:rsidR="005E4D4C" w:rsidRDefault="00B00CCD" w:rsidP="005B39F4">
            <w:pPr>
              <w:pStyle w:val="ListParagraph"/>
              <w:numPr>
                <w:ilvl w:val="0"/>
                <w:numId w:val="9"/>
              </w:numPr>
              <w:rPr>
                <w:rFonts w:eastAsia="PMingLiU"/>
                <w:sz w:val="22"/>
                <w:szCs w:val="22"/>
                <w:lang w:val="x-none"/>
              </w:rPr>
            </w:pPr>
            <w:r>
              <w:rPr>
                <w:rFonts w:eastAsia="PMingLiU"/>
                <w:sz w:val="22"/>
                <w:szCs w:val="22"/>
                <w:lang w:val="x-none"/>
              </w:rPr>
              <w:t>除了立法會外，</w:t>
            </w:r>
            <w:r w:rsidR="00E80B4A">
              <w:rPr>
                <w:rFonts w:eastAsia="PMingLiU"/>
                <w:sz w:val="22"/>
                <w:szCs w:val="22"/>
                <w:lang w:val="x-none"/>
              </w:rPr>
              <w:t>你還知道</w:t>
            </w:r>
            <w:r>
              <w:rPr>
                <w:rFonts w:eastAsia="PMingLiU"/>
                <w:sz w:val="22"/>
                <w:szCs w:val="22"/>
                <w:lang w:val="x-none"/>
              </w:rPr>
              <w:t>香港有哪些選舉？（例如區議會</w:t>
            </w:r>
            <w:r w:rsidR="009130A3">
              <w:rPr>
                <w:rFonts w:eastAsia="PMingLiU"/>
                <w:sz w:val="22"/>
                <w:szCs w:val="22"/>
                <w:lang w:val="x-none"/>
              </w:rPr>
              <w:t>選舉</w:t>
            </w:r>
            <w:r>
              <w:rPr>
                <w:rFonts w:eastAsia="PMingLiU"/>
                <w:sz w:val="22"/>
                <w:szCs w:val="22"/>
                <w:lang w:val="x-none"/>
              </w:rPr>
              <w:t>、行政長官選舉）</w:t>
            </w:r>
          </w:p>
          <w:p w14:paraId="7BBC214C" w14:textId="77777777" w:rsidR="005D3567" w:rsidRDefault="005D3567" w:rsidP="005D3567">
            <w:pPr>
              <w:pStyle w:val="ListParagraph"/>
              <w:ind w:left="480"/>
              <w:rPr>
                <w:rFonts w:eastAsia="PMingLiU"/>
                <w:sz w:val="22"/>
                <w:szCs w:val="22"/>
                <w:lang w:val="x-none"/>
              </w:rPr>
            </w:pPr>
          </w:p>
          <w:p w14:paraId="7B68F2B4" w14:textId="42F187F3" w:rsidR="003C57CD" w:rsidRDefault="005D3567" w:rsidP="005D3567">
            <w:pPr>
              <w:rPr>
                <w:rFonts w:eastAsia="PMingLiU"/>
                <w:sz w:val="22"/>
                <w:szCs w:val="22"/>
                <w:lang w:val="x-none"/>
              </w:rPr>
            </w:pPr>
            <w:r w:rsidRPr="005D3567">
              <w:rPr>
                <w:rFonts w:eastAsia="PMingLiU" w:hint="eastAsia"/>
                <w:sz w:val="22"/>
                <w:szCs w:val="22"/>
                <w:lang w:val="x-none"/>
              </w:rPr>
              <w:t>立法會網站——認識立法會議員</w:t>
            </w:r>
          </w:p>
          <w:p w14:paraId="0BD23CE1" w14:textId="68C22742" w:rsidR="005D3567" w:rsidRPr="004F5545" w:rsidRDefault="005D3567" w:rsidP="005D3567">
            <w:pPr>
              <w:rPr>
                <w:rStyle w:val="Hyperlink"/>
                <w:rFonts w:asciiTheme="minorHAnsi" w:eastAsia="PMingLiU" w:hAnsiTheme="minorHAnsi" w:cstheme="minorBidi"/>
              </w:rPr>
            </w:pPr>
            <w:r w:rsidRPr="004F5545">
              <w:rPr>
                <w:rStyle w:val="Hyperlink"/>
                <w:rFonts w:asciiTheme="minorHAnsi" w:hAnsiTheme="minorHAnsi" w:cstheme="minorBidi"/>
              </w:rPr>
              <w:t>https://www.legco.gov.hk/education/chinese/resources/factsheet/factsheet01.html</w:t>
            </w:r>
          </w:p>
          <w:p w14:paraId="64B0669C" w14:textId="5DF3D09E" w:rsidR="00B4442A" w:rsidRPr="00B00CCD" w:rsidRDefault="00B4442A" w:rsidP="00B00CCD">
            <w:pPr>
              <w:rPr>
                <w:rFonts w:eastAsia="PMingLiU"/>
                <w:b/>
                <w:bCs/>
                <w:sz w:val="22"/>
                <w:szCs w:val="22"/>
                <w:lang w:val="x-none"/>
              </w:rPr>
            </w:pPr>
          </w:p>
        </w:tc>
        <w:tc>
          <w:tcPr>
            <w:tcW w:w="2268" w:type="dxa"/>
          </w:tcPr>
          <w:p w14:paraId="0FC68B08" w14:textId="467530D9" w:rsidR="005E4D4C" w:rsidRDefault="005F07AF" w:rsidP="005F07AF">
            <w:pPr>
              <w:rPr>
                <w:rStyle w:val="Hyperlink"/>
                <w:rFonts w:eastAsia="PMingLiU"/>
                <w:sz w:val="22"/>
                <w:szCs w:val="22"/>
                <w:lang w:val="x-none"/>
              </w:rPr>
            </w:pPr>
            <w:r w:rsidRPr="005F25B4">
              <w:rPr>
                <w:rFonts w:ascii="Wingdings" w:eastAsia="PMingLiU" w:hAnsi="Wingdings"/>
                <w:sz w:val="22"/>
                <w:szCs w:val="22"/>
                <w:lang w:val="x-none"/>
              </w:rPr>
              <w:t></w:t>
            </w:r>
            <w:r w:rsidR="005F25B4" w:rsidRPr="00D7041E">
              <w:rPr>
                <w:rFonts w:eastAsia="PMingLiU"/>
                <w:sz w:val="22"/>
                <w:szCs w:val="22"/>
                <w:lang w:val="x-none"/>
              </w:rPr>
              <w:t xml:space="preserve"> </w:t>
            </w:r>
            <w:hyperlink r:id="rId11" w:history="1">
              <w:r w:rsidR="005F25B4" w:rsidRPr="00D7041E">
                <w:rPr>
                  <w:rStyle w:val="Hyperlink"/>
                  <w:rFonts w:eastAsia="PMingLiU"/>
                  <w:sz w:val="22"/>
                  <w:szCs w:val="22"/>
                  <w:lang w:val="x-none"/>
                </w:rPr>
                <w:t>立法會</w:t>
              </w:r>
              <w:r w:rsidR="00D7041E" w:rsidRPr="00D7041E">
                <w:rPr>
                  <w:rStyle w:val="Hyperlink"/>
                  <w:rFonts w:eastAsia="PMingLiU"/>
                  <w:sz w:val="22"/>
                  <w:szCs w:val="22"/>
                  <w:lang w:val="x-none"/>
                </w:rPr>
                <w:t>網</w:t>
              </w:r>
              <w:r w:rsidR="00D7041E">
                <w:rPr>
                  <w:rStyle w:val="Hyperlink"/>
                  <w:rFonts w:eastAsia="PMingLiU"/>
                  <w:sz w:val="22"/>
                  <w:szCs w:val="22"/>
                  <w:lang w:val="x-none"/>
                </w:rPr>
                <w:t>站</w:t>
              </w:r>
              <w:r w:rsidR="00D7041E" w:rsidRPr="00D7041E">
                <w:rPr>
                  <w:rStyle w:val="Hyperlink"/>
                  <w:rFonts w:eastAsia="PMingLiU"/>
                  <w:sz w:val="22"/>
                  <w:szCs w:val="22"/>
                  <w:lang w:val="x-none"/>
                </w:rPr>
                <w:br/>
                <w:t>——</w:t>
              </w:r>
              <w:proofErr w:type="spellStart"/>
              <w:r w:rsidR="00D7041E" w:rsidRPr="00D7041E">
                <w:rPr>
                  <w:rStyle w:val="Hyperlink"/>
                  <w:rFonts w:eastAsia="PMingLiU"/>
                  <w:sz w:val="22"/>
                  <w:szCs w:val="22"/>
                  <w:lang w:val="x-none"/>
                </w:rPr>
                <w:t>認</w:t>
              </w:r>
              <w:r w:rsidR="00D7041E" w:rsidRPr="00D7041E">
                <w:rPr>
                  <w:rStyle w:val="Hyperlink"/>
                  <w:rFonts w:eastAsia="PMingLiU" w:hint="eastAsia"/>
                  <w:sz w:val="22"/>
                  <w:szCs w:val="22"/>
                  <w:lang w:val="x-none"/>
                </w:rPr>
                <w:t>識</w:t>
              </w:r>
              <w:r w:rsidR="00D7041E" w:rsidRPr="00D7041E">
                <w:rPr>
                  <w:rStyle w:val="Hyperlink"/>
                  <w:rFonts w:eastAsia="PMingLiU"/>
                  <w:sz w:val="22"/>
                  <w:szCs w:val="22"/>
                  <w:lang w:val="x-none"/>
                </w:rPr>
                <w:t>立法會</w:t>
              </w:r>
              <w:r w:rsidR="005F25B4" w:rsidRPr="00D7041E">
                <w:rPr>
                  <w:rStyle w:val="Hyperlink"/>
                  <w:rFonts w:eastAsia="PMingLiU"/>
                  <w:sz w:val="22"/>
                  <w:szCs w:val="22"/>
                  <w:lang w:val="x-none"/>
                </w:rPr>
                <w:t>議員</w:t>
              </w:r>
              <w:proofErr w:type="spellEnd"/>
            </w:hyperlink>
          </w:p>
          <w:p w14:paraId="3F05E0EF" w14:textId="77777777" w:rsidR="005F25B4" w:rsidRDefault="005F25B4" w:rsidP="005F07AF">
            <w:pPr>
              <w:rPr>
                <w:rFonts w:eastAsia="PMingLiU"/>
                <w:sz w:val="22"/>
                <w:szCs w:val="22"/>
              </w:rPr>
            </w:pPr>
          </w:p>
          <w:p w14:paraId="5E5D4AFB" w14:textId="652ED934" w:rsidR="00AD4AC6" w:rsidRPr="005F07AF" w:rsidRDefault="00AD4AC6" w:rsidP="005F2691">
            <w:pPr>
              <w:jc w:val="center"/>
              <w:rPr>
                <w:rFonts w:eastAsia="PMingLiU"/>
                <w:sz w:val="22"/>
                <w:szCs w:val="22"/>
              </w:rPr>
            </w:pPr>
            <w:r>
              <w:rPr>
                <w:rFonts w:eastAsia="PMingLiU"/>
                <w:noProof/>
                <w:sz w:val="22"/>
                <w:szCs w:val="22"/>
              </w:rPr>
              <w:drawing>
                <wp:inline distT="0" distB="0" distL="0" distR="0" wp14:anchorId="4E9BC40C" wp14:editId="5224F910">
                  <wp:extent cx="1082639" cy="108263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6694" cy="1096694"/>
                          </a:xfrm>
                          <a:prstGeom prst="rect">
                            <a:avLst/>
                          </a:prstGeom>
                          <a:noFill/>
                          <a:ln>
                            <a:noFill/>
                          </a:ln>
                        </pic:spPr>
                      </pic:pic>
                    </a:graphicData>
                  </a:graphic>
                </wp:inline>
              </w:drawing>
            </w:r>
          </w:p>
        </w:tc>
      </w:tr>
      <w:tr w:rsidR="00957EF4" w:rsidRPr="006223C4" w14:paraId="2CAA985C" w14:textId="77777777" w:rsidTr="005F2691">
        <w:tc>
          <w:tcPr>
            <w:tcW w:w="1413" w:type="dxa"/>
          </w:tcPr>
          <w:p w14:paraId="724120D1" w14:textId="77777777" w:rsidR="0084734F" w:rsidRDefault="0084734F" w:rsidP="0002267A">
            <w:pPr>
              <w:rPr>
                <w:rFonts w:ascii="PMingLiU" w:eastAsia="PMingLiU" w:hAnsi="PMingLiU"/>
                <w:b/>
                <w:bCs/>
                <w:sz w:val="22"/>
                <w:szCs w:val="22"/>
              </w:rPr>
            </w:pPr>
            <w:r w:rsidRPr="00FB5439">
              <w:rPr>
                <w:rFonts w:ascii="PMingLiU" w:eastAsia="PMingLiU" w:hAnsi="PMingLiU" w:hint="eastAsia"/>
                <w:b/>
                <w:bCs/>
                <w:sz w:val="22"/>
                <w:szCs w:val="22"/>
              </w:rPr>
              <w:t>活動一</w:t>
            </w:r>
          </w:p>
          <w:p w14:paraId="4794DD86" w14:textId="2B78967C" w:rsidR="00AD4AC6" w:rsidRPr="0084734F" w:rsidRDefault="00AD4AC6" w:rsidP="00AD4AC6">
            <w:pPr>
              <w:rPr>
                <w:rFonts w:eastAsia="PMingLiU"/>
                <w:sz w:val="22"/>
                <w:szCs w:val="22"/>
              </w:rPr>
            </w:pPr>
            <w:r>
              <w:rPr>
                <w:rFonts w:eastAsia="PMingLiU" w:hint="eastAsia"/>
                <w:sz w:val="22"/>
                <w:szCs w:val="22"/>
              </w:rPr>
              <w:t>（</w:t>
            </w:r>
            <w:r>
              <w:rPr>
                <w:rFonts w:eastAsia="PMingLiU" w:hint="eastAsia"/>
                <w:sz w:val="22"/>
                <w:szCs w:val="22"/>
              </w:rPr>
              <w:t>10</w:t>
            </w:r>
            <w:r w:rsidRPr="006223C4">
              <w:rPr>
                <w:rFonts w:eastAsia="PMingLiU" w:hint="eastAsia"/>
                <w:sz w:val="22"/>
                <w:szCs w:val="22"/>
              </w:rPr>
              <w:t>分鐘</w:t>
            </w:r>
            <w:r>
              <w:rPr>
                <w:rFonts w:eastAsia="PMingLiU" w:hint="eastAsia"/>
                <w:sz w:val="22"/>
                <w:szCs w:val="22"/>
              </w:rPr>
              <w:t>）</w:t>
            </w:r>
          </w:p>
          <w:p w14:paraId="196E65A0" w14:textId="0CB76241" w:rsidR="00AD4AC6" w:rsidRPr="00FB5439" w:rsidRDefault="00AD4AC6" w:rsidP="0002267A">
            <w:pPr>
              <w:rPr>
                <w:rFonts w:ascii="PMingLiU" w:eastAsia="PMingLiU" w:hAnsi="PMingLiU"/>
                <w:b/>
                <w:bCs/>
                <w:sz w:val="22"/>
                <w:szCs w:val="22"/>
              </w:rPr>
            </w:pPr>
          </w:p>
        </w:tc>
        <w:tc>
          <w:tcPr>
            <w:tcW w:w="5670" w:type="dxa"/>
          </w:tcPr>
          <w:p w14:paraId="184EC923" w14:textId="6E5FDD37" w:rsidR="00F34753" w:rsidRPr="008C1269" w:rsidRDefault="00600ED9" w:rsidP="008C1269">
            <w:pPr>
              <w:rPr>
                <w:rFonts w:ascii="PMingLiU" w:eastAsia="PMingLiU" w:hAnsi="PMingLiU" w:cs="PMingLiU"/>
                <w:sz w:val="22"/>
                <w:szCs w:val="22"/>
                <w:lang w:val="x-none"/>
              </w:rPr>
            </w:pPr>
            <w:r w:rsidRPr="008C1269">
              <w:rPr>
                <w:rFonts w:eastAsia="PMingLiU"/>
                <w:sz w:val="22"/>
                <w:szCs w:val="22"/>
                <w:lang w:val="x-none"/>
              </w:rPr>
              <w:t>派發課堂工作紙，</w:t>
            </w:r>
            <w:r w:rsidR="00BC1044" w:rsidRPr="008C1269">
              <w:rPr>
                <w:rFonts w:eastAsia="PMingLiU"/>
                <w:sz w:val="22"/>
                <w:szCs w:val="22"/>
                <w:lang w:val="x-none"/>
              </w:rPr>
              <w:t>教師</w:t>
            </w:r>
            <w:r w:rsidR="0084734F" w:rsidRPr="008C1269">
              <w:rPr>
                <w:rFonts w:eastAsia="PMingLiU"/>
                <w:sz w:val="22"/>
                <w:szCs w:val="22"/>
                <w:lang w:val="x-none"/>
              </w:rPr>
              <w:t>根據資料一，</w:t>
            </w:r>
            <w:r w:rsidR="00B00CCD" w:rsidRPr="008C1269">
              <w:rPr>
                <w:rFonts w:eastAsia="PMingLiU"/>
                <w:sz w:val="22"/>
                <w:szCs w:val="22"/>
                <w:lang w:val="x-none"/>
              </w:rPr>
              <w:t>講解</w:t>
            </w:r>
            <w:r w:rsidR="0084734F" w:rsidRPr="008C1269">
              <w:rPr>
                <w:rFonts w:eastAsia="PMingLiU"/>
                <w:sz w:val="22"/>
                <w:szCs w:val="22"/>
                <w:lang w:val="x-none"/>
              </w:rPr>
              <w:t>國家的行政區劃</w:t>
            </w:r>
            <w:r w:rsidR="00FF07E1" w:rsidRPr="008C1269">
              <w:rPr>
                <w:rFonts w:eastAsia="PMingLiU"/>
                <w:sz w:val="22"/>
                <w:szCs w:val="22"/>
                <w:lang w:val="x-none"/>
              </w:rPr>
              <w:t>，並解</w:t>
            </w:r>
            <w:r w:rsidR="00BC1044" w:rsidRPr="008C1269">
              <w:rPr>
                <w:rFonts w:eastAsia="PMingLiU"/>
                <w:sz w:val="22"/>
                <w:szCs w:val="22"/>
                <w:lang w:val="x-none"/>
              </w:rPr>
              <w:t>釋</w:t>
            </w:r>
            <w:r w:rsidR="00F34753" w:rsidRPr="008C1269">
              <w:rPr>
                <w:rFonts w:eastAsia="PMingLiU"/>
                <w:sz w:val="22"/>
                <w:szCs w:val="22"/>
                <w:lang w:val="x-none"/>
              </w:rPr>
              <w:t>香港特別行政區</w:t>
            </w:r>
            <w:r w:rsidR="00FF07E1" w:rsidRPr="008C1269">
              <w:rPr>
                <w:rFonts w:eastAsia="PMingLiU"/>
                <w:sz w:val="22"/>
                <w:szCs w:val="22"/>
                <w:lang w:val="x-none"/>
              </w:rPr>
              <w:t>在行政區劃上為</w:t>
            </w:r>
            <w:r w:rsidR="00FF07E1" w:rsidRPr="008C1269">
              <w:rPr>
                <w:rFonts w:eastAsia="PMingLiU" w:hint="eastAsia"/>
                <w:sz w:val="22"/>
                <w:szCs w:val="22"/>
                <w:lang w:val="x-none"/>
              </w:rPr>
              <w:t>省級行政區</w:t>
            </w:r>
            <w:r w:rsidR="00E80B4A" w:rsidRPr="008C1269">
              <w:rPr>
                <w:rFonts w:eastAsia="PMingLiU"/>
                <w:sz w:val="22"/>
                <w:szCs w:val="22"/>
                <w:lang w:val="x-none"/>
              </w:rPr>
              <w:t>，</w:t>
            </w:r>
            <w:r w:rsidR="00365720" w:rsidRPr="008C1269">
              <w:rPr>
                <w:rFonts w:eastAsia="PMingLiU"/>
                <w:sz w:val="22"/>
                <w:szCs w:val="22"/>
                <w:lang w:val="x-none"/>
              </w:rPr>
              <w:t>讓學生明白</w:t>
            </w:r>
            <w:r w:rsidR="00D7041E" w:rsidRPr="008C1269">
              <w:rPr>
                <w:rFonts w:eastAsia="PMingLiU" w:hint="eastAsia"/>
                <w:sz w:val="22"/>
                <w:szCs w:val="22"/>
                <w:lang w:val="x-none"/>
              </w:rPr>
              <w:t>省、自治區、直轄市</w:t>
            </w:r>
            <w:r w:rsidR="00D7041E" w:rsidRPr="008C1269">
              <w:rPr>
                <w:rFonts w:eastAsia="PMingLiU"/>
                <w:sz w:val="22"/>
                <w:szCs w:val="22"/>
                <w:lang w:val="x-none"/>
              </w:rPr>
              <w:t>及特</w:t>
            </w:r>
            <w:r w:rsidR="00D7041E" w:rsidRPr="008C1269">
              <w:rPr>
                <w:rFonts w:eastAsia="PMingLiU" w:hint="eastAsia"/>
                <w:sz w:val="22"/>
                <w:szCs w:val="22"/>
                <w:lang w:val="x-none"/>
              </w:rPr>
              <w:t>別行政區</w:t>
            </w:r>
            <w:r w:rsidR="00D7041E" w:rsidRPr="008C1269">
              <w:rPr>
                <w:rFonts w:eastAsia="PMingLiU"/>
                <w:sz w:val="22"/>
                <w:szCs w:val="22"/>
                <w:lang w:val="x-none"/>
              </w:rPr>
              <w:t>均為</w:t>
            </w:r>
            <w:r w:rsidR="00D7041E" w:rsidRPr="008C1269">
              <w:rPr>
                <w:rFonts w:eastAsia="PMingLiU" w:hint="eastAsia"/>
                <w:sz w:val="22"/>
                <w:szCs w:val="22"/>
                <w:lang w:val="x-none"/>
              </w:rPr>
              <w:t>省級行政區</w:t>
            </w:r>
            <w:r w:rsidR="00F34753" w:rsidRPr="008C1269">
              <w:rPr>
                <w:rFonts w:eastAsia="PMingLiU"/>
                <w:sz w:val="22"/>
                <w:szCs w:val="22"/>
                <w:lang w:val="x-none"/>
              </w:rPr>
              <w:t>。</w:t>
            </w:r>
          </w:p>
          <w:p w14:paraId="568DE44E" w14:textId="77777777" w:rsidR="00BC1044" w:rsidRPr="00687926" w:rsidRDefault="00BC1044" w:rsidP="00B00CCD">
            <w:pPr>
              <w:rPr>
                <w:rFonts w:eastAsia="PMingLiU"/>
                <w:sz w:val="22"/>
                <w:szCs w:val="22"/>
                <w:lang w:val="x-none"/>
              </w:rPr>
            </w:pPr>
          </w:p>
          <w:p w14:paraId="14E397D9" w14:textId="53292EBF" w:rsidR="00553B96" w:rsidRDefault="00BC1044" w:rsidP="00BC1044">
            <w:pPr>
              <w:rPr>
                <w:rFonts w:eastAsia="PMingLiU"/>
                <w:sz w:val="22"/>
                <w:szCs w:val="22"/>
                <w:lang w:val="x-none"/>
              </w:rPr>
            </w:pPr>
            <w:r w:rsidRPr="00687926">
              <w:rPr>
                <w:rFonts w:eastAsia="PMingLiU"/>
                <w:sz w:val="22"/>
                <w:szCs w:val="22"/>
                <w:lang w:val="x-none"/>
              </w:rPr>
              <w:t>利用資料二，簡介中國五級人大代表均由民主選舉產生，分別是依據選舉法的有關規定，採取直接選舉和間接選舉的方式產生</w:t>
            </w:r>
            <w:r w:rsidR="00472E6B" w:rsidRPr="00687926">
              <w:rPr>
                <w:rFonts w:eastAsia="PMingLiU"/>
                <w:sz w:val="22"/>
                <w:szCs w:val="22"/>
                <w:lang w:val="x-none"/>
              </w:rPr>
              <w:t>，讓學生知道不同級的人大代表選</w:t>
            </w:r>
            <w:r w:rsidR="00472E6B" w:rsidRPr="00687926">
              <w:rPr>
                <w:rFonts w:eastAsia="PMingLiU" w:hint="eastAsia"/>
                <w:sz w:val="22"/>
                <w:szCs w:val="22"/>
                <w:lang w:val="x-none"/>
              </w:rPr>
              <w:t>舉</w:t>
            </w:r>
            <w:r w:rsidR="00472E6B" w:rsidRPr="00687926">
              <w:rPr>
                <w:rFonts w:eastAsia="PMingLiU"/>
                <w:sz w:val="22"/>
                <w:szCs w:val="22"/>
                <w:lang w:val="x-none"/>
              </w:rPr>
              <w:t>方式亦有不同。</w:t>
            </w:r>
          </w:p>
          <w:p w14:paraId="3B3D6D4A" w14:textId="04D5B093" w:rsidR="00050F2E" w:rsidRPr="00687926" w:rsidRDefault="00050F2E" w:rsidP="00BC1044">
            <w:pPr>
              <w:rPr>
                <w:rFonts w:eastAsia="PMingLiU"/>
                <w:sz w:val="22"/>
                <w:szCs w:val="22"/>
                <w:lang w:val="x-none"/>
              </w:rPr>
            </w:pPr>
          </w:p>
        </w:tc>
        <w:tc>
          <w:tcPr>
            <w:tcW w:w="2268" w:type="dxa"/>
          </w:tcPr>
          <w:p w14:paraId="20CF5BBD" w14:textId="76BFEA08" w:rsidR="0084734F" w:rsidRPr="00FB5439" w:rsidRDefault="0084734F" w:rsidP="0084734F">
            <w:pPr>
              <w:rPr>
                <w:rFonts w:eastAsia="PMingLiU"/>
                <w:sz w:val="22"/>
                <w:szCs w:val="22"/>
                <w:lang w:val="x-none"/>
              </w:rPr>
            </w:pPr>
            <w:r w:rsidRPr="00FB5439">
              <w:rPr>
                <w:rFonts w:ascii="Wingdings" w:eastAsia="PMingLiU" w:hAnsi="Wingdings"/>
                <w:sz w:val="22"/>
                <w:szCs w:val="22"/>
                <w:lang w:val="x-none"/>
              </w:rPr>
              <w:t></w:t>
            </w:r>
            <w:r w:rsidRPr="00FB5439">
              <w:rPr>
                <w:rFonts w:eastAsia="PMingLiU"/>
                <w:sz w:val="22"/>
                <w:szCs w:val="22"/>
                <w:lang w:val="x-none"/>
              </w:rPr>
              <w:t>課堂</w:t>
            </w:r>
            <w:r w:rsidR="00BC1044" w:rsidRPr="00FB5439">
              <w:rPr>
                <w:rFonts w:eastAsia="PMingLiU"/>
                <w:sz w:val="22"/>
                <w:szCs w:val="22"/>
                <w:lang w:val="x-none"/>
              </w:rPr>
              <w:t>工作紙</w:t>
            </w:r>
          </w:p>
          <w:p w14:paraId="3E967245" w14:textId="77777777" w:rsidR="0084734F" w:rsidRPr="00FB5439" w:rsidRDefault="0084734F" w:rsidP="0002267A">
            <w:pPr>
              <w:rPr>
                <w:rFonts w:eastAsia="PMingLiU"/>
                <w:sz w:val="22"/>
                <w:szCs w:val="22"/>
              </w:rPr>
            </w:pPr>
          </w:p>
        </w:tc>
      </w:tr>
      <w:tr w:rsidR="00957EF4" w:rsidRPr="006223C4" w14:paraId="7095C557" w14:textId="77777777" w:rsidTr="005F2691">
        <w:tc>
          <w:tcPr>
            <w:tcW w:w="1413" w:type="dxa"/>
          </w:tcPr>
          <w:p w14:paraId="28803131" w14:textId="65AA800D" w:rsidR="005E4D4C" w:rsidRDefault="0084734F" w:rsidP="0002267A">
            <w:pPr>
              <w:rPr>
                <w:rFonts w:ascii="PMingLiU" w:eastAsia="PMingLiU" w:hAnsi="PMingLiU"/>
                <w:b/>
                <w:bCs/>
                <w:sz w:val="22"/>
                <w:szCs w:val="22"/>
                <w:lang w:val="x-none"/>
              </w:rPr>
            </w:pPr>
            <w:r w:rsidRPr="00C175DC">
              <w:rPr>
                <w:rFonts w:ascii="PMingLiU" w:eastAsia="PMingLiU" w:hAnsi="PMingLiU" w:hint="eastAsia"/>
                <w:b/>
                <w:bCs/>
                <w:sz w:val="22"/>
                <w:szCs w:val="22"/>
              </w:rPr>
              <w:t>活動</w:t>
            </w:r>
            <w:r w:rsidRPr="00C175DC">
              <w:rPr>
                <w:rFonts w:ascii="PMingLiU" w:eastAsia="PMingLiU" w:hAnsi="PMingLiU"/>
                <w:b/>
                <w:bCs/>
                <w:sz w:val="22"/>
                <w:szCs w:val="22"/>
                <w:lang w:val="x-none"/>
              </w:rPr>
              <w:t>二</w:t>
            </w:r>
          </w:p>
          <w:p w14:paraId="55C71ADF" w14:textId="4E491F10" w:rsidR="00AD4AC6" w:rsidRPr="0084734F" w:rsidRDefault="00AD4AC6" w:rsidP="00AD4AC6">
            <w:pPr>
              <w:rPr>
                <w:rFonts w:eastAsia="PMingLiU"/>
                <w:sz w:val="22"/>
                <w:szCs w:val="22"/>
              </w:rPr>
            </w:pPr>
            <w:r>
              <w:rPr>
                <w:rFonts w:eastAsia="PMingLiU" w:hint="eastAsia"/>
                <w:sz w:val="22"/>
                <w:szCs w:val="22"/>
              </w:rPr>
              <w:t>（</w:t>
            </w:r>
            <w:r>
              <w:rPr>
                <w:rFonts w:eastAsia="PMingLiU" w:hint="eastAsia"/>
                <w:sz w:val="22"/>
                <w:szCs w:val="22"/>
              </w:rPr>
              <w:t>15</w:t>
            </w:r>
            <w:r w:rsidRPr="006223C4">
              <w:rPr>
                <w:rFonts w:eastAsia="PMingLiU" w:hint="eastAsia"/>
                <w:sz w:val="22"/>
                <w:szCs w:val="22"/>
              </w:rPr>
              <w:t>分鐘</w:t>
            </w:r>
            <w:r>
              <w:rPr>
                <w:rFonts w:eastAsia="PMingLiU" w:hint="eastAsia"/>
                <w:sz w:val="22"/>
                <w:szCs w:val="22"/>
              </w:rPr>
              <w:t>）</w:t>
            </w:r>
          </w:p>
          <w:p w14:paraId="58FF50AE" w14:textId="77777777" w:rsidR="00AD4AC6" w:rsidRDefault="00AD4AC6" w:rsidP="0002267A">
            <w:pPr>
              <w:rPr>
                <w:rFonts w:ascii="PMingLiU" w:eastAsia="PMingLiU" w:hAnsi="PMingLiU"/>
                <w:b/>
                <w:bCs/>
                <w:sz w:val="22"/>
                <w:szCs w:val="22"/>
                <w:lang w:val="x-none"/>
              </w:rPr>
            </w:pPr>
          </w:p>
          <w:p w14:paraId="6CDA562F" w14:textId="77777777" w:rsidR="00050F2E" w:rsidRDefault="00050F2E" w:rsidP="0002267A">
            <w:pPr>
              <w:rPr>
                <w:rFonts w:ascii="PMingLiU" w:eastAsia="PMingLiU" w:hAnsi="PMingLiU"/>
                <w:b/>
                <w:bCs/>
                <w:sz w:val="22"/>
                <w:szCs w:val="22"/>
                <w:lang w:val="x-none"/>
              </w:rPr>
            </w:pPr>
          </w:p>
          <w:p w14:paraId="3BED518F" w14:textId="77777777" w:rsidR="00050F2E" w:rsidRDefault="00050F2E" w:rsidP="0002267A">
            <w:pPr>
              <w:rPr>
                <w:rFonts w:ascii="PMingLiU" w:eastAsia="PMingLiU" w:hAnsi="PMingLiU"/>
                <w:b/>
                <w:bCs/>
                <w:sz w:val="22"/>
                <w:szCs w:val="22"/>
                <w:lang w:val="x-none"/>
              </w:rPr>
            </w:pPr>
          </w:p>
          <w:p w14:paraId="3FF6C7C9" w14:textId="77777777" w:rsidR="00050F2E" w:rsidRDefault="00050F2E" w:rsidP="0002267A">
            <w:pPr>
              <w:rPr>
                <w:rFonts w:ascii="PMingLiU" w:eastAsia="PMingLiU" w:hAnsi="PMingLiU"/>
                <w:b/>
                <w:bCs/>
                <w:sz w:val="22"/>
                <w:szCs w:val="22"/>
                <w:lang w:val="x-none"/>
              </w:rPr>
            </w:pPr>
          </w:p>
          <w:p w14:paraId="3D2D41C2" w14:textId="77777777" w:rsidR="00050F2E" w:rsidRDefault="00050F2E" w:rsidP="0002267A">
            <w:pPr>
              <w:rPr>
                <w:rFonts w:ascii="PMingLiU" w:eastAsia="PMingLiU" w:hAnsi="PMingLiU"/>
                <w:b/>
                <w:bCs/>
                <w:sz w:val="22"/>
                <w:szCs w:val="22"/>
                <w:lang w:val="x-none"/>
              </w:rPr>
            </w:pPr>
          </w:p>
          <w:p w14:paraId="22A17CF2" w14:textId="77777777" w:rsidR="00050F2E" w:rsidRDefault="00050F2E" w:rsidP="0002267A">
            <w:pPr>
              <w:rPr>
                <w:rFonts w:ascii="PMingLiU" w:eastAsia="PMingLiU" w:hAnsi="PMingLiU"/>
                <w:b/>
                <w:bCs/>
                <w:sz w:val="22"/>
                <w:szCs w:val="22"/>
                <w:lang w:val="x-none"/>
              </w:rPr>
            </w:pPr>
          </w:p>
          <w:p w14:paraId="2FEB4DB9" w14:textId="77777777" w:rsidR="00050F2E" w:rsidRDefault="00050F2E" w:rsidP="0002267A">
            <w:pPr>
              <w:rPr>
                <w:rFonts w:ascii="PMingLiU" w:eastAsia="PMingLiU" w:hAnsi="PMingLiU"/>
                <w:b/>
                <w:bCs/>
                <w:sz w:val="22"/>
                <w:szCs w:val="22"/>
                <w:lang w:val="x-none"/>
              </w:rPr>
            </w:pPr>
          </w:p>
          <w:p w14:paraId="4736D10D" w14:textId="77777777" w:rsidR="00050F2E" w:rsidRDefault="00050F2E" w:rsidP="0002267A">
            <w:pPr>
              <w:rPr>
                <w:rFonts w:ascii="PMingLiU" w:eastAsia="PMingLiU" w:hAnsi="PMingLiU"/>
                <w:b/>
                <w:bCs/>
                <w:sz w:val="22"/>
                <w:szCs w:val="22"/>
                <w:lang w:val="x-none"/>
              </w:rPr>
            </w:pPr>
          </w:p>
          <w:p w14:paraId="73C293BD" w14:textId="77777777" w:rsidR="00050F2E" w:rsidRDefault="00050F2E" w:rsidP="0002267A">
            <w:pPr>
              <w:rPr>
                <w:rFonts w:ascii="PMingLiU" w:eastAsia="PMingLiU" w:hAnsi="PMingLiU"/>
                <w:b/>
                <w:bCs/>
                <w:sz w:val="22"/>
                <w:szCs w:val="22"/>
                <w:lang w:val="x-none"/>
              </w:rPr>
            </w:pPr>
          </w:p>
          <w:p w14:paraId="5280E6D7" w14:textId="77777777" w:rsidR="00050F2E" w:rsidRDefault="00050F2E" w:rsidP="0002267A">
            <w:pPr>
              <w:rPr>
                <w:rFonts w:ascii="PMingLiU" w:eastAsia="PMingLiU" w:hAnsi="PMingLiU"/>
                <w:b/>
                <w:bCs/>
                <w:sz w:val="22"/>
                <w:szCs w:val="22"/>
                <w:lang w:val="x-none"/>
              </w:rPr>
            </w:pPr>
          </w:p>
          <w:p w14:paraId="39F88BF8" w14:textId="72094136" w:rsidR="00050F2E" w:rsidRDefault="00050F2E" w:rsidP="0002267A">
            <w:pPr>
              <w:rPr>
                <w:rFonts w:ascii="PMingLiU" w:eastAsia="PMingLiU" w:hAnsi="PMingLiU"/>
                <w:b/>
                <w:bCs/>
                <w:sz w:val="22"/>
                <w:szCs w:val="22"/>
                <w:lang w:val="x-none"/>
              </w:rPr>
            </w:pPr>
          </w:p>
          <w:p w14:paraId="6817AFF2" w14:textId="6FC5D684" w:rsidR="008D33D1" w:rsidRDefault="008D33D1" w:rsidP="0002267A">
            <w:pPr>
              <w:rPr>
                <w:rFonts w:ascii="PMingLiU" w:eastAsia="PMingLiU" w:hAnsi="PMingLiU"/>
                <w:b/>
                <w:bCs/>
                <w:sz w:val="22"/>
                <w:szCs w:val="22"/>
                <w:lang w:val="x-none"/>
              </w:rPr>
            </w:pPr>
          </w:p>
          <w:p w14:paraId="13C36C9C" w14:textId="4B2A4A74" w:rsidR="008D33D1" w:rsidRDefault="008D33D1" w:rsidP="0002267A">
            <w:pPr>
              <w:rPr>
                <w:rFonts w:ascii="PMingLiU" w:eastAsia="PMingLiU" w:hAnsi="PMingLiU"/>
                <w:b/>
                <w:bCs/>
                <w:sz w:val="22"/>
                <w:szCs w:val="22"/>
                <w:lang w:val="x-none"/>
              </w:rPr>
            </w:pPr>
          </w:p>
          <w:p w14:paraId="2D5708EB" w14:textId="77777777" w:rsidR="00050F2E" w:rsidRDefault="00050F2E" w:rsidP="0002267A">
            <w:pPr>
              <w:rPr>
                <w:rFonts w:ascii="PMingLiU" w:eastAsia="PMingLiU" w:hAnsi="PMingLiU"/>
                <w:b/>
                <w:bCs/>
                <w:sz w:val="22"/>
                <w:szCs w:val="22"/>
              </w:rPr>
            </w:pPr>
            <w:r>
              <w:rPr>
                <w:rFonts w:ascii="PMingLiU" w:eastAsia="PMingLiU" w:hAnsi="PMingLiU" w:hint="eastAsia"/>
                <w:b/>
                <w:bCs/>
                <w:sz w:val="22"/>
                <w:szCs w:val="22"/>
              </w:rPr>
              <w:lastRenderedPageBreak/>
              <w:t>（續）</w:t>
            </w:r>
          </w:p>
          <w:p w14:paraId="2B6BD91F" w14:textId="3721F8EA" w:rsidR="00050F2E" w:rsidRPr="00C175DC" w:rsidRDefault="00050F2E" w:rsidP="0002267A">
            <w:pPr>
              <w:rPr>
                <w:b/>
                <w:bCs/>
                <w:sz w:val="22"/>
                <w:szCs w:val="22"/>
              </w:rPr>
            </w:pPr>
            <w:r w:rsidRPr="00C175DC">
              <w:rPr>
                <w:rFonts w:ascii="PMingLiU" w:eastAsia="PMingLiU" w:hAnsi="PMingLiU" w:hint="eastAsia"/>
                <w:b/>
                <w:bCs/>
                <w:sz w:val="22"/>
                <w:szCs w:val="22"/>
              </w:rPr>
              <w:t>活動</w:t>
            </w:r>
            <w:r w:rsidRPr="00C175DC">
              <w:rPr>
                <w:rFonts w:ascii="PMingLiU" w:eastAsia="PMingLiU" w:hAnsi="PMingLiU"/>
                <w:b/>
                <w:bCs/>
                <w:sz w:val="22"/>
                <w:szCs w:val="22"/>
                <w:lang w:val="x-none"/>
              </w:rPr>
              <w:t>二</w:t>
            </w:r>
          </w:p>
        </w:tc>
        <w:tc>
          <w:tcPr>
            <w:tcW w:w="5670" w:type="dxa"/>
          </w:tcPr>
          <w:p w14:paraId="626C6626" w14:textId="77777777" w:rsidR="00632A69" w:rsidRDefault="00BC1044" w:rsidP="00BC1044">
            <w:pPr>
              <w:rPr>
                <w:rFonts w:eastAsia="PMingLiU"/>
                <w:sz w:val="22"/>
                <w:szCs w:val="22"/>
                <w:lang w:val="x-none"/>
              </w:rPr>
            </w:pPr>
            <w:r w:rsidRPr="00424E00">
              <w:rPr>
                <w:rFonts w:eastAsia="PMingLiU" w:hint="eastAsia"/>
                <w:sz w:val="22"/>
                <w:szCs w:val="22"/>
                <w:lang w:val="x-none"/>
              </w:rPr>
              <w:lastRenderedPageBreak/>
              <w:t>小組討論及匯報</w:t>
            </w:r>
          </w:p>
          <w:p w14:paraId="1B440717" w14:textId="73979F30" w:rsidR="0084734F" w:rsidRPr="00424E00" w:rsidRDefault="00A24F96" w:rsidP="00BC1044">
            <w:pPr>
              <w:rPr>
                <w:rFonts w:eastAsia="PMingLiU"/>
                <w:sz w:val="22"/>
                <w:szCs w:val="22"/>
                <w:lang w:val="x-none"/>
              </w:rPr>
            </w:pPr>
            <w:r w:rsidRPr="00424E00">
              <w:rPr>
                <w:rFonts w:eastAsia="PMingLiU"/>
                <w:sz w:val="22"/>
                <w:szCs w:val="22"/>
                <w:lang w:val="x-none"/>
              </w:rPr>
              <w:t>可視乎課</w:t>
            </w:r>
            <w:r w:rsidR="00A84F74" w:rsidRPr="00424E00">
              <w:rPr>
                <w:rFonts w:eastAsia="PMingLiU" w:hint="eastAsia"/>
                <w:sz w:val="22"/>
                <w:szCs w:val="22"/>
                <w:lang w:val="x-none"/>
              </w:rPr>
              <w:t>堂</w:t>
            </w:r>
            <w:r w:rsidRPr="00424E00">
              <w:rPr>
                <w:rFonts w:eastAsia="PMingLiU"/>
                <w:sz w:val="22"/>
                <w:szCs w:val="22"/>
                <w:lang w:val="x-none"/>
              </w:rPr>
              <w:t>實際情況決定進行</w:t>
            </w:r>
            <w:r w:rsidRPr="00424E00">
              <w:rPr>
                <w:rFonts w:eastAsia="PMingLiU" w:hint="eastAsia"/>
                <w:sz w:val="22"/>
                <w:szCs w:val="22"/>
                <w:lang w:val="x-none"/>
              </w:rPr>
              <w:t>小組討論</w:t>
            </w:r>
            <w:r w:rsidRPr="00424E00">
              <w:rPr>
                <w:rFonts w:eastAsia="PMingLiU"/>
                <w:sz w:val="22"/>
                <w:szCs w:val="22"/>
                <w:lang w:val="x-none"/>
              </w:rPr>
              <w:t>或是教師講授</w:t>
            </w:r>
            <w:r w:rsidR="00312165" w:rsidRPr="003D0F06">
              <w:rPr>
                <w:rFonts w:eastAsia="PMingLiU" w:hint="eastAsia"/>
                <w:sz w:val="22"/>
                <w:szCs w:val="22"/>
                <w:lang w:val="x-none"/>
              </w:rPr>
              <w:t>資訊圖表海報</w:t>
            </w:r>
            <w:r w:rsidRPr="00424E00">
              <w:rPr>
                <w:rFonts w:eastAsia="PMingLiU"/>
                <w:sz w:val="22"/>
                <w:szCs w:val="22"/>
                <w:lang w:val="x-none"/>
              </w:rPr>
              <w:t>內容</w:t>
            </w:r>
            <w:r w:rsidR="00883DC2" w:rsidRPr="00883DC2">
              <w:rPr>
                <w:rFonts w:eastAsia="PMingLiU" w:hint="eastAsia"/>
                <w:sz w:val="22"/>
                <w:szCs w:val="22"/>
                <w:lang w:val="x-none"/>
              </w:rPr>
              <w:t>（紙本或電子版）；</w:t>
            </w:r>
          </w:p>
          <w:p w14:paraId="43769A2C" w14:textId="49B197C7" w:rsidR="00595385" w:rsidRPr="00424E00" w:rsidRDefault="00595385" w:rsidP="005B39F4">
            <w:pPr>
              <w:pStyle w:val="ListParagraph"/>
              <w:numPr>
                <w:ilvl w:val="0"/>
                <w:numId w:val="9"/>
              </w:numPr>
              <w:rPr>
                <w:rFonts w:eastAsia="PMingLiU"/>
                <w:sz w:val="22"/>
                <w:szCs w:val="22"/>
                <w:lang w:val="x-none"/>
              </w:rPr>
            </w:pPr>
            <w:r w:rsidRPr="00424E00">
              <w:rPr>
                <w:rFonts w:eastAsia="PMingLiU"/>
                <w:sz w:val="22"/>
                <w:szCs w:val="22"/>
                <w:lang w:val="x-none"/>
              </w:rPr>
              <w:t>因應班級人數分成</w:t>
            </w:r>
            <w:r w:rsidRPr="00424E00">
              <w:rPr>
                <w:rFonts w:eastAsia="PMingLiU" w:hint="eastAsia"/>
                <w:sz w:val="22"/>
                <w:szCs w:val="22"/>
                <w:lang w:val="x-none"/>
              </w:rPr>
              <w:t>4</w:t>
            </w:r>
            <w:r w:rsidRPr="00424E00">
              <w:rPr>
                <w:rFonts w:eastAsia="PMingLiU"/>
                <w:sz w:val="22"/>
                <w:szCs w:val="22"/>
                <w:lang w:val="x-none"/>
              </w:rPr>
              <w:t>-5</w:t>
            </w:r>
            <w:r w:rsidRPr="00424E00">
              <w:rPr>
                <w:rFonts w:eastAsia="PMingLiU"/>
                <w:sz w:val="22"/>
                <w:szCs w:val="22"/>
                <w:lang w:val="x-none"/>
              </w:rPr>
              <w:t>人一組，每個小組派發</w:t>
            </w:r>
            <w:r w:rsidR="00435444" w:rsidRPr="003D0F06">
              <w:rPr>
                <w:rFonts w:eastAsia="PMingLiU" w:hint="eastAsia"/>
                <w:sz w:val="22"/>
                <w:szCs w:val="22"/>
                <w:lang w:val="x-none"/>
              </w:rPr>
              <w:t>資訊圖表海報</w:t>
            </w:r>
            <w:r w:rsidRPr="00424E00">
              <w:rPr>
                <w:rFonts w:eastAsia="PMingLiU"/>
                <w:sz w:val="22"/>
                <w:szCs w:val="22"/>
                <w:lang w:val="x-none"/>
              </w:rPr>
              <w:t>；</w:t>
            </w:r>
          </w:p>
          <w:p w14:paraId="549B386C" w14:textId="5D118D60" w:rsidR="00595385" w:rsidRPr="00424E00" w:rsidRDefault="00595385" w:rsidP="005B39F4">
            <w:pPr>
              <w:pStyle w:val="ListParagraph"/>
              <w:numPr>
                <w:ilvl w:val="0"/>
                <w:numId w:val="9"/>
              </w:numPr>
              <w:rPr>
                <w:rFonts w:eastAsia="PMingLiU"/>
                <w:sz w:val="22"/>
                <w:szCs w:val="22"/>
                <w:lang w:val="x-none"/>
              </w:rPr>
            </w:pPr>
            <w:r w:rsidRPr="00424E00">
              <w:rPr>
                <w:rFonts w:eastAsia="PMingLiU"/>
                <w:sz w:val="22"/>
                <w:szCs w:val="22"/>
                <w:lang w:val="x-none"/>
              </w:rPr>
              <w:t>班內一半的小組負責</w:t>
            </w:r>
            <w:r w:rsidR="0080605B" w:rsidRPr="00424E00">
              <w:rPr>
                <w:rFonts w:eastAsia="PMingLiU"/>
                <w:sz w:val="22"/>
                <w:szCs w:val="22"/>
                <w:lang w:val="x-none"/>
              </w:rPr>
              <w:t>細閱</w:t>
            </w:r>
            <w:r w:rsidR="006674AA" w:rsidRPr="00424E00">
              <w:rPr>
                <w:rFonts w:eastAsia="PMingLiU"/>
                <w:sz w:val="22"/>
                <w:szCs w:val="22"/>
                <w:lang w:val="x-none"/>
              </w:rPr>
              <w:t>海報</w:t>
            </w:r>
            <w:r w:rsidR="0080605B" w:rsidRPr="00424E00">
              <w:rPr>
                <w:rFonts w:eastAsia="PMingLiU"/>
                <w:sz w:val="22"/>
                <w:szCs w:val="22"/>
                <w:lang w:val="x-none"/>
              </w:rPr>
              <w:t>上</w:t>
            </w:r>
            <w:r w:rsidR="0034171B" w:rsidRPr="00424E00">
              <w:rPr>
                <w:rFonts w:eastAsia="PMingLiU" w:hint="eastAsia"/>
                <w:sz w:val="22"/>
                <w:szCs w:val="22"/>
                <w:lang w:val="x-none"/>
              </w:rPr>
              <w:t>成為香港立法會議員之路部分</w:t>
            </w:r>
            <w:r w:rsidRPr="00424E00">
              <w:rPr>
                <w:rFonts w:eastAsia="PMingLiU"/>
                <w:sz w:val="22"/>
                <w:szCs w:val="22"/>
                <w:lang w:val="x-none"/>
              </w:rPr>
              <w:t>，並與組員進行討論</w:t>
            </w:r>
            <w:r w:rsidR="0080605B" w:rsidRPr="00424E00">
              <w:rPr>
                <w:rFonts w:eastAsia="PMingLiU"/>
                <w:sz w:val="22"/>
                <w:szCs w:val="22"/>
                <w:lang w:val="x-none"/>
              </w:rPr>
              <w:t>及分析</w:t>
            </w:r>
            <w:r w:rsidRPr="00424E00">
              <w:rPr>
                <w:rFonts w:eastAsia="PMingLiU"/>
                <w:sz w:val="22"/>
                <w:szCs w:val="22"/>
                <w:lang w:val="x-none"/>
              </w:rPr>
              <w:t>，一同作答</w:t>
            </w:r>
            <w:r w:rsidRPr="00424E00">
              <w:rPr>
                <w:rFonts w:eastAsia="PMingLiU" w:hint="eastAsia"/>
                <w:sz w:val="22"/>
                <w:szCs w:val="22"/>
                <w:lang w:val="x-none"/>
              </w:rPr>
              <w:t>課堂工作紙</w:t>
            </w:r>
            <w:r w:rsidR="00EC23DE" w:rsidRPr="00424E00">
              <w:rPr>
                <w:rFonts w:eastAsia="PMingLiU" w:hint="eastAsia"/>
                <w:sz w:val="22"/>
                <w:szCs w:val="22"/>
                <w:lang w:val="x-none"/>
              </w:rPr>
              <w:t>1a</w:t>
            </w:r>
            <w:r w:rsidR="005F1D0C" w:rsidRPr="00424E00">
              <w:rPr>
                <w:rFonts w:eastAsia="PMingLiU" w:hint="eastAsia"/>
                <w:sz w:val="22"/>
                <w:szCs w:val="22"/>
                <w:lang w:val="x-none"/>
              </w:rPr>
              <w:t>題</w:t>
            </w:r>
            <w:r w:rsidRPr="00424E00">
              <w:rPr>
                <w:rFonts w:eastAsia="PMingLiU"/>
                <w:sz w:val="22"/>
                <w:szCs w:val="22"/>
                <w:lang w:val="x-none"/>
              </w:rPr>
              <w:t>；</w:t>
            </w:r>
          </w:p>
          <w:p w14:paraId="60DBD42E" w14:textId="396E43CF" w:rsidR="00595385" w:rsidRPr="00424E00" w:rsidRDefault="0080605B" w:rsidP="005B39F4">
            <w:pPr>
              <w:pStyle w:val="ListParagraph"/>
              <w:numPr>
                <w:ilvl w:val="0"/>
                <w:numId w:val="9"/>
              </w:numPr>
              <w:rPr>
                <w:rFonts w:eastAsia="PMingLiU"/>
                <w:sz w:val="22"/>
                <w:szCs w:val="22"/>
                <w:lang w:val="x-none"/>
              </w:rPr>
            </w:pPr>
            <w:r w:rsidRPr="00424E00">
              <w:rPr>
                <w:rFonts w:eastAsia="PMingLiU"/>
                <w:sz w:val="22"/>
                <w:szCs w:val="22"/>
                <w:lang w:val="x-none"/>
              </w:rPr>
              <w:t>餘下</w:t>
            </w:r>
            <w:r w:rsidR="00595385" w:rsidRPr="00424E00">
              <w:rPr>
                <w:rFonts w:eastAsia="PMingLiU"/>
                <w:sz w:val="22"/>
                <w:szCs w:val="22"/>
                <w:lang w:val="x-none"/>
              </w:rPr>
              <w:t>一半</w:t>
            </w:r>
            <w:r w:rsidRPr="00424E00">
              <w:rPr>
                <w:rFonts w:eastAsia="PMingLiU"/>
                <w:sz w:val="22"/>
                <w:szCs w:val="22"/>
                <w:lang w:val="x-none"/>
              </w:rPr>
              <w:t>的</w:t>
            </w:r>
            <w:r w:rsidR="0084734F" w:rsidRPr="00424E00">
              <w:rPr>
                <w:rFonts w:eastAsia="PMingLiU"/>
                <w:sz w:val="22"/>
                <w:szCs w:val="22"/>
                <w:lang w:val="x-none"/>
              </w:rPr>
              <w:t>小組</w:t>
            </w:r>
            <w:r w:rsidRPr="00424E00">
              <w:rPr>
                <w:rFonts w:eastAsia="PMingLiU"/>
                <w:sz w:val="22"/>
                <w:szCs w:val="22"/>
                <w:lang w:val="x-none"/>
              </w:rPr>
              <w:t>負責細閱</w:t>
            </w:r>
            <w:r w:rsidR="006674AA" w:rsidRPr="00424E00">
              <w:rPr>
                <w:rFonts w:eastAsia="PMingLiU"/>
                <w:sz w:val="22"/>
                <w:szCs w:val="22"/>
                <w:lang w:val="x-none"/>
              </w:rPr>
              <w:t>海報</w:t>
            </w:r>
            <w:r w:rsidRPr="00424E00">
              <w:rPr>
                <w:rFonts w:eastAsia="PMingLiU"/>
                <w:sz w:val="22"/>
                <w:szCs w:val="22"/>
                <w:lang w:val="x-none"/>
              </w:rPr>
              <w:t>上</w:t>
            </w:r>
            <w:r w:rsidR="003A60B4" w:rsidRPr="00424E00">
              <w:rPr>
                <w:rFonts w:eastAsia="PMingLiU" w:hint="eastAsia"/>
                <w:sz w:val="22"/>
                <w:szCs w:val="22"/>
                <w:lang w:val="x-none"/>
              </w:rPr>
              <w:t>成為內地直轄市人大代表部分</w:t>
            </w:r>
            <w:r w:rsidR="0084734F" w:rsidRPr="00424E00">
              <w:rPr>
                <w:rFonts w:eastAsia="PMingLiU"/>
                <w:sz w:val="22"/>
                <w:szCs w:val="22"/>
                <w:lang w:val="x-none"/>
              </w:rPr>
              <w:t>，</w:t>
            </w:r>
            <w:r w:rsidRPr="00424E00">
              <w:rPr>
                <w:rFonts w:eastAsia="PMingLiU"/>
                <w:sz w:val="22"/>
                <w:szCs w:val="22"/>
                <w:lang w:val="x-none"/>
              </w:rPr>
              <w:t>並與組員進行討論及分析，</w:t>
            </w:r>
            <w:r w:rsidR="0084734F" w:rsidRPr="00424E00">
              <w:rPr>
                <w:rFonts w:eastAsia="PMingLiU"/>
                <w:sz w:val="22"/>
                <w:szCs w:val="22"/>
                <w:lang w:val="x-none"/>
              </w:rPr>
              <w:t>一同作答</w:t>
            </w:r>
            <w:r w:rsidR="0084734F" w:rsidRPr="00424E00">
              <w:rPr>
                <w:rFonts w:eastAsia="PMingLiU" w:hint="eastAsia"/>
                <w:sz w:val="22"/>
                <w:szCs w:val="22"/>
                <w:lang w:val="x-none"/>
              </w:rPr>
              <w:t>課堂工作紙</w:t>
            </w:r>
            <w:r w:rsidR="0046350C" w:rsidRPr="00424E00">
              <w:rPr>
                <w:rFonts w:eastAsia="PMingLiU"/>
                <w:sz w:val="22"/>
                <w:szCs w:val="22"/>
                <w:lang w:val="x-none"/>
              </w:rPr>
              <w:t>1b</w:t>
            </w:r>
            <w:r w:rsidR="0046350C" w:rsidRPr="00424E00">
              <w:rPr>
                <w:rFonts w:eastAsia="PMingLiU" w:hint="eastAsia"/>
                <w:sz w:val="22"/>
                <w:szCs w:val="22"/>
                <w:lang w:val="x-none"/>
              </w:rPr>
              <w:t>題</w:t>
            </w:r>
            <w:r w:rsidR="0084734F" w:rsidRPr="00424E00">
              <w:rPr>
                <w:rFonts w:eastAsia="PMingLiU"/>
                <w:sz w:val="22"/>
                <w:szCs w:val="22"/>
                <w:lang w:val="x-none"/>
              </w:rPr>
              <w:t>；</w:t>
            </w:r>
          </w:p>
          <w:p w14:paraId="5C3C2ACE" w14:textId="77777777" w:rsidR="0080605B" w:rsidRPr="00424E00" w:rsidRDefault="0084734F" w:rsidP="005B39F4">
            <w:pPr>
              <w:pStyle w:val="ListParagraph"/>
              <w:numPr>
                <w:ilvl w:val="0"/>
                <w:numId w:val="9"/>
              </w:numPr>
              <w:rPr>
                <w:rFonts w:eastAsia="PMingLiU"/>
                <w:sz w:val="22"/>
                <w:szCs w:val="22"/>
                <w:lang w:val="x-none"/>
              </w:rPr>
            </w:pPr>
            <w:r w:rsidRPr="00424E00">
              <w:rPr>
                <w:rFonts w:eastAsia="PMingLiU"/>
                <w:sz w:val="22"/>
                <w:szCs w:val="22"/>
                <w:lang w:val="x-none"/>
              </w:rPr>
              <w:t>在分組討論過程中，教師宜適時作出引導</w:t>
            </w:r>
            <w:r w:rsidR="0080605B" w:rsidRPr="00424E00">
              <w:rPr>
                <w:rFonts w:eastAsia="PMingLiU"/>
                <w:sz w:val="22"/>
                <w:szCs w:val="22"/>
                <w:lang w:val="x-none"/>
              </w:rPr>
              <w:t>。例如：</w:t>
            </w:r>
          </w:p>
          <w:p w14:paraId="2E4885F8" w14:textId="2CAF5983" w:rsidR="00AD4AC6" w:rsidRPr="00AC24AD" w:rsidRDefault="005903C5" w:rsidP="00AD4AC6">
            <w:pPr>
              <w:pStyle w:val="ListParagraph"/>
              <w:numPr>
                <w:ilvl w:val="1"/>
                <w:numId w:val="9"/>
              </w:numPr>
              <w:rPr>
                <w:rFonts w:eastAsia="PMingLiU"/>
                <w:sz w:val="22"/>
                <w:szCs w:val="22"/>
                <w:lang w:val="x-none"/>
              </w:rPr>
            </w:pPr>
            <w:r w:rsidRPr="00424E00">
              <w:rPr>
                <w:rFonts w:eastAsia="PMingLiU" w:hint="eastAsia"/>
                <w:sz w:val="22"/>
                <w:szCs w:val="22"/>
                <w:lang w:val="x-none"/>
              </w:rPr>
              <w:t>上海市</w:t>
            </w:r>
            <w:r w:rsidRPr="00424E00">
              <w:rPr>
                <w:rFonts w:eastAsia="PMingLiU"/>
                <w:sz w:val="22"/>
                <w:szCs w:val="22"/>
                <w:lang w:val="x-none"/>
              </w:rPr>
              <w:t>是直</w:t>
            </w:r>
            <w:r w:rsidRPr="00424E00">
              <w:rPr>
                <w:rFonts w:eastAsia="PMingLiU" w:hint="eastAsia"/>
                <w:sz w:val="22"/>
                <w:szCs w:val="22"/>
                <w:lang w:val="x-none"/>
              </w:rPr>
              <w:t>轄市</w:t>
            </w:r>
            <w:r w:rsidRPr="00424E00">
              <w:rPr>
                <w:rFonts w:eastAsia="PMingLiU"/>
                <w:sz w:val="22"/>
                <w:szCs w:val="22"/>
                <w:lang w:val="x-none"/>
              </w:rPr>
              <w:t>，與香</w:t>
            </w:r>
            <w:r w:rsidRPr="00424E00">
              <w:rPr>
                <w:rFonts w:eastAsia="PMingLiU" w:hint="eastAsia"/>
                <w:sz w:val="22"/>
                <w:szCs w:val="22"/>
                <w:lang w:val="x-none"/>
              </w:rPr>
              <w:t>港</w:t>
            </w:r>
            <w:r w:rsidRPr="00424E00">
              <w:rPr>
                <w:rFonts w:eastAsia="PMingLiU"/>
                <w:sz w:val="22"/>
                <w:szCs w:val="22"/>
                <w:lang w:val="x-none"/>
              </w:rPr>
              <w:t>特別行政區同為省級行政區</w:t>
            </w:r>
            <w:r w:rsidR="00274DA0" w:rsidRPr="00424E00">
              <w:rPr>
                <w:rFonts w:eastAsia="PMingLiU" w:hint="eastAsia"/>
                <w:sz w:val="22"/>
                <w:szCs w:val="22"/>
                <w:lang w:val="x-none"/>
              </w:rPr>
              <w:t>；</w:t>
            </w:r>
          </w:p>
          <w:p w14:paraId="4ABFC44E" w14:textId="61DA44E3" w:rsidR="00050F2E" w:rsidRPr="00AD4AC6" w:rsidRDefault="0080605B" w:rsidP="00AD4AC6">
            <w:pPr>
              <w:pStyle w:val="ListParagraph"/>
              <w:numPr>
                <w:ilvl w:val="1"/>
                <w:numId w:val="9"/>
              </w:numPr>
              <w:rPr>
                <w:rFonts w:eastAsia="PMingLiU"/>
                <w:sz w:val="22"/>
                <w:szCs w:val="22"/>
                <w:lang w:val="x-none"/>
              </w:rPr>
            </w:pPr>
            <w:r w:rsidRPr="00424E00">
              <w:rPr>
                <w:rFonts w:eastAsia="PMingLiU"/>
                <w:sz w:val="22"/>
                <w:szCs w:val="22"/>
                <w:lang w:val="x-none"/>
              </w:rPr>
              <w:lastRenderedPageBreak/>
              <w:t>立法會由地方選區及功能界別組成，兩者</w:t>
            </w:r>
            <w:r w:rsidR="00A24F96" w:rsidRPr="00424E00">
              <w:rPr>
                <w:rFonts w:eastAsia="PMingLiU"/>
                <w:sz w:val="22"/>
                <w:szCs w:val="22"/>
                <w:lang w:val="x-none"/>
              </w:rPr>
              <w:t>產</w:t>
            </w:r>
            <w:r w:rsidRPr="00424E00">
              <w:rPr>
                <w:rFonts w:eastAsia="PMingLiU"/>
                <w:sz w:val="22"/>
                <w:szCs w:val="22"/>
                <w:lang w:val="x-none"/>
              </w:rPr>
              <w:t>生方式有何不同？</w:t>
            </w:r>
          </w:p>
          <w:p w14:paraId="633B448B" w14:textId="0E827375" w:rsidR="005E4D4C" w:rsidRPr="00424E00" w:rsidRDefault="005903C5" w:rsidP="005B39F4">
            <w:pPr>
              <w:pStyle w:val="ListParagraph"/>
              <w:numPr>
                <w:ilvl w:val="1"/>
                <w:numId w:val="9"/>
              </w:numPr>
              <w:rPr>
                <w:rFonts w:eastAsia="PMingLiU"/>
                <w:sz w:val="22"/>
                <w:szCs w:val="22"/>
                <w:lang w:val="x-none"/>
              </w:rPr>
            </w:pPr>
            <w:r w:rsidRPr="00424E00">
              <w:rPr>
                <w:rFonts w:eastAsia="PMingLiU"/>
                <w:sz w:val="22"/>
                <w:szCs w:val="22"/>
                <w:lang w:val="x-none"/>
              </w:rPr>
              <w:t>直轄市</w:t>
            </w:r>
            <w:r w:rsidR="0080605B" w:rsidRPr="00424E00">
              <w:rPr>
                <w:rFonts w:eastAsia="PMingLiU"/>
                <w:sz w:val="22"/>
                <w:szCs w:val="22"/>
                <w:lang w:val="x-none"/>
              </w:rPr>
              <w:t>上海市，採用直接還是間接選舉方式？</w:t>
            </w:r>
          </w:p>
          <w:p w14:paraId="1984B818" w14:textId="275105DE" w:rsidR="0080605B" w:rsidRPr="00424E00" w:rsidRDefault="00FB5439" w:rsidP="005B39F4">
            <w:pPr>
              <w:pStyle w:val="ListParagraph"/>
              <w:numPr>
                <w:ilvl w:val="0"/>
                <w:numId w:val="9"/>
              </w:numPr>
              <w:rPr>
                <w:rFonts w:eastAsia="PMingLiU"/>
                <w:sz w:val="22"/>
                <w:szCs w:val="22"/>
                <w:lang w:val="x-none"/>
              </w:rPr>
            </w:pPr>
            <w:r w:rsidRPr="00424E00">
              <w:rPr>
                <w:rFonts w:eastAsia="PMingLiU"/>
                <w:sz w:val="22"/>
                <w:szCs w:val="22"/>
                <w:lang w:val="x-none"/>
              </w:rPr>
              <w:t>學生匯報討論結果（請視乎課時而決定報告組別的數目）</w:t>
            </w:r>
            <w:r w:rsidR="00FC7FF6" w:rsidRPr="00424E00">
              <w:rPr>
                <w:rFonts w:eastAsia="PMingLiU" w:hint="eastAsia"/>
                <w:sz w:val="22"/>
                <w:szCs w:val="22"/>
                <w:lang w:val="x-none"/>
              </w:rPr>
              <w:t>；</w:t>
            </w:r>
          </w:p>
          <w:p w14:paraId="0CE9DA63" w14:textId="1BF2A039" w:rsidR="00E770BE" w:rsidRDefault="00E770BE" w:rsidP="005B39F4">
            <w:pPr>
              <w:pStyle w:val="ListParagraph"/>
              <w:numPr>
                <w:ilvl w:val="0"/>
                <w:numId w:val="9"/>
              </w:numPr>
              <w:rPr>
                <w:rFonts w:eastAsia="PMingLiU"/>
                <w:sz w:val="22"/>
                <w:szCs w:val="22"/>
                <w:lang w:val="x-none"/>
              </w:rPr>
            </w:pPr>
            <w:r w:rsidRPr="00424E00">
              <w:rPr>
                <w:rFonts w:eastAsia="PMingLiU"/>
                <w:sz w:val="22"/>
                <w:szCs w:val="22"/>
                <w:lang w:val="x-none"/>
              </w:rPr>
              <w:t>綜合學生的匯報內容，</w:t>
            </w:r>
            <w:r w:rsidR="00D109DD" w:rsidRPr="00424E00">
              <w:rPr>
                <w:rFonts w:eastAsia="PMingLiU"/>
                <w:sz w:val="22"/>
                <w:szCs w:val="22"/>
                <w:lang w:val="x-none"/>
              </w:rPr>
              <w:t>展</w:t>
            </w:r>
            <w:r w:rsidR="00D109DD" w:rsidRPr="00424E00">
              <w:rPr>
                <w:rFonts w:eastAsia="PMingLiU" w:hint="eastAsia"/>
                <w:sz w:val="22"/>
                <w:szCs w:val="22"/>
                <w:lang w:val="x-none"/>
              </w:rPr>
              <w:t>示</w:t>
            </w:r>
            <w:r w:rsidRPr="00424E00">
              <w:rPr>
                <w:rFonts w:eastAsia="PMingLiU" w:hint="eastAsia"/>
                <w:sz w:val="22"/>
                <w:szCs w:val="22"/>
                <w:lang w:val="x-none"/>
              </w:rPr>
              <w:t>課堂工作紙</w:t>
            </w:r>
            <w:r w:rsidR="00521178" w:rsidRPr="00424E00">
              <w:rPr>
                <w:rFonts w:eastAsia="PMingLiU"/>
                <w:sz w:val="22"/>
                <w:szCs w:val="22"/>
                <w:lang w:val="x-none"/>
              </w:rPr>
              <w:t>1a</w:t>
            </w:r>
            <w:r w:rsidRPr="00424E00">
              <w:rPr>
                <w:rFonts w:eastAsia="PMingLiU"/>
                <w:sz w:val="22"/>
                <w:szCs w:val="22"/>
                <w:lang w:val="x-none"/>
              </w:rPr>
              <w:t>及</w:t>
            </w:r>
            <w:r w:rsidR="00521178" w:rsidRPr="00424E00">
              <w:rPr>
                <w:rFonts w:eastAsia="PMingLiU"/>
                <w:sz w:val="22"/>
                <w:szCs w:val="22"/>
                <w:lang w:val="x-none"/>
              </w:rPr>
              <w:t>1b</w:t>
            </w:r>
            <w:r w:rsidR="00521178" w:rsidRPr="00424E00">
              <w:rPr>
                <w:rFonts w:eastAsia="PMingLiU" w:hint="eastAsia"/>
                <w:sz w:val="22"/>
                <w:szCs w:val="22"/>
                <w:lang w:val="x-none"/>
              </w:rPr>
              <w:t>題</w:t>
            </w:r>
            <w:r w:rsidRPr="00424E00">
              <w:rPr>
                <w:rFonts w:eastAsia="PMingLiU"/>
                <w:sz w:val="22"/>
                <w:szCs w:val="22"/>
                <w:lang w:val="x-none"/>
              </w:rPr>
              <w:t>的答案</w:t>
            </w:r>
            <w:r w:rsidR="002E2609" w:rsidRPr="00424E00">
              <w:rPr>
                <w:rFonts w:eastAsia="PMingLiU"/>
                <w:sz w:val="22"/>
                <w:szCs w:val="22"/>
                <w:lang w:val="x-none"/>
              </w:rPr>
              <w:t>；並引導學生作答第</w:t>
            </w:r>
            <w:r w:rsidR="00823763" w:rsidRPr="00424E00">
              <w:rPr>
                <w:rFonts w:eastAsia="PMingLiU" w:hint="eastAsia"/>
                <w:sz w:val="22"/>
                <w:szCs w:val="22"/>
                <w:lang w:val="x-none"/>
              </w:rPr>
              <w:t>2</w:t>
            </w:r>
            <w:r w:rsidR="002E2609" w:rsidRPr="00424E00">
              <w:rPr>
                <w:rFonts w:eastAsia="PMingLiU"/>
                <w:sz w:val="22"/>
                <w:szCs w:val="22"/>
                <w:lang w:val="x-none"/>
              </w:rPr>
              <w:t>題。</w:t>
            </w:r>
          </w:p>
          <w:p w14:paraId="45F97124" w14:textId="5E09B2AE" w:rsidR="00962B0B" w:rsidRPr="00AC24AD" w:rsidRDefault="00962B0B" w:rsidP="00962B0B">
            <w:pPr>
              <w:pStyle w:val="ListParagraph"/>
              <w:numPr>
                <w:ilvl w:val="0"/>
                <w:numId w:val="9"/>
              </w:numPr>
              <w:rPr>
                <w:rFonts w:eastAsia="PMingLiU"/>
                <w:sz w:val="22"/>
                <w:szCs w:val="22"/>
                <w:lang w:val="x-none"/>
              </w:rPr>
            </w:pPr>
            <w:r>
              <w:rPr>
                <w:rFonts w:ascii="PMingLiU" w:eastAsia="PMingLiU" w:hAnsi="PMingLiU" w:cs="PMingLiU" w:hint="eastAsia"/>
                <w:sz w:val="22"/>
                <w:szCs w:val="22"/>
                <w:lang w:val="x-none"/>
              </w:rPr>
              <w:t>透過比較兩地選舉制度，</w:t>
            </w:r>
            <w:r w:rsidRPr="003F5115">
              <w:rPr>
                <w:rFonts w:ascii="PMingLiU" w:eastAsia="PMingLiU" w:hAnsi="PMingLiU" w:cs="PMingLiU"/>
                <w:sz w:val="22"/>
                <w:szCs w:val="22"/>
                <w:lang w:val="x-none"/>
              </w:rPr>
              <w:t>體</w:t>
            </w:r>
            <w:r w:rsidRPr="003F5115">
              <w:rPr>
                <w:rFonts w:ascii="PMingLiU" w:eastAsia="PMingLiU" w:hAnsi="PMingLiU" w:cs="PMingLiU" w:hint="eastAsia"/>
                <w:sz w:val="22"/>
                <w:szCs w:val="22"/>
                <w:lang w:val="x-none"/>
              </w:rPr>
              <w:t>現</w:t>
            </w:r>
            <w:r w:rsidRPr="003F5115">
              <w:rPr>
                <w:rFonts w:ascii="PMingLiU" w:eastAsia="PMingLiU" w:hAnsi="PMingLiU" w:cs="PMingLiU"/>
                <w:sz w:val="22"/>
                <w:szCs w:val="22"/>
                <w:lang w:val="x-none"/>
              </w:rPr>
              <w:t>出「</w:t>
            </w:r>
            <w:r w:rsidRPr="003F5115">
              <w:rPr>
                <w:rFonts w:ascii="PMingLiU" w:eastAsia="PMingLiU" w:hAnsi="PMingLiU" w:cs="PMingLiU" w:hint="eastAsia"/>
                <w:sz w:val="22"/>
                <w:szCs w:val="22"/>
                <w:lang w:val="x-none"/>
              </w:rPr>
              <w:t>一國兩制」</w:t>
            </w:r>
            <w:r w:rsidRPr="003F5115">
              <w:rPr>
                <w:rFonts w:ascii="PMingLiU" w:eastAsia="PMingLiU" w:hAnsi="PMingLiU" w:cs="PMingLiU"/>
                <w:sz w:val="22"/>
                <w:szCs w:val="22"/>
                <w:lang w:val="x-none"/>
              </w:rPr>
              <w:t>的原則</w:t>
            </w:r>
            <w:r>
              <w:rPr>
                <w:rFonts w:ascii="PMingLiU" w:eastAsia="PMingLiU" w:hAnsi="PMingLiU" w:cs="PMingLiU" w:hint="eastAsia"/>
                <w:sz w:val="22"/>
                <w:szCs w:val="22"/>
                <w:lang w:val="x-none"/>
              </w:rPr>
              <w:t>及</w:t>
            </w:r>
            <w:r w:rsidRPr="00BC32AD">
              <w:rPr>
                <w:rFonts w:ascii="PMingLiU" w:eastAsia="PMingLiU" w:hAnsi="PMingLiU" w:cs="PMingLiU" w:hint="eastAsia"/>
                <w:sz w:val="22"/>
                <w:szCs w:val="22"/>
                <w:lang w:val="x-none"/>
              </w:rPr>
              <w:t>在香港的落實情況</w:t>
            </w:r>
            <w:r w:rsidRPr="003F5115">
              <w:rPr>
                <w:rFonts w:ascii="PMingLiU" w:eastAsia="PMingLiU" w:hAnsi="PMingLiU" w:cs="PMingLiU"/>
                <w:sz w:val="22"/>
                <w:szCs w:val="22"/>
                <w:lang w:val="x-none"/>
              </w:rPr>
              <w:t>。</w:t>
            </w:r>
          </w:p>
          <w:p w14:paraId="3518B0FA" w14:textId="05C10DF6" w:rsidR="00AC24AD" w:rsidRDefault="00AC24AD" w:rsidP="00AC24AD">
            <w:pPr>
              <w:rPr>
                <w:rFonts w:eastAsia="PMingLiU"/>
                <w:sz w:val="22"/>
                <w:szCs w:val="22"/>
                <w:lang w:val="x-none"/>
              </w:rPr>
            </w:pPr>
          </w:p>
          <w:p w14:paraId="5A414BDD" w14:textId="00A0C241" w:rsidR="00AC24AD" w:rsidRPr="00AC24AD" w:rsidRDefault="00AC24AD" w:rsidP="00AC24AD">
            <w:pPr>
              <w:rPr>
                <w:rFonts w:eastAsia="PMingLiU"/>
                <w:sz w:val="22"/>
                <w:szCs w:val="22"/>
                <w:lang w:val="x-none"/>
              </w:rPr>
            </w:pPr>
            <w:r>
              <w:rPr>
                <w:rFonts w:eastAsia="PMingLiU" w:hint="eastAsia"/>
                <w:sz w:val="22"/>
                <w:szCs w:val="22"/>
                <w:lang w:val="x-none"/>
              </w:rPr>
              <w:t>附有</w:t>
            </w:r>
            <w:r w:rsidRPr="00B734A2">
              <w:rPr>
                <w:rFonts w:eastAsia="PMingLiU" w:hint="eastAsia"/>
                <w:sz w:val="22"/>
                <w:szCs w:val="22"/>
                <w:lang w:val="x-none"/>
              </w:rPr>
              <w:t>補充資料（教師用）</w:t>
            </w:r>
            <w:r>
              <w:rPr>
                <w:rFonts w:eastAsia="PMingLiU" w:hint="eastAsia"/>
                <w:sz w:val="22"/>
                <w:szCs w:val="22"/>
                <w:lang w:val="x-none"/>
              </w:rPr>
              <w:t>，簡單講述選舉相關知識。</w:t>
            </w:r>
          </w:p>
          <w:p w14:paraId="1B955223" w14:textId="02338109" w:rsidR="00BB64A1" w:rsidRPr="00424E00" w:rsidRDefault="00BB64A1" w:rsidP="00BB64A1">
            <w:pPr>
              <w:pStyle w:val="ListParagraph"/>
              <w:ind w:left="480"/>
              <w:rPr>
                <w:rFonts w:eastAsia="PMingLiU"/>
                <w:sz w:val="22"/>
                <w:szCs w:val="22"/>
                <w:lang w:val="x-none"/>
              </w:rPr>
            </w:pPr>
          </w:p>
        </w:tc>
        <w:tc>
          <w:tcPr>
            <w:tcW w:w="2268" w:type="dxa"/>
          </w:tcPr>
          <w:p w14:paraId="746CC468" w14:textId="6A4DFC02" w:rsidR="005B283E" w:rsidRPr="003D0F06" w:rsidRDefault="005B283E" w:rsidP="003D0F06">
            <w:pPr>
              <w:rPr>
                <w:rFonts w:eastAsia="PMingLiU"/>
                <w:sz w:val="22"/>
                <w:szCs w:val="22"/>
                <w:lang w:val="x-none"/>
              </w:rPr>
            </w:pPr>
            <w:r>
              <w:rPr>
                <w:rFonts w:ascii="Wingdings" w:eastAsia="PMingLiU" w:hAnsi="Wingdings"/>
              </w:rPr>
              <w:lastRenderedPageBreak/>
              <w:sym w:font="Wingdings 2" w:char="F034"/>
            </w:r>
            <w:r w:rsidR="00A2153C" w:rsidRPr="003D0F06">
              <w:rPr>
                <w:rFonts w:eastAsia="PMingLiU" w:hint="eastAsia"/>
                <w:sz w:val="22"/>
                <w:szCs w:val="22"/>
                <w:lang w:val="x-none"/>
              </w:rPr>
              <w:t>「地方選舉面面觀」資訊圖表海報</w:t>
            </w:r>
          </w:p>
          <w:p w14:paraId="5D3D1AF0" w14:textId="77777777" w:rsidR="00BC1044" w:rsidRPr="003D0F06" w:rsidRDefault="00BC1044" w:rsidP="003D0F06">
            <w:pPr>
              <w:rPr>
                <w:rFonts w:eastAsia="PMingLiU"/>
                <w:sz w:val="22"/>
                <w:szCs w:val="22"/>
                <w:lang w:val="x-none"/>
              </w:rPr>
            </w:pPr>
          </w:p>
          <w:p w14:paraId="0D2B6E89" w14:textId="70A62BB8" w:rsidR="00BC1044" w:rsidRDefault="00D548D2" w:rsidP="003D0F06">
            <w:pPr>
              <w:rPr>
                <w:rFonts w:eastAsia="PMingLiU"/>
                <w:sz w:val="22"/>
                <w:szCs w:val="22"/>
                <w:lang w:val="x-none"/>
              </w:rPr>
            </w:pPr>
            <w:r w:rsidRPr="00826800">
              <w:rPr>
                <w:rFonts w:ascii="PMingLiU" w:eastAsia="PMingLiU" w:hAnsi="PMingLiU" w:hint="eastAsia"/>
              </w:rPr>
              <w:sym w:font="Wingdings" w:char="F032"/>
            </w:r>
            <w:r w:rsidR="00BC1044" w:rsidRPr="003D0F06">
              <w:rPr>
                <w:rFonts w:eastAsia="PMingLiU"/>
                <w:sz w:val="22"/>
                <w:szCs w:val="22"/>
                <w:lang w:val="x-none"/>
              </w:rPr>
              <w:t>課堂工作紙</w:t>
            </w:r>
          </w:p>
          <w:p w14:paraId="31E818B9" w14:textId="300933D2" w:rsidR="00631088" w:rsidRDefault="00631088" w:rsidP="003D0F06">
            <w:pPr>
              <w:rPr>
                <w:rFonts w:eastAsia="PMingLiU"/>
                <w:sz w:val="22"/>
                <w:szCs w:val="22"/>
                <w:lang w:val="x-none"/>
              </w:rPr>
            </w:pPr>
          </w:p>
          <w:p w14:paraId="1A381B31" w14:textId="77777777" w:rsidR="00631088" w:rsidRPr="004752C5" w:rsidRDefault="00631088" w:rsidP="00631088">
            <w:pPr>
              <w:adjustRightInd w:val="0"/>
              <w:snapToGrid w:val="0"/>
              <w:rPr>
                <w:rFonts w:ascii="PMingLiU" w:eastAsia="PMingLiU" w:hAnsi="PMingLiU"/>
                <w:b/>
                <w:sz w:val="28"/>
                <w:szCs w:val="28"/>
              </w:rPr>
            </w:pPr>
            <w:r w:rsidRPr="00826800">
              <w:rPr>
                <w:rFonts w:ascii="PMingLiU" w:eastAsia="PMingLiU" w:hAnsi="PMingLiU" w:hint="eastAsia"/>
              </w:rPr>
              <w:sym w:font="Wingdings" w:char="F032"/>
            </w:r>
            <w:r w:rsidRPr="005169C2">
              <w:rPr>
                <w:rFonts w:eastAsia="PMingLiU" w:hint="eastAsia"/>
                <w:sz w:val="22"/>
                <w:szCs w:val="22"/>
                <w:lang w:val="x-none"/>
              </w:rPr>
              <w:t>補充資料（教師用）</w:t>
            </w:r>
          </w:p>
          <w:p w14:paraId="6C15C51F" w14:textId="77777777" w:rsidR="00631088" w:rsidRPr="003D0F06" w:rsidRDefault="00631088" w:rsidP="003D0F06">
            <w:pPr>
              <w:rPr>
                <w:rFonts w:eastAsia="PMingLiU"/>
                <w:sz w:val="22"/>
                <w:szCs w:val="22"/>
                <w:lang w:val="x-none"/>
              </w:rPr>
            </w:pPr>
          </w:p>
          <w:p w14:paraId="6F78ED10" w14:textId="77777777" w:rsidR="00BC1044" w:rsidRPr="00C175DC" w:rsidRDefault="00BC1044" w:rsidP="0002267A">
            <w:pPr>
              <w:rPr>
                <w:rFonts w:eastAsia="PMingLiU"/>
                <w:sz w:val="22"/>
                <w:szCs w:val="22"/>
                <w:lang w:val="x-none"/>
              </w:rPr>
            </w:pPr>
          </w:p>
          <w:p w14:paraId="3765E0BA" w14:textId="5A6B1643" w:rsidR="00595385" w:rsidRPr="00C175DC" w:rsidRDefault="00595385" w:rsidP="0002267A">
            <w:pPr>
              <w:rPr>
                <w:rFonts w:eastAsia="PMingLiU"/>
                <w:sz w:val="22"/>
                <w:szCs w:val="22"/>
                <w:lang w:val="x-none"/>
              </w:rPr>
            </w:pPr>
          </w:p>
          <w:p w14:paraId="5941E83F" w14:textId="77777777" w:rsidR="00595385" w:rsidRPr="00C175DC" w:rsidRDefault="00595385" w:rsidP="0002267A">
            <w:pPr>
              <w:rPr>
                <w:rFonts w:eastAsia="PMingLiU"/>
                <w:sz w:val="22"/>
                <w:szCs w:val="22"/>
                <w:lang w:val="x-none"/>
              </w:rPr>
            </w:pPr>
          </w:p>
          <w:p w14:paraId="499191DE" w14:textId="77777777" w:rsidR="005E4D4C" w:rsidRPr="00C175DC" w:rsidRDefault="005E4D4C" w:rsidP="0002267A">
            <w:pPr>
              <w:rPr>
                <w:rFonts w:eastAsia="PMingLiU"/>
                <w:sz w:val="22"/>
                <w:szCs w:val="22"/>
              </w:rPr>
            </w:pPr>
          </w:p>
        </w:tc>
      </w:tr>
      <w:tr w:rsidR="00460E84" w:rsidRPr="006223C4" w14:paraId="63F26AEB" w14:textId="77777777" w:rsidTr="005F2691">
        <w:tc>
          <w:tcPr>
            <w:tcW w:w="1413" w:type="dxa"/>
          </w:tcPr>
          <w:p w14:paraId="159F9FE8" w14:textId="77777777" w:rsidR="00460E84" w:rsidRDefault="00D33CE4" w:rsidP="0002267A">
            <w:pPr>
              <w:rPr>
                <w:rFonts w:ascii="PMingLiU" w:eastAsia="PMingLiU" w:hAnsi="PMingLiU"/>
                <w:b/>
                <w:bCs/>
                <w:sz w:val="22"/>
                <w:szCs w:val="22"/>
              </w:rPr>
            </w:pPr>
            <w:r>
              <w:rPr>
                <w:rFonts w:ascii="PMingLiU" w:eastAsia="PMingLiU" w:hAnsi="PMingLiU" w:hint="eastAsia"/>
                <w:b/>
                <w:bCs/>
                <w:sz w:val="22"/>
                <w:szCs w:val="22"/>
              </w:rPr>
              <w:t>延伸活動</w:t>
            </w:r>
          </w:p>
          <w:p w14:paraId="206C30B8" w14:textId="5C43FC39" w:rsidR="00B00F77" w:rsidRPr="0084734F" w:rsidRDefault="00B00F77" w:rsidP="00B00F77">
            <w:pPr>
              <w:rPr>
                <w:rFonts w:eastAsia="PMingLiU"/>
                <w:sz w:val="22"/>
                <w:szCs w:val="22"/>
              </w:rPr>
            </w:pPr>
            <w:r>
              <w:rPr>
                <w:rFonts w:eastAsia="PMingLiU" w:hint="eastAsia"/>
                <w:sz w:val="22"/>
                <w:szCs w:val="22"/>
              </w:rPr>
              <w:t>（</w:t>
            </w:r>
            <w:r>
              <w:rPr>
                <w:rFonts w:eastAsia="PMingLiU" w:hint="eastAsia"/>
                <w:sz w:val="22"/>
                <w:szCs w:val="22"/>
              </w:rPr>
              <w:t>5</w:t>
            </w:r>
            <w:r w:rsidRPr="006223C4">
              <w:rPr>
                <w:rFonts w:eastAsia="PMingLiU" w:hint="eastAsia"/>
                <w:sz w:val="22"/>
                <w:szCs w:val="22"/>
              </w:rPr>
              <w:t>分鐘</w:t>
            </w:r>
            <w:r>
              <w:rPr>
                <w:rFonts w:eastAsia="PMingLiU" w:hint="eastAsia"/>
                <w:sz w:val="22"/>
                <w:szCs w:val="22"/>
              </w:rPr>
              <w:t>）</w:t>
            </w:r>
          </w:p>
          <w:p w14:paraId="2780BDB4" w14:textId="352989FE" w:rsidR="00B00F77" w:rsidRPr="00AE0E9C" w:rsidRDefault="00B00F77" w:rsidP="0002267A">
            <w:pPr>
              <w:rPr>
                <w:rFonts w:ascii="PMingLiU" w:eastAsia="PMingLiU" w:hAnsi="PMingLiU"/>
                <w:b/>
                <w:bCs/>
                <w:sz w:val="22"/>
                <w:szCs w:val="22"/>
                <w:lang w:val="x-none"/>
              </w:rPr>
            </w:pPr>
          </w:p>
        </w:tc>
        <w:tc>
          <w:tcPr>
            <w:tcW w:w="5670" w:type="dxa"/>
          </w:tcPr>
          <w:p w14:paraId="6D724B58" w14:textId="77777777" w:rsidR="00460E84" w:rsidRPr="00687926" w:rsidRDefault="00460E84" w:rsidP="00460E84">
            <w:p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簡</w:t>
            </w:r>
            <w:r>
              <w:rPr>
                <w:rFonts w:ascii="PMingLiU" w:eastAsia="PMingLiU" w:hAnsi="PMingLiU" w:cs="PMingLiU" w:hint="eastAsia"/>
                <w:sz w:val="22"/>
                <w:szCs w:val="22"/>
                <w:lang w:val="x-none"/>
              </w:rPr>
              <w:t>單</w:t>
            </w:r>
            <w:r w:rsidRPr="00687926">
              <w:rPr>
                <w:rFonts w:ascii="PMingLiU" w:eastAsia="PMingLiU" w:hAnsi="PMingLiU" w:cs="PMingLiU" w:hint="eastAsia"/>
                <w:sz w:val="22"/>
                <w:szCs w:val="22"/>
                <w:lang w:val="x-none"/>
              </w:rPr>
              <w:t>講述</w:t>
            </w:r>
            <w:r w:rsidRPr="00B17776">
              <w:rPr>
                <w:rFonts w:ascii="PMingLiU" w:eastAsia="PMingLiU" w:hAnsi="PMingLiU" w:cs="PMingLiU" w:hint="eastAsia"/>
                <w:sz w:val="22"/>
                <w:szCs w:val="22"/>
                <w:lang w:val="x-none"/>
              </w:rPr>
              <w:t>廉政公署負責執行《選舉（舞弊及非法行為）條例》，以維護廉潔選舉</w:t>
            </w:r>
            <w:r>
              <w:rPr>
                <w:rFonts w:ascii="PMingLiU" w:eastAsia="PMingLiU" w:hAnsi="PMingLiU" w:cs="PMingLiU" w:hint="eastAsia"/>
                <w:sz w:val="22"/>
                <w:szCs w:val="22"/>
                <w:lang w:val="x-none"/>
              </w:rPr>
              <w:t>（</w:t>
            </w:r>
            <w:r w:rsidRPr="00B17776">
              <w:rPr>
                <w:rFonts w:ascii="PMingLiU" w:eastAsia="PMingLiU" w:hAnsi="PMingLiU" w:cs="PMingLiU" w:hint="eastAsia"/>
                <w:sz w:val="22"/>
                <w:szCs w:val="22"/>
                <w:lang w:val="x-none"/>
              </w:rPr>
              <w:t>選舉舞弊，最高刑罰是監禁</w:t>
            </w:r>
            <w:r w:rsidRPr="00B17776">
              <w:rPr>
                <w:rFonts w:ascii="PMingLiU" w:eastAsia="PMingLiU" w:hAnsi="PMingLiU" w:cs="PMingLiU"/>
                <w:sz w:val="22"/>
                <w:szCs w:val="22"/>
                <w:lang w:val="x-none"/>
              </w:rPr>
              <w:t xml:space="preserve"> 7</w:t>
            </w:r>
            <w:r w:rsidRPr="00B17776">
              <w:rPr>
                <w:rFonts w:ascii="PMingLiU" w:eastAsia="PMingLiU" w:hAnsi="PMingLiU" w:cs="PMingLiU" w:hint="eastAsia"/>
                <w:sz w:val="22"/>
                <w:szCs w:val="22"/>
                <w:lang w:val="x-none"/>
              </w:rPr>
              <w:t>年及罰款</w:t>
            </w:r>
            <w:r w:rsidRPr="00B17776">
              <w:rPr>
                <w:rFonts w:ascii="PMingLiU" w:eastAsia="PMingLiU" w:hAnsi="PMingLiU" w:cs="PMingLiU"/>
                <w:sz w:val="22"/>
                <w:szCs w:val="22"/>
                <w:lang w:val="x-none"/>
              </w:rPr>
              <w:t xml:space="preserve"> 50</w:t>
            </w:r>
            <w:r w:rsidRPr="00B17776">
              <w:rPr>
                <w:rFonts w:ascii="PMingLiU" w:eastAsia="PMingLiU" w:hAnsi="PMingLiU" w:cs="PMingLiU" w:hint="eastAsia"/>
                <w:sz w:val="22"/>
                <w:szCs w:val="22"/>
                <w:lang w:val="x-none"/>
              </w:rPr>
              <w:t>萬</w:t>
            </w:r>
            <w:r>
              <w:rPr>
                <w:rFonts w:ascii="PMingLiU" w:eastAsia="PMingLiU" w:hAnsi="PMingLiU" w:cs="PMingLiU" w:hint="eastAsia"/>
                <w:sz w:val="22"/>
                <w:szCs w:val="22"/>
                <w:lang w:val="x-none"/>
              </w:rPr>
              <w:t>）</w:t>
            </w:r>
            <w:r w:rsidRPr="00B17776">
              <w:rPr>
                <w:rFonts w:ascii="PMingLiU" w:eastAsia="PMingLiU" w:hAnsi="PMingLiU" w:cs="PMingLiU" w:hint="eastAsia"/>
                <w:sz w:val="22"/>
                <w:szCs w:val="22"/>
                <w:lang w:val="x-none"/>
              </w:rPr>
              <w:t>。</w:t>
            </w:r>
            <w:r w:rsidRPr="00687926">
              <w:rPr>
                <w:rFonts w:ascii="PMingLiU" w:eastAsia="PMingLiU" w:hAnsi="PMingLiU" w:cs="PMingLiU" w:hint="eastAsia"/>
                <w:sz w:val="22"/>
                <w:szCs w:val="22"/>
                <w:lang w:val="x-none"/>
              </w:rPr>
              <w:t>講述公平和廉潔的選舉的條件，讓學生思考其重要性。</w:t>
            </w:r>
          </w:p>
          <w:p w14:paraId="54C15D7D" w14:textId="77777777" w:rsidR="00460E84" w:rsidRPr="00687926" w:rsidRDefault="00460E84" w:rsidP="00460E84">
            <w:p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例如：</w:t>
            </w:r>
          </w:p>
          <w:p w14:paraId="31FF4180" w14:textId="2961900B" w:rsidR="00460E84" w:rsidRPr="00EA3592" w:rsidRDefault="00460E84" w:rsidP="00460E84">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所有合資格的公民都有平等的權利成為候選人，並在平等的環境和機制下角逐議席，不受性別、種族及社會地位等所限；</w:t>
            </w:r>
          </w:p>
          <w:p w14:paraId="28808ABE" w14:textId="77777777" w:rsidR="00460E84" w:rsidRPr="00687926" w:rsidRDefault="00460E84" w:rsidP="00460E84">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選民能按個人意願投票，不受利益、威嚇、暴力及欺詐等影響；</w:t>
            </w:r>
          </w:p>
          <w:p w14:paraId="66575A30" w14:textId="77777777" w:rsidR="00460E84" w:rsidRDefault="00460E84" w:rsidP="00460E84">
            <w:pPr>
              <w:pStyle w:val="ListParagraph"/>
              <w:numPr>
                <w:ilvl w:val="0"/>
                <w:numId w:val="27"/>
              </w:numPr>
              <w:rPr>
                <w:rFonts w:ascii="PMingLiU" w:eastAsia="PMingLiU" w:hAnsi="PMingLiU" w:cs="PMingLiU"/>
                <w:sz w:val="22"/>
                <w:szCs w:val="22"/>
                <w:lang w:val="x-none"/>
              </w:rPr>
            </w:pPr>
            <w:r w:rsidRPr="00687926">
              <w:rPr>
                <w:rFonts w:ascii="PMingLiU" w:eastAsia="PMingLiU" w:hAnsi="PMingLiU" w:cs="PMingLiU" w:hint="eastAsia"/>
                <w:sz w:val="22"/>
                <w:szCs w:val="22"/>
                <w:lang w:val="x-none"/>
              </w:rPr>
              <w:t>選民以不記名方式投票，投票意願保密；</w:t>
            </w:r>
          </w:p>
          <w:p w14:paraId="402BC1FF" w14:textId="77777777" w:rsidR="00460E84" w:rsidRPr="008C1269" w:rsidRDefault="00460E84" w:rsidP="00460E84">
            <w:pPr>
              <w:pStyle w:val="ListParagraph"/>
              <w:numPr>
                <w:ilvl w:val="0"/>
                <w:numId w:val="27"/>
              </w:numPr>
              <w:rPr>
                <w:rFonts w:ascii="PMingLiU" w:eastAsia="PMingLiU" w:hAnsi="PMingLiU" w:cs="PMingLiU"/>
                <w:sz w:val="22"/>
                <w:szCs w:val="22"/>
                <w:lang w:val="x-none"/>
              </w:rPr>
            </w:pPr>
            <w:r w:rsidRPr="008C1269">
              <w:rPr>
                <w:rFonts w:ascii="PMingLiU" w:eastAsia="PMingLiU" w:hAnsi="PMingLiU" w:cs="PMingLiU" w:hint="eastAsia"/>
                <w:sz w:val="22"/>
                <w:szCs w:val="22"/>
                <w:lang w:val="x-none"/>
              </w:rPr>
              <w:t>選舉按公開、公平和誠實的原則進行，受有效監察，不受干預或操控。</w:t>
            </w:r>
          </w:p>
          <w:p w14:paraId="10FA672E" w14:textId="77777777" w:rsidR="00460E84" w:rsidRPr="00D109DD" w:rsidRDefault="00460E84" w:rsidP="006A60AB">
            <w:pPr>
              <w:rPr>
                <w:rFonts w:ascii="PMingLiU" w:eastAsia="PMingLiU" w:hAnsi="PMingLiU" w:cs="PMingLiU"/>
                <w:sz w:val="22"/>
                <w:szCs w:val="22"/>
                <w:lang w:val="x-none"/>
              </w:rPr>
            </w:pPr>
          </w:p>
        </w:tc>
        <w:tc>
          <w:tcPr>
            <w:tcW w:w="2268" w:type="dxa"/>
          </w:tcPr>
          <w:p w14:paraId="7154F971" w14:textId="77777777" w:rsidR="00460E84" w:rsidRPr="00D109DD" w:rsidRDefault="00460E84" w:rsidP="0002267A">
            <w:pPr>
              <w:rPr>
                <w:rFonts w:eastAsia="PMingLiU"/>
                <w:sz w:val="22"/>
                <w:szCs w:val="22"/>
              </w:rPr>
            </w:pPr>
          </w:p>
        </w:tc>
      </w:tr>
      <w:tr w:rsidR="00957EF4" w:rsidRPr="006223C4" w14:paraId="418554EC" w14:textId="77777777" w:rsidTr="004A3EDD">
        <w:trPr>
          <w:trHeight w:val="461"/>
        </w:trPr>
        <w:tc>
          <w:tcPr>
            <w:tcW w:w="1413" w:type="dxa"/>
          </w:tcPr>
          <w:p w14:paraId="136D1ED0" w14:textId="2FDE779C" w:rsidR="005E4D4C" w:rsidRDefault="00553B96" w:rsidP="0002267A">
            <w:pPr>
              <w:rPr>
                <w:rFonts w:ascii="PMingLiU" w:eastAsia="PMingLiU" w:hAnsi="PMingLiU"/>
                <w:b/>
                <w:bCs/>
                <w:sz w:val="22"/>
                <w:szCs w:val="22"/>
              </w:rPr>
            </w:pPr>
            <w:r w:rsidRPr="00AE0E9C">
              <w:rPr>
                <w:rFonts w:ascii="PMingLiU" w:eastAsia="PMingLiU" w:hAnsi="PMingLiU"/>
                <w:b/>
                <w:bCs/>
                <w:sz w:val="22"/>
                <w:szCs w:val="22"/>
                <w:lang w:val="x-none"/>
              </w:rPr>
              <w:t>教</w:t>
            </w:r>
            <w:r w:rsidR="005E4D4C" w:rsidRPr="00AE0E9C">
              <w:rPr>
                <w:rFonts w:ascii="PMingLiU" w:eastAsia="PMingLiU" w:hAnsi="PMingLiU" w:hint="eastAsia"/>
                <w:b/>
                <w:bCs/>
                <w:sz w:val="22"/>
                <w:szCs w:val="22"/>
              </w:rPr>
              <w:t>師總結</w:t>
            </w:r>
          </w:p>
          <w:p w14:paraId="6FA92B18" w14:textId="77777777" w:rsidR="00AD4AC6" w:rsidRPr="0084734F" w:rsidRDefault="00AD4AC6" w:rsidP="00AD4AC6">
            <w:pPr>
              <w:rPr>
                <w:rFonts w:eastAsia="PMingLiU"/>
                <w:sz w:val="22"/>
                <w:szCs w:val="22"/>
              </w:rPr>
            </w:pPr>
            <w:r>
              <w:rPr>
                <w:rFonts w:eastAsia="PMingLiU" w:hint="eastAsia"/>
                <w:sz w:val="22"/>
                <w:szCs w:val="22"/>
              </w:rPr>
              <w:t>（</w:t>
            </w:r>
            <w:r>
              <w:rPr>
                <w:rFonts w:eastAsia="PMingLiU" w:hint="eastAsia"/>
                <w:sz w:val="22"/>
                <w:szCs w:val="22"/>
              </w:rPr>
              <w:t>10</w:t>
            </w:r>
            <w:r w:rsidRPr="006223C4">
              <w:rPr>
                <w:rFonts w:eastAsia="PMingLiU" w:hint="eastAsia"/>
                <w:sz w:val="22"/>
                <w:szCs w:val="22"/>
              </w:rPr>
              <w:t>分鐘</w:t>
            </w:r>
            <w:r>
              <w:rPr>
                <w:rFonts w:eastAsia="PMingLiU" w:hint="eastAsia"/>
                <w:sz w:val="22"/>
                <w:szCs w:val="22"/>
              </w:rPr>
              <w:t>）</w:t>
            </w:r>
          </w:p>
          <w:p w14:paraId="049F55BF" w14:textId="77777777" w:rsidR="00AD4AC6" w:rsidRDefault="00AD4AC6" w:rsidP="0002267A">
            <w:pPr>
              <w:rPr>
                <w:rFonts w:ascii="PMingLiU" w:eastAsia="PMingLiU" w:hAnsi="PMingLiU"/>
                <w:b/>
                <w:bCs/>
                <w:sz w:val="22"/>
                <w:szCs w:val="22"/>
              </w:rPr>
            </w:pPr>
          </w:p>
          <w:p w14:paraId="2F71FC3A" w14:textId="77777777" w:rsidR="00B27BB5" w:rsidRDefault="00B27BB5" w:rsidP="0002267A">
            <w:pPr>
              <w:rPr>
                <w:rFonts w:ascii="PMingLiU" w:eastAsia="PMingLiU" w:hAnsi="PMingLiU"/>
                <w:b/>
                <w:bCs/>
                <w:sz w:val="22"/>
                <w:szCs w:val="22"/>
              </w:rPr>
            </w:pPr>
          </w:p>
          <w:p w14:paraId="0FB09E54" w14:textId="77777777" w:rsidR="00B27BB5" w:rsidRDefault="00B27BB5" w:rsidP="0002267A">
            <w:pPr>
              <w:rPr>
                <w:rFonts w:ascii="PMingLiU" w:eastAsia="PMingLiU" w:hAnsi="PMingLiU"/>
                <w:b/>
                <w:bCs/>
                <w:sz w:val="22"/>
                <w:szCs w:val="22"/>
              </w:rPr>
            </w:pPr>
          </w:p>
          <w:p w14:paraId="4E5EFFDD" w14:textId="77777777" w:rsidR="00B27BB5" w:rsidRDefault="00B27BB5" w:rsidP="0002267A">
            <w:pPr>
              <w:rPr>
                <w:rFonts w:ascii="PMingLiU" w:eastAsia="PMingLiU" w:hAnsi="PMingLiU"/>
                <w:b/>
                <w:bCs/>
                <w:sz w:val="22"/>
                <w:szCs w:val="22"/>
              </w:rPr>
            </w:pPr>
          </w:p>
          <w:p w14:paraId="3C2E2C9D" w14:textId="77777777" w:rsidR="00B27BB5" w:rsidRDefault="00B27BB5" w:rsidP="0002267A">
            <w:pPr>
              <w:rPr>
                <w:rFonts w:ascii="PMingLiU" w:eastAsia="PMingLiU" w:hAnsi="PMingLiU"/>
                <w:b/>
                <w:bCs/>
                <w:sz w:val="22"/>
                <w:szCs w:val="22"/>
              </w:rPr>
            </w:pPr>
          </w:p>
          <w:p w14:paraId="067C04E8" w14:textId="77777777" w:rsidR="00B27BB5" w:rsidRDefault="00B27BB5" w:rsidP="0002267A">
            <w:pPr>
              <w:rPr>
                <w:rFonts w:ascii="PMingLiU" w:eastAsia="PMingLiU" w:hAnsi="PMingLiU"/>
                <w:b/>
                <w:bCs/>
                <w:sz w:val="22"/>
                <w:szCs w:val="22"/>
              </w:rPr>
            </w:pPr>
          </w:p>
          <w:p w14:paraId="2A3719B6" w14:textId="77777777" w:rsidR="00B27BB5" w:rsidRDefault="00B27BB5" w:rsidP="0002267A">
            <w:pPr>
              <w:rPr>
                <w:rFonts w:ascii="PMingLiU" w:eastAsia="PMingLiU" w:hAnsi="PMingLiU"/>
                <w:b/>
                <w:bCs/>
                <w:sz w:val="22"/>
                <w:szCs w:val="22"/>
              </w:rPr>
            </w:pPr>
          </w:p>
          <w:p w14:paraId="622E4530" w14:textId="77777777" w:rsidR="00B27BB5" w:rsidRDefault="00B27BB5" w:rsidP="0002267A">
            <w:pPr>
              <w:rPr>
                <w:rFonts w:ascii="PMingLiU" w:eastAsia="PMingLiU" w:hAnsi="PMingLiU"/>
                <w:b/>
                <w:bCs/>
                <w:sz w:val="22"/>
                <w:szCs w:val="22"/>
              </w:rPr>
            </w:pPr>
          </w:p>
          <w:p w14:paraId="2AA1C3C7" w14:textId="77777777" w:rsidR="00B27BB5" w:rsidRDefault="00B27BB5" w:rsidP="0002267A">
            <w:pPr>
              <w:rPr>
                <w:rFonts w:ascii="PMingLiU" w:eastAsia="PMingLiU" w:hAnsi="PMingLiU"/>
                <w:b/>
                <w:bCs/>
                <w:sz w:val="22"/>
                <w:szCs w:val="22"/>
              </w:rPr>
            </w:pPr>
          </w:p>
          <w:p w14:paraId="30A0B1B5" w14:textId="77777777" w:rsidR="00B27BB5" w:rsidRDefault="00B27BB5" w:rsidP="0002267A">
            <w:pPr>
              <w:rPr>
                <w:rFonts w:ascii="PMingLiU" w:eastAsia="PMingLiU" w:hAnsi="PMingLiU"/>
                <w:b/>
                <w:bCs/>
                <w:sz w:val="22"/>
                <w:szCs w:val="22"/>
              </w:rPr>
            </w:pPr>
          </w:p>
          <w:p w14:paraId="4693F11B" w14:textId="77777777" w:rsidR="00B27BB5" w:rsidRDefault="00B27BB5" w:rsidP="0002267A">
            <w:pPr>
              <w:rPr>
                <w:rFonts w:ascii="PMingLiU" w:eastAsia="PMingLiU" w:hAnsi="PMingLiU"/>
                <w:b/>
                <w:bCs/>
                <w:sz w:val="22"/>
                <w:szCs w:val="22"/>
              </w:rPr>
            </w:pPr>
          </w:p>
          <w:p w14:paraId="67169C8C" w14:textId="77777777" w:rsidR="00B27BB5" w:rsidRDefault="00B27BB5" w:rsidP="0002267A">
            <w:pPr>
              <w:rPr>
                <w:rFonts w:ascii="PMingLiU" w:eastAsia="PMingLiU" w:hAnsi="PMingLiU"/>
                <w:b/>
                <w:bCs/>
                <w:sz w:val="22"/>
                <w:szCs w:val="22"/>
              </w:rPr>
            </w:pPr>
          </w:p>
          <w:p w14:paraId="06EC4A1E" w14:textId="77777777" w:rsidR="00B27BB5" w:rsidRDefault="00B27BB5" w:rsidP="0002267A">
            <w:pPr>
              <w:rPr>
                <w:rFonts w:ascii="PMingLiU" w:eastAsia="PMingLiU" w:hAnsi="PMingLiU"/>
                <w:b/>
                <w:bCs/>
                <w:sz w:val="22"/>
                <w:szCs w:val="22"/>
              </w:rPr>
            </w:pPr>
          </w:p>
          <w:p w14:paraId="17CE82F4" w14:textId="77777777" w:rsidR="00B27BB5" w:rsidRDefault="00B27BB5" w:rsidP="0002267A">
            <w:pPr>
              <w:rPr>
                <w:rFonts w:ascii="PMingLiU" w:eastAsia="PMingLiU" w:hAnsi="PMingLiU"/>
                <w:b/>
                <w:bCs/>
                <w:sz w:val="22"/>
                <w:szCs w:val="22"/>
              </w:rPr>
            </w:pPr>
          </w:p>
          <w:p w14:paraId="7174F356" w14:textId="77777777" w:rsidR="00B27BB5" w:rsidRDefault="00B27BB5" w:rsidP="0002267A">
            <w:pPr>
              <w:rPr>
                <w:rFonts w:ascii="PMingLiU" w:eastAsia="PMingLiU" w:hAnsi="PMingLiU"/>
                <w:b/>
                <w:bCs/>
                <w:sz w:val="22"/>
                <w:szCs w:val="22"/>
              </w:rPr>
            </w:pPr>
          </w:p>
          <w:p w14:paraId="006EF769" w14:textId="77777777" w:rsidR="00B27BB5" w:rsidRDefault="00B27BB5" w:rsidP="0002267A">
            <w:pPr>
              <w:rPr>
                <w:rFonts w:ascii="PMingLiU" w:eastAsia="PMingLiU" w:hAnsi="PMingLiU"/>
                <w:b/>
                <w:bCs/>
                <w:sz w:val="22"/>
                <w:szCs w:val="22"/>
              </w:rPr>
            </w:pPr>
          </w:p>
          <w:p w14:paraId="1915FEC6" w14:textId="00144E0E" w:rsidR="00B27BB5" w:rsidRPr="00AE0E9C" w:rsidRDefault="00B27BB5" w:rsidP="0002267A">
            <w:pPr>
              <w:rPr>
                <w:rFonts w:ascii="PMingLiU" w:eastAsia="PMingLiU" w:hAnsi="PMingLiU"/>
                <w:b/>
                <w:bCs/>
                <w:sz w:val="22"/>
                <w:szCs w:val="22"/>
              </w:rPr>
            </w:pPr>
          </w:p>
        </w:tc>
        <w:tc>
          <w:tcPr>
            <w:tcW w:w="5670" w:type="dxa"/>
          </w:tcPr>
          <w:p w14:paraId="12D29E08" w14:textId="5791C012" w:rsidR="006A60AB" w:rsidRDefault="006A60AB" w:rsidP="006A60AB">
            <w:pPr>
              <w:rPr>
                <w:rFonts w:ascii="PMingLiU" w:eastAsia="PMingLiU" w:hAnsi="PMingLiU" w:cs="PMingLiU"/>
                <w:sz w:val="22"/>
                <w:szCs w:val="22"/>
                <w:lang w:val="x-none"/>
              </w:rPr>
            </w:pPr>
            <w:r w:rsidRPr="00D109DD">
              <w:rPr>
                <w:rFonts w:ascii="PMingLiU" w:eastAsia="PMingLiU" w:hAnsi="PMingLiU" w:cs="PMingLiU"/>
                <w:sz w:val="22"/>
                <w:szCs w:val="22"/>
                <w:lang w:val="x-none"/>
              </w:rPr>
              <w:t>綜合課堂工作紙、</w:t>
            </w:r>
            <w:r w:rsidR="008E5A8F" w:rsidRPr="00333AC2">
              <w:rPr>
                <w:rFonts w:eastAsia="PMingLiU" w:cstheme="minorHAnsi" w:hint="eastAsia"/>
                <w:sz w:val="22"/>
                <w:szCs w:val="22"/>
              </w:rPr>
              <w:t>資訊圖表海報</w:t>
            </w:r>
            <w:r w:rsidRPr="00D109DD">
              <w:rPr>
                <w:rFonts w:ascii="PMingLiU" w:eastAsia="PMingLiU" w:hAnsi="PMingLiU" w:cs="PMingLiU"/>
                <w:sz w:val="22"/>
                <w:szCs w:val="22"/>
                <w:lang w:val="x-none"/>
              </w:rPr>
              <w:t>內容，以及與香港立法會選舉相關的《基本法》條文，並結合個人認識，總結「</w:t>
            </w:r>
            <w:r w:rsidRPr="002219CF">
              <w:rPr>
                <w:rFonts w:ascii="PMingLiU" w:eastAsia="PMingLiU" w:hAnsi="PMingLiU" w:cs="PMingLiU" w:hint="eastAsia"/>
                <w:sz w:val="22"/>
                <w:szCs w:val="22"/>
                <w:lang w:val="x-none"/>
              </w:rPr>
              <w:t>一國兩制」</w:t>
            </w:r>
            <w:r w:rsidRPr="00D109DD">
              <w:rPr>
                <w:rFonts w:ascii="PMingLiU" w:eastAsia="PMingLiU" w:hAnsi="PMingLiU" w:cs="PMingLiU"/>
                <w:sz w:val="22"/>
                <w:szCs w:val="22"/>
                <w:lang w:val="x-none"/>
              </w:rPr>
              <w:t>在香港</w:t>
            </w:r>
            <w:r>
              <w:rPr>
                <w:rFonts w:ascii="PMingLiU" w:eastAsia="PMingLiU" w:hAnsi="PMingLiU" w:cs="PMingLiU"/>
                <w:sz w:val="22"/>
                <w:szCs w:val="22"/>
                <w:lang w:val="x-none"/>
              </w:rPr>
              <w:t>選舉方</w:t>
            </w:r>
            <w:r>
              <w:rPr>
                <w:rFonts w:ascii="PMingLiU" w:eastAsia="PMingLiU" w:hAnsi="PMingLiU" w:cs="PMingLiU" w:hint="eastAsia"/>
                <w:sz w:val="22"/>
                <w:szCs w:val="22"/>
                <w:lang w:val="x-none"/>
              </w:rPr>
              <w:t>面</w:t>
            </w:r>
            <w:r w:rsidRPr="00D109DD">
              <w:rPr>
                <w:rFonts w:ascii="PMingLiU" w:eastAsia="PMingLiU" w:hAnsi="PMingLiU" w:cs="PMingLiU"/>
                <w:sz w:val="22"/>
                <w:szCs w:val="22"/>
                <w:lang w:val="x-none"/>
              </w:rPr>
              <w:t>的</w:t>
            </w:r>
            <w:r>
              <w:rPr>
                <w:rFonts w:ascii="PMingLiU" w:eastAsia="PMingLiU" w:hAnsi="PMingLiU" w:cs="PMingLiU"/>
                <w:sz w:val="22"/>
                <w:szCs w:val="22"/>
                <w:lang w:val="x-none"/>
              </w:rPr>
              <w:t>落</w:t>
            </w:r>
            <w:r w:rsidRPr="00D109DD">
              <w:rPr>
                <w:rFonts w:ascii="PMingLiU" w:eastAsia="PMingLiU" w:hAnsi="PMingLiU" w:cs="PMingLiU"/>
                <w:sz w:val="22"/>
                <w:szCs w:val="22"/>
                <w:lang w:val="x-none"/>
              </w:rPr>
              <w:t>實情況</w:t>
            </w:r>
            <w:r>
              <w:rPr>
                <w:rFonts w:ascii="PMingLiU" w:eastAsia="PMingLiU" w:hAnsi="PMingLiU" w:cs="PMingLiU"/>
                <w:sz w:val="22"/>
                <w:szCs w:val="22"/>
                <w:lang w:val="x-none"/>
              </w:rPr>
              <w:t>，以及如何從兩地選舉體</w:t>
            </w:r>
            <w:r>
              <w:rPr>
                <w:rFonts w:ascii="PMingLiU" w:eastAsia="PMingLiU" w:hAnsi="PMingLiU" w:cs="PMingLiU" w:hint="eastAsia"/>
                <w:sz w:val="22"/>
                <w:szCs w:val="22"/>
                <w:lang w:val="x-none"/>
              </w:rPr>
              <w:t>現</w:t>
            </w:r>
            <w:r>
              <w:rPr>
                <w:rFonts w:ascii="PMingLiU" w:eastAsia="PMingLiU" w:hAnsi="PMingLiU" w:cs="PMingLiU"/>
                <w:sz w:val="22"/>
                <w:szCs w:val="22"/>
                <w:lang w:val="x-none"/>
              </w:rPr>
              <w:t>出</w:t>
            </w:r>
            <w:r w:rsidRPr="00D109DD">
              <w:rPr>
                <w:rFonts w:ascii="PMingLiU" w:eastAsia="PMingLiU" w:hAnsi="PMingLiU" w:cs="PMingLiU"/>
                <w:sz w:val="22"/>
                <w:szCs w:val="22"/>
                <w:lang w:val="x-none"/>
              </w:rPr>
              <w:t>「</w:t>
            </w:r>
            <w:r w:rsidRPr="002219CF">
              <w:rPr>
                <w:rFonts w:ascii="PMingLiU" w:eastAsia="PMingLiU" w:hAnsi="PMingLiU" w:cs="PMingLiU" w:hint="eastAsia"/>
                <w:sz w:val="22"/>
                <w:szCs w:val="22"/>
                <w:lang w:val="x-none"/>
              </w:rPr>
              <w:t>一國兩制」</w:t>
            </w:r>
            <w:r>
              <w:rPr>
                <w:rFonts w:ascii="PMingLiU" w:eastAsia="PMingLiU" w:hAnsi="PMingLiU" w:cs="PMingLiU"/>
                <w:sz w:val="22"/>
                <w:szCs w:val="22"/>
                <w:lang w:val="x-none"/>
              </w:rPr>
              <w:t>的原則</w:t>
            </w:r>
            <w:r w:rsidRPr="00D109DD">
              <w:rPr>
                <w:rFonts w:ascii="PMingLiU" w:eastAsia="PMingLiU" w:hAnsi="PMingLiU" w:cs="PMingLiU"/>
                <w:sz w:val="22"/>
                <w:szCs w:val="22"/>
                <w:lang w:val="x-none"/>
              </w:rPr>
              <w:t>。</w:t>
            </w:r>
            <w:r>
              <w:rPr>
                <w:rFonts w:ascii="PMingLiU" w:eastAsia="PMingLiU" w:hAnsi="PMingLiU" w:cs="PMingLiU"/>
                <w:sz w:val="22"/>
                <w:szCs w:val="22"/>
                <w:lang w:val="x-none"/>
              </w:rPr>
              <w:t>例如：</w:t>
            </w:r>
          </w:p>
          <w:p w14:paraId="35055394" w14:textId="77777777" w:rsidR="006A60AB" w:rsidRPr="002219CF" w:rsidRDefault="006A60AB" w:rsidP="00BD4F09">
            <w:pPr>
              <w:pStyle w:val="ListParagraph"/>
              <w:numPr>
                <w:ilvl w:val="0"/>
                <w:numId w:val="25"/>
              </w:num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立法會按照《基本法》有關規定組成，由選舉產生，受到《基本法》的保障</w:t>
            </w:r>
            <w:r w:rsidRPr="002219CF">
              <w:rPr>
                <w:rFonts w:ascii="PMingLiU" w:eastAsia="PMingLiU" w:hAnsi="PMingLiU" w:cs="PMingLiU"/>
                <w:sz w:val="22"/>
                <w:szCs w:val="22"/>
                <w:lang w:val="x-none"/>
              </w:rPr>
              <w:t>；</w:t>
            </w:r>
          </w:p>
          <w:p w14:paraId="28641C5D" w14:textId="53745B44" w:rsidR="006A60AB" w:rsidRPr="002219CF" w:rsidRDefault="006A60AB" w:rsidP="002219CF">
            <w:pPr>
              <w:pStyle w:val="ListParagraph"/>
              <w:numPr>
                <w:ilvl w:val="0"/>
                <w:numId w:val="25"/>
              </w:num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《基本法》列明立法會議員在就職時必須依法宣誓擁護中華人民共和國香港特別行政區基本法，效忠中華人民共和國香港特別行政區</w:t>
            </w:r>
            <w:r w:rsidR="002219CF">
              <w:rPr>
                <w:rFonts w:ascii="PMingLiU" w:eastAsia="PMingLiU" w:hAnsi="PMingLiU" w:cs="PMingLiU" w:hint="eastAsia"/>
                <w:sz w:val="22"/>
                <w:szCs w:val="22"/>
                <w:lang w:val="x-none"/>
              </w:rPr>
              <w:t>。宣誓</w:t>
            </w:r>
            <w:r w:rsidR="002219CF" w:rsidRPr="002219CF">
              <w:rPr>
                <w:rFonts w:ascii="PMingLiU" w:eastAsia="PMingLiU" w:hAnsi="PMingLiU" w:cs="PMingLiU" w:hint="eastAsia"/>
                <w:sz w:val="22"/>
                <w:szCs w:val="22"/>
                <w:lang w:val="x-none"/>
              </w:rPr>
              <w:t>除了是為了滿足法律要求，亦是公職人員對全社會的莊嚴承諾，體現出立法會議員對香港制度</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「一國兩制」</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《基本法》</w:t>
            </w:r>
            <w:r w:rsidR="002219CF">
              <w:rPr>
                <w:rFonts w:ascii="PMingLiU" w:eastAsia="PMingLiU" w:hAnsi="PMingLiU" w:cs="PMingLiU" w:hint="eastAsia"/>
                <w:sz w:val="22"/>
                <w:szCs w:val="22"/>
                <w:lang w:val="x-none"/>
              </w:rPr>
              <w:t>）</w:t>
            </w:r>
            <w:r w:rsidR="002219CF" w:rsidRPr="002219CF">
              <w:rPr>
                <w:rFonts w:ascii="PMingLiU" w:eastAsia="PMingLiU" w:hAnsi="PMingLiU" w:cs="PMingLiU" w:hint="eastAsia"/>
                <w:sz w:val="22"/>
                <w:szCs w:val="22"/>
                <w:lang w:val="x-none"/>
              </w:rPr>
              <w:t>及社會的尊重</w:t>
            </w:r>
            <w:r w:rsidR="002219CF" w:rsidRPr="002219CF">
              <w:rPr>
                <w:rFonts w:ascii="PMingLiU" w:eastAsia="PMingLiU" w:hAnsi="PMingLiU" w:cs="PMingLiU"/>
                <w:sz w:val="22"/>
                <w:szCs w:val="22"/>
                <w:lang w:val="x-none"/>
              </w:rPr>
              <w:t>；</w:t>
            </w:r>
          </w:p>
          <w:p w14:paraId="23A0D179" w14:textId="77777777" w:rsidR="006A60AB" w:rsidRPr="002219CF" w:rsidRDefault="006A60AB" w:rsidP="00BD4F09">
            <w:pPr>
              <w:pStyle w:val="ListParagraph"/>
              <w:numPr>
                <w:ilvl w:val="0"/>
                <w:numId w:val="25"/>
              </w:num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在「一國兩制」下，雖然香港是中國一部分，但香港可以實行與內地其他省級行政區不同的選舉制度</w:t>
            </w:r>
            <w:r w:rsidRPr="002219CF">
              <w:rPr>
                <w:rFonts w:ascii="PMingLiU" w:eastAsia="PMingLiU" w:hAnsi="PMingLiU" w:cs="PMingLiU"/>
                <w:sz w:val="22"/>
                <w:szCs w:val="22"/>
                <w:lang w:val="x-none"/>
              </w:rPr>
              <w:t>；</w:t>
            </w:r>
          </w:p>
          <w:p w14:paraId="7995D4E5" w14:textId="22EEE3C2" w:rsidR="00B35CA1" w:rsidRPr="00A9151A" w:rsidDel="00052562" w:rsidRDefault="006A60AB" w:rsidP="00B35CA1">
            <w:pPr>
              <w:pStyle w:val="ListParagraph"/>
              <w:numPr>
                <w:ilvl w:val="0"/>
                <w:numId w:val="25"/>
              </w:num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根據中華人民共和國憲法，全國人民代表大會特制定中華人民共和國香港特別行政區基本法，規定香港特別行政區實行的制度，以保障國家對香港的基本方針政策的實施。而《基本法》的解釋權屬於全國人民代表大會常務委員會，修改權則屬於全國人民代表大會。</w:t>
            </w:r>
            <w:bookmarkStart w:id="1" w:name="_GoBack"/>
            <w:bookmarkEnd w:id="1"/>
          </w:p>
        </w:tc>
        <w:tc>
          <w:tcPr>
            <w:tcW w:w="2268" w:type="dxa"/>
          </w:tcPr>
          <w:p w14:paraId="6F03016D" w14:textId="0F56A379" w:rsidR="00A2153C" w:rsidRPr="00C175DC" w:rsidRDefault="00A2153C" w:rsidP="00A2153C">
            <w:pPr>
              <w:rPr>
                <w:rFonts w:eastAsia="PMingLiU"/>
                <w:sz w:val="22"/>
                <w:szCs w:val="22"/>
                <w:lang w:val="x-none"/>
              </w:rPr>
            </w:pPr>
            <w:r>
              <w:rPr>
                <w:rFonts w:ascii="Wingdings" w:eastAsia="PMingLiU" w:hAnsi="Wingdings"/>
                <w:sz w:val="22"/>
                <w:szCs w:val="22"/>
                <w:lang w:val="x-none"/>
              </w:rPr>
              <w:sym w:font="Wingdings 2" w:char="F034"/>
            </w:r>
            <w:r w:rsidRPr="00A10D2C">
              <w:rPr>
                <w:rFonts w:eastAsia="PMingLiU" w:hint="eastAsia"/>
              </w:rPr>
              <w:t>「</w:t>
            </w:r>
            <w:r w:rsidRPr="00333AC2">
              <w:rPr>
                <w:rFonts w:eastAsia="PMingLiU" w:hint="eastAsia"/>
                <w:sz w:val="22"/>
                <w:szCs w:val="22"/>
                <w:lang w:val="x-none"/>
              </w:rPr>
              <w:t>地方選舉面面觀</w:t>
            </w:r>
            <w:r w:rsidRPr="00333AC2">
              <w:rPr>
                <w:rFonts w:eastAsia="PMingLiU" w:hint="eastAsia"/>
                <w:sz w:val="22"/>
                <w:szCs w:val="22"/>
              </w:rPr>
              <w:t>」</w:t>
            </w:r>
            <w:r w:rsidRPr="00333AC2">
              <w:rPr>
                <w:rFonts w:eastAsia="PMingLiU" w:cstheme="minorHAnsi" w:hint="eastAsia"/>
                <w:sz w:val="22"/>
                <w:szCs w:val="22"/>
              </w:rPr>
              <w:t>資訊圖表海報</w:t>
            </w:r>
          </w:p>
          <w:p w14:paraId="3D1CB2A3" w14:textId="77777777" w:rsidR="00AE0E9C" w:rsidRPr="00D109DD" w:rsidRDefault="00AE0E9C" w:rsidP="00AE0E9C">
            <w:pPr>
              <w:rPr>
                <w:rFonts w:eastAsia="PMingLiU"/>
                <w:sz w:val="22"/>
                <w:szCs w:val="22"/>
                <w:lang w:val="x-none"/>
              </w:rPr>
            </w:pPr>
          </w:p>
          <w:p w14:paraId="10FDEDC3" w14:textId="02692AFB" w:rsidR="00AE0E9C" w:rsidRPr="00D109DD" w:rsidRDefault="00D548D2" w:rsidP="00AE0E9C">
            <w:pPr>
              <w:rPr>
                <w:rFonts w:eastAsia="PMingLiU"/>
                <w:sz w:val="22"/>
                <w:szCs w:val="22"/>
                <w:lang w:val="x-none"/>
              </w:rPr>
            </w:pPr>
            <w:r w:rsidRPr="00826800">
              <w:rPr>
                <w:rFonts w:ascii="PMingLiU" w:eastAsia="PMingLiU" w:hAnsi="PMingLiU" w:hint="eastAsia"/>
              </w:rPr>
              <w:sym w:font="Wingdings" w:char="F032"/>
            </w:r>
            <w:r w:rsidR="00AE0E9C" w:rsidRPr="00D109DD">
              <w:rPr>
                <w:rFonts w:eastAsia="PMingLiU"/>
                <w:sz w:val="22"/>
                <w:szCs w:val="22"/>
                <w:lang w:val="x-none"/>
              </w:rPr>
              <w:t>課堂工作紙</w:t>
            </w:r>
          </w:p>
          <w:p w14:paraId="09D219DE" w14:textId="5C371A16" w:rsidR="00AE0E9C" w:rsidRPr="00D109DD" w:rsidRDefault="00AE0E9C" w:rsidP="00AE0E9C">
            <w:pPr>
              <w:rPr>
                <w:rFonts w:eastAsia="PMingLiU"/>
                <w:sz w:val="22"/>
                <w:szCs w:val="22"/>
                <w:lang w:val="x-none"/>
              </w:rPr>
            </w:pPr>
          </w:p>
          <w:p w14:paraId="48F09FEC" w14:textId="77777777" w:rsidR="00AE0E9C" w:rsidRPr="00D109DD" w:rsidRDefault="00AE0E9C" w:rsidP="00AE0E9C">
            <w:pPr>
              <w:rPr>
                <w:rFonts w:eastAsia="PMingLiU"/>
                <w:sz w:val="22"/>
                <w:szCs w:val="22"/>
                <w:lang w:val="x-none"/>
              </w:rPr>
            </w:pPr>
          </w:p>
          <w:p w14:paraId="041555B3" w14:textId="6CF6C49F" w:rsidR="00AE0E9C" w:rsidRPr="00D109DD" w:rsidRDefault="00AE0E9C" w:rsidP="0002267A">
            <w:pPr>
              <w:rPr>
                <w:rFonts w:ascii="PMingLiU" w:eastAsia="PMingLiU" w:hAnsi="PMingLiU"/>
                <w:sz w:val="22"/>
                <w:szCs w:val="22"/>
              </w:rPr>
            </w:pPr>
          </w:p>
        </w:tc>
      </w:tr>
      <w:tr w:rsidR="00957EF4" w:rsidRPr="006223C4" w14:paraId="757CB2A2" w14:textId="77777777" w:rsidTr="005F2691">
        <w:tc>
          <w:tcPr>
            <w:tcW w:w="1413" w:type="dxa"/>
          </w:tcPr>
          <w:p w14:paraId="3317B19C" w14:textId="68B915FC" w:rsidR="005E4D4C" w:rsidRPr="00AE0E9C" w:rsidRDefault="00DA1E75" w:rsidP="0002267A">
            <w:pPr>
              <w:rPr>
                <w:rFonts w:ascii="PMingLiU" w:eastAsia="PMingLiU" w:hAnsi="PMingLiU"/>
                <w:b/>
                <w:bCs/>
                <w:sz w:val="22"/>
                <w:szCs w:val="22"/>
              </w:rPr>
            </w:pPr>
            <w:r>
              <w:rPr>
                <w:rFonts w:ascii="PMingLiU" w:eastAsia="PMingLiU" w:hAnsi="PMingLiU" w:hint="eastAsia"/>
                <w:b/>
                <w:bCs/>
                <w:sz w:val="22"/>
                <w:szCs w:val="22"/>
              </w:rPr>
              <w:lastRenderedPageBreak/>
              <w:t>課後習作</w:t>
            </w:r>
            <w:r>
              <w:rPr>
                <w:rFonts w:ascii="PMingLiU" w:eastAsia="PMingLiU" w:hAnsi="PMingLiU"/>
                <w:b/>
                <w:bCs/>
                <w:sz w:val="22"/>
                <w:szCs w:val="22"/>
              </w:rPr>
              <w:br/>
            </w:r>
          </w:p>
        </w:tc>
        <w:tc>
          <w:tcPr>
            <w:tcW w:w="5670" w:type="dxa"/>
          </w:tcPr>
          <w:p w14:paraId="2F057947" w14:textId="706E9CFA" w:rsidR="005E4D4C" w:rsidRPr="002219CF" w:rsidRDefault="005E4D4C" w:rsidP="0002267A">
            <w:pPr>
              <w:rPr>
                <w:rFonts w:ascii="PMingLiU" w:eastAsia="PMingLiU" w:hAnsi="PMingLiU" w:cs="PMingLiU"/>
                <w:sz w:val="22"/>
                <w:szCs w:val="22"/>
                <w:lang w:val="x-none"/>
              </w:rPr>
            </w:pPr>
            <w:r w:rsidRPr="002219CF">
              <w:rPr>
                <w:rFonts w:ascii="PMingLiU" w:eastAsia="PMingLiU" w:hAnsi="PMingLiU" w:cs="PMingLiU"/>
                <w:sz w:val="22"/>
                <w:szCs w:val="22"/>
                <w:lang w:val="x-none"/>
              </w:rPr>
              <w:t>派發</w:t>
            </w:r>
            <w:r w:rsidRPr="002219CF">
              <w:rPr>
                <w:rFonts w:ascii="PMingLiU" w:eastAsia="PMingLiU" w:hAnsi="PMingLiU" w:cs="PMingLiU" w:hint="eastAsia"/>
                <w:sz w:val="22"/>
                <w:szCs w:val="22"/>
                <w:lang w:val="x-none"/>
              </w:rPr>
              <w:t>課後工作紙，</w:t>
            </w:r>
            <w:r w:rsidRPr="002219CF">
              <w:rPr>
                <w:rFonts w:ascii="PMingLiU" w:eastAsia="PMingLiU" w:hAnsi="PMingLiU" w:cs="PMingLiU"/>
                <w:sz w:val="22"/>
                <w:szCs w:val="22"/>
                <w:lang w:val="x-none"/>
              </w:rPr>
              <w:t>要求學生完成工作紙上的題目，加</w:t>
            </w:r>
            <w:r w:rsidRPr="002219CF">
              <w:rPr>
                <w:rFonts w:ascii="PMingLiU" w:eastAsia="PMingLiU" w:hAnsi="PMingLiU" w:cs="PMingLiU" w:hint="eastAsia"/>
                <w:sz w:val="22"/>
                <w:szCs w:val="22"/>
                <w:lang w:val="x-none"/>
              </w:rPr>
              <w:t>深對</w:t>
            </w:r>
            <w:r w:rsidR="00AE0E9C" w:rsidRPr="002219CF">
              <w:rPr>
                <w:rFonts w:ascii="PMingLiU" w:eastAsia="PMingLiU" w:hAnsi="PMingLiU" w:cs="PMingLiU" w:hint="eastAsia"/>
                <w:sz w:val="22"/>
                <w:szCs w:val="22"/>
                <w:lang w:val="x-none"/>
              </w:rPr>
              <w:t>核心單元（二十二）：我和香港政府</w:t>
            </w:r>
            <w:r w:rsidR="00AE0E9C" w:rsidRPr="002219CF">
              <w:rPr>
                <w:rFonts w:ascii="PMingLiU" w:eastAsia="PMingLiU" w:hAnsi="PMingLiU" w:cs="PMingLiU"/>
                <w:sz w:val="22"/>
                <w:szCs w:val="22"/>
                <w:lang w:val="x-none"/>
              </w:rPr>
              <w:t>，以及</w:t>
            </w:r>
            <w:r w:rsidR="00AE0E9C" w:rsidRPr="002219CF">
              <w:rPr>
                <w:rFonts w:ascii="PMingLiU" w:eastAsia="PMingLiU" w:hAnsi="PMingLiU" w:cs="PMingLiU" w:hint="eastAsia"/>
                <w:sz w:val="22"/>
                <w:szCs w:val="22"/>
                <w:lang w:val="x-none"/>
              </w:rPr>
              <w:t>核心單元（二十五）：中國政制的</w:t>
            </w:r>
            <w:r w:rsidR="00AE0E9C" w:rsidRPr="002219CF">
              <w:rPr>
                <w:rFonts w:ascii="PMingLiU" w:eastAsia="PMingLiU" w:hAnsi="PMingLiU" w:cs="PMingLiU"/>
                <w:sz w:val="22"/>
                <w:szCs w:val="22"/>
                <w:lang w:val="x-none"/>
              </w:rPr>
              <w:t>了解，</w:t>
            </w:r>
            <w:r w:rsidRPr="002219CF">
              <w:rPr>
                <w:rFonts w:ascii="PMingLiU" w:eastAsia="PMingLiU" w:hAnsi="PMingLiU" w:cs="PMingLiU"/>
                <w:sz w:val="22"/>
                <w:szCs w:val="22"/>
                <w:lang w:val="x-none"/>
              </w:rPr>
              <w:t>進一步鞏固課堂</w:t>
            </w:r>
            <w:r w:rsidRPr="002219CF">
              <w:rPr>
                <w:rFonts w:ascii="PMingLiU" w:eastAsia="PMingLiU" w:hAnsi="PMingLiU" w:cs="PMingLiU" w:hint="eastAsia"/>
                <w:sz w:val="22"/>
                <w:szCs w:val="22"/>
                <w:lang w:val="x-none"/>
              </w:rPr>
              <w:t>知識。</w:t>
            </w:r>
            <w:r w:rsidR="00A85105" w:rsidRPr="002219CF">
              <w:rPr>
                <w:rFonts w:ascii="PMingLiU" w:eastAsia="PMingLiU" w:hAnsi="PMingLiU" w:cs="PMingLiU"/>
                <w:sz w:val="22"/>
                <w:szCs w:val="22"/>
                <w:lang w:val="x-none"/>
              </w:rPr>
              <w:t>透</w:t>
            </w:r>
            <w:r w:rsidR="00363EEE" w:rsidRPr="002219CF">
              <w:rPr>
                <w:rFonts w:ascii="PMingLiU" w:eastAsia="PMingLiU" w:hAnsi="PMingLiU" w:cs="PMingLiU"/>
                <w:sz w:val="22"/>
                <w:szCs w:val="22"/>
                <w:lang w:val="x-none"/>
              </w:rPr>
              <w:t>過了</w:t>
            </w:r>
            <w:r w:rsidR="00363EEE" w:rsidRPr="002219CF">
              <w:rPr>
                <w:rFonts w:ascii="PMingLiU" w:eastAsia="PMingLiU" w:hAnsi="PMingLiU" w:cs="PMingLiU" w:hint="eastAsia"/>
                <w:sz w:val="22"/>
                <w:szCs w:val="22"/>
                <w:lang w:val="x-none"/>
              </w:rPr>
              <w:t>解</w:t>
            </w:r>
            <w:r w:rsidR="00363EEE" w:rsidRPr="002219CF">
              <w:rPr>
                <w:rFonts w:ascii="PMingLiU" w:eastAsia="PMingLiU" w:hAnsi="PMingLiU" w:cs="PMingLiU"/>
                <w:sz w:val="22"/>
                <w:szCs w:val="22"/>
                <w:lang w:val="x-none"/>
              </w:rPr>
              <w:t>選舉</w:t>
            </w:r>
            <w:r w:rsidR="004944D4" w:rsidRPr="002219CF">
              <w:rPr>
                <w:rFonts w:ascii="PMingLiU" w:eastAsia="PMingLiU" w:hAnsi="PMingLiU" w:cs="PMingLiU" w:hint="eastAsia"/>
                <w:sz w:val="22"/>
                <w:szCs w:val="22"/>
                <w:lang w:val="x-none"/>
              </w:rPr>
              <w:t>的</w:t>
            </w:r>
            <w:r w:rsidR="00363EEE" w:rsidRPr="002219CF">
              <w:rPr>
                <w:rFonts w:ascii="PMingLiU" w:eastAsia="PMingLiU" w:hAnsi="PMingLiU" w:cs="PMingLiU"/>
                <w:sz w:val="22"/>
                <w:szCs w:val="22"/>
                <w:lang w:val="x-none"/>
              </w:rPr>
              <w:t>流程，</w:t>
            </w:r>
            <w:r w:rsidR="00A85105" w:rsidRPr="002219CF">
              <w:rPr>
                <w:rFonts w:ascii="PMingLiU" w:eastAsia="PMingLiU" w:hAnsi="PMingLiU" w:cs="PMingLiU"/>
                <w:sz w:val="22"/>
                <w:szCs w:val="22"/>
                <w:lang w:val="x-none"/>
              </w:rPr>
              <w:t>建立公平、廉</w:t>
            </w:r>
            <w:r w:rsidR="00A85105" w:rsidRPr="002219CF">
              <w:rPr>
                <w:rFonts w:ascii="PMingLiU" w:eastAsia="PMingLiU" w:hAnsi="PMingLiU" w:cs="PMingLiU" w:hint="eastAsia"/>
                <w:sz w:val="22"/>
                <w:szCs w:val="22"/>
                <w:lang w:val="x-none"/>
              </w:rPr>
              <w:t>潔</w:t>
            </w:r>
            <w:r w:rsidR="00363EEE" w:rsidRPr="002219CF">
              <w:rPr>
                <w:rFonts w:ascii="PMingLiU" w:eastAsia="PMingLiU" w:hAnsi="PMingLiU" w:cs="PMingLiU"/>
                <w:sz w:val="22"/>
                <w:szCs w:val="22"/>
                <w:lang w:val="x-none"/>
              </w:rPr>
              <w:t>的價</w:t>
            </w:r>
            <w:r w:rsidR="00363EEE" w:rsidRPr="002219CF">
              <w:rPr>
                <w:rFonts w:ascii="PMingLiU" w:eastAsia="PMingLiU" w:hAnsi="PMingLiU" w:cs="PMingLiU" w:hint="eastAsia"/>
                <w:sz w:val="22"/>
                <w:szCs w:val="22"/>
                <w:lang w:val="x-none"/>
              </w:rPr>
              <w:t>值</w:t>
            </w:r>
            <w:r w:rsidR="00363EEE" w:rsidRPr="002219CF">
              <w:rPr>
                <w:rFonts w:ascii="PMingLiU" w:eastAsia="PMingLiU" w:hAnsi="PMingLiU" w:cs="PMingLiU"/>
                <w:sz w:val="22"/>
                <w:szCs w:val="22"/>
                <w:lang w:val="x-none"/>
              </w:rPr>
              <w:t>觀。</w:t>
            </w:r>
          </w:p>
          <w:p w14:paraId="5E890A25" w14:textId="77777777" w:rsidR="004C3C4B" w:rsidRPr="002219CF" w:rsidRDefault="004C3C4B" w:rsidP="0002267A">
            <w:pPr>
              <w:rPr>
                <w:rFonts w:ascii="PMingLiU" w:eastAsia="PMingLiU" w:hAnsi="PMingLiU" w:cs="PMingLiU"/>
                <w:sz w:val="22"/>
                <w:szCs w:val="22"/>
                <w:lang w:val="x-none"/>
              </w:rPr>
            </w:pPr>
          </w:p>
          <w:p w14:paraId="2C78165C" w14:textId="541649FC" w:rsidR="00383A85" w:rsidRDefault="00383A85" w:rsidP="0002267A">
            <w:p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教</w:t>
            </w:r>
            <w:r w:rsidR="00774624" w:rsidRPr="002219CF">
              <w:rPr>
                <w:rFonts w:ascii="PMingLiU" w:eastAsia="PMingLiU" w:hAnsi="PMingLiU" w:cs="PMingLiU" w:hint="eastAsia"/>
                <w:sz w:val="22"/>
                <w:szCs w:val="22"/>
                <w:lang w:val="x-none"/>
              </w:rPr>
              <w:t>師可因應學生程度</w:t>
            </w:r>
            <w:r w:rsidR="004C3C4B" w:rsidRPr="002219CF">
              <w:rPr>
                <w:rFonts w:ascii="PMingLiU" w:eastAsia="PMingLiU" w:hAnsi="PMingLiU" w:cs="PMingLiU" w:hint="eastAsia"/>
                <w:sz w:val="22"/>
                <w:szCs w:val="22"/>
                <w:lang w:val="x-none"/>
              </w:rPr>
              <w:t>，進行課業分層</w:t>
            </w:r>
            <w:r w:rsidR="00774624" w:rsidRPr="002219CF">
              <w:rPr>
                <w:rFonts w:ascii="PMingLiU" w:eastAsia="PMingLiU" w:hAnsi="PMingLiU" w:cs="PMingLiU" w:hint="eastAsia"/>
                <w:sz w:val="22"/>
                <w:szCs w:val="22"/>
                <w:lang w:val="x-none"/>
              </w:rPr>
              <w:t>，讓學生完成</w:t>
            </w:r>
            <w:r w:rsidR="00CC3C69" w:rsidRPr="002219CF">
              <w:rPr>
                <w:rFonts w:ascii="PMingLiU" w:eastAsia="PMingLiU" w:hAnsi="PMingLiU" w:cs="PMingLiU" w:hint="eastAsia"/>
                <w:sz w:val="22"/>
                <w:szCs w:val="22"/>
                <w:lang w:val="x-none"/>
              </w:rPr>
              <w:t>填充題</w:t>
            </w:r>
            <w:r w:rsidR="004C3C4B" w:rsidRPr="002219CF">
              <w:rPr>
                <w:rFonts w:ascii="PMingLiU" w:eastAsia="PMingLiU" w:hAnsi="PMingLiU" w:cs="PMingLiU" w:hint="eastAsia"/>
                <w:sz w:val="22"/>
                <w:szCs w:val="22"/>
                <w:lang w:val="x-none"/>
              </w:rPr>
              <w:t>及</w:t>
            </w:r>
            <w:r w:rsidR="00CC3C69" w:rsidRPr="002219CF">
              <w:rPr>
                <w:rFonts w:ascii="PMingLiU" w:eastAsia="PMingLiU" w:hAnsi="PMingLiU" w:cs="PMingLiU" w:hint="eastAsia"/>
                <w:sz w:val="22"/>
                <w:szCs w:val="22"/>
                <w:lang w:val="x-none"/>
              </w:rPr>
              <w:t>選擇題或是包括問答</w:t>
            </w:r>
            <w:r w:rsidR="00E476EC" w:rsidRPr="002219CF">
              <w:rPr>
                <w:rFonts w:ascii="PMingLiU" w:eastAsia="PMingLiU" w:hAnsi="PMingLiU" w:cs="PMingLiU" w:hint="eastAsia"/>
                <w:sz w:val="22"/>
                <w:szCs w:val="22"/>
                <w:lang w:val="x-none"/>
              </w:rPr>
              <w:t>題</w:t>
            </w:r>
            <w:r w:rsidR="005052BB" w:rsidRPr="002219CF">
              <w:rPr>
                <w:rFonts w:ascii="PMingLiU" w:eastAsia="PMingLiU" w:hAnsi="PMingLiU" w:cs="PMingLiU" w:hint="eastAsia"/>
                <w:sz w:val="22"/>
                <w:szCs w:val="22"/>
                <w:lang w:val="x-none"/>
              </w:rPr>
              <w:t>的整</w:t>
            </w:r>
            <w:r w:rsidR="004C3C4B" w:rsidRPr="002219CF">
              <w:rPr>
                <w:rFonts w:ascii="PMingLiU" w:eastAsia="PMingLiU" w:hAnsi="PMingLiU" w:cs="PMingLiU" w:hint="eastAsia"/>
                <w:sz w:val="22"/>
                <w:szCs w:val="22"/>
                <w:lang w:val="x-none"/>
              </w:rPr>
              <w:t>份課後工作紙</w:t>
            </w:r>
            <w:r w:rsidR="005052BB" w:rsidRPr="002219CF">
              <w:rPr>
                <w:rFonts w:ascii="PMingLiU" w:eastAsia="PMingLiU" w:hAnsi="PMingLiU" w:cs="PMingLiU" w:hint="eastAsia"/>
                <w:sz w:val="22"/>
                <w:szCs w:val="22"/>
                <w:lang w:val="x-none"/>
              </w:rPr>
              <w:t>。</w:t>
            </w:r>
          </w:p>
          <w:p w14:paraId="7621302B" w14:textId="7241E9D7" w:rsidR="004E2897" w:rsidRDefault="004E2897" w:rsidP="0002267A">
            <w:pPr>
              <w:rPr>
                <w:rFonts w:ascii="PMingLiU" w:eastAsia="PMingLiU" w:hAnsi="PMingLiU" w:cs="PMingLiU"/>
                <w:sz w:val="22"/>
                <w:szCs w:val="22"/>
                <w:lang w:val="x-none"/>
              </w:rPr>
            </w:pPr>
          </w:p>
          <w:p w14:paraId="65B4BFA2" w14:textId="69E6EF46" w:rsidR="004E2897" w:rsidRPr="002219CF" w:rsidRDefault="004E2897" w:rsidP="0002267A">
            <w:pPr>
              <w:rPr>
                <w:rFonts w:ascii="PMingLiU" w:eastAsia="PMingLiU" w:hAnsi="PMingLiU" w:cs="PMingLiU"/>
                <w:sz w:val="22"/>
                <w:szCs w:val="22"/>
                <w:lang w:val="x-none"/>
              </w:rPr>
            </w:pPr>
            <w:r w:rsidRPr="002219CF">
              <w:rPr>
                <w:rFonts w:ascii="PMingLiU" w:eastAsia="PMingLiU" w:hAnsi="PMingLiU" w:cs="PMingLiU" w:hint="eastAsia"/>
                <w:sz w:val="22"/>
                <w:szCs w:val="22"/>
                <w:lang w:val="x-none"/>
              </w:rPr>
              <w:t>課後工作紙</w:t>
            </w:r>
            <w:r w:rsidRPr="00395241">
              <w:rPr>
                <w:rFonts w:eastAsia="PMingLiU" w:hint="eastAsia"/>
                <w:sz w:val="22"/>
                <w:szCs w:val="22"/>
              </w:rPr>
              <w:t>設有</w:t>
            </w:r>
            <w:r w:rsidRPr="00395241">
              <w:rPr>
                <w:rFonts w:eastAsia="PMingLiU"/>
                <w:sz w:val="22"/>
                <w:szCs w:val="22"/>
              </w:rPr>
              <w:t>Google Form</w:t>
            </w:r>
            <w:r w:rsidRPr="00395241">
              <w:rPr>
                <w:rFonts w:eastAsia="PMingLiU" w:hint="eastAsia"/>
                <w:sz w:val="22"/>
                <w:szCs w:val="22"/>
              </w:rPr>
              <w:t>版本：</w:t>
            </w:r>
            <w:r w:rsidR="00A9151A">
              <w:fldChar w:fldCharType="begin"/>
            </w:r>
            <w:r w:rsidR="00A9151A">
              <w:instrText xml:space="preserve"> HYPERLINK "https://forms.gle/TbZ696A4xtaqEBRU9" </w:instrText>
            </w:r>
            <w:r w:rsidR="00A9151A">
              <w:fldChar w:fldCharType="separate"/>
            </w:r>
            <w:r w:rsidRPr="00957EF4">
              <w:rPr>
                <w:rStyle w:val="Hyperlink"/>
                <w:rFonts w:eastAsia="PMingLiU"/>
                <w:sz w:val="22"/>
                <w:szCs w:val="22"/>
              </w:rPr>
              <w:t>https://forms.gle/TbZ696A4xtaqEBRU9</w:t>
            </w:r>
            <w:r w:rsidR="00A9151A">
              <w:rPr>
                <w:rStyle w:val="Hyperlink"/>
                <w:rFonts w:eastAsia="PMingLiU"/>
                <w:sz w:val="22"/>
                <w:szCs w:val="22"/>
              </w:rPr>
              <w:fldChar w:fldCharType="end"/>
            </w:r>
          </w:p>
          <w:p w14:paraId="000A56D6" w14:textId="77777777" w:rsidR="005E4D4C" w:rsidRPr="002219CF" w:rsidRDefault="005E4D4C" w:rsidP="0002267A">
            <w:pPr>
              <w:rPr>
                <w:rFonts w:ascii="PMingLiU" w:eastAsia="PMingLiU" w:hAnsi="PMingLiU" w:cs="PMingLiU"/>
                <w:sz w:val="22"/>
                <w:szCs w:val="22"/>
                <w:lang w:val="x-none"/>
              </w:rPr>
            </w:pPr>
          </w:p>
        </w:tc>
        <w:tc>
          <w:tcPr>
            <w:tcW w:w="2268" w:type="dxa"/>
          </w:tcPr>
          <w:p w14:paraId="55FB539F" w14:textId="02CE08C8" w:rsidR="00AE0E9C" w:rsidRDefault="00D548D2" w:rsidP="00AE0E9C">
            <w:pPr>
              <w:rPr>
                <w:rFonts w:eastAsia="PMingLiU"/>
                <w:sz w:val="22"/>
                <w:szCs w:val="22"/>
                <w:lang w:val="x-none"/>
              </w:rPr>
            </w:pPr>
            <w:r w:rsidRPr="00826800">
              <w:rPr>
                <w:rFonts w:ascii="PMingLiU" w:eastAsia="PMingLiU" w:hAnsi="PMingLiU" w:hint="eastAsia"/>
              </w:rPr>
              <w:sym w:font="Wingdings" w:char="F032"/>
            </w:r>
            <w:r w:rsidR="00AE0E9C" w:rsidRPr="008D33D1">
              <w:rPr>
                <w:rFonts w:eastAsia="PMingLiU"/>
                <w:sz w:val="22"/>
                <w:szCs w:val="22"/>
                <w:lang w:val="x-none"/>
              </w:rPr>
              <w:t>課後工作紙</w:t>
            </w:r>
          </w:p>
          <w:p w14:paraId="7BE2AAE9" w14:textId="41C3A129" w:rsidR="00186BD4" w:rsidRDefault="00186BD4" w:rsidP="00AE0E9C">
            <w:pPr>
              <w:rPr>
                <w:rFonts w:eastAsia="PMingLiU"/>
                <w:sz w:val="22"/>
                <w:szCs w:val="22"/>
                <w:lang w:val="x-none"/>
              </w:rPr>
            </w:pPr>
          </w:p>
          <w:p w14:paraId="090A66C2" w14:textId="6F14D12D" w:rsidR="00186BD4" w:rsidRDefault="00186BD4" w:rsidP="00AE0E9C">
            <w:pPr>
              <w:rPr>
                <w:rFonts w:eastAsia="PMingLiU"/>
                <w:sz w:val="22"/>
                <w:szCs w:val="22"/>
                <w:lang w:val="x-none"/>
              </w:rPr>
            </w:pPr>
          </w:p>
          <w:p w14:paraId="0CA9AE1A" w14:textId="6488CD92" w:rsidR="00186BD4" w:rsidRDefault="00186BD4" w:rsidP="00AE0E9C">
            <w:pPr>
              <w:rPr>
                <w:rFonts w:eastAsia="PMingLiU"/>
                <w:sz w:val="22"/>
                <w:szCs w:val="22"/>
                <w:lang w:val="x-none"/>
              </w:rPr>
            </w:pPr>
          </w:p>
          <w:p w14:paraId="6F4347BB" w14:textId="0323CE25" w:rsidR="00186BD4" w:rsidRDefault="00186BD4" w:rsidP="00AE0E9C">
            <w:pPr>
              <w:rPr>
                <w:rFonts w:eastAsia="PMingLiU"/>
                <w:sz w:val="22"/>
                <w:szCs w:val="22"/>
                <w:lang w:val="x-none"/>
              </w:rPr>
            </w:pPr>
          </w:p>
          <w:p w14:paraId="0FA802A3" w14:textId="3B79EC9A" w:rsidR="00186BD4" w:rsidRDefault="00186BD4" w:rsidP="00AE0E9C">
            <w:pPr>
              <w:rPr>
                <w:rFonts w:eastAsia="PMingLiU"/>
                <w:sz w:val="22"/>
                <w:szCs w:val="22"/>
                <w:lang w:val="x-none"/>
              </w:rPr>
            </w:pPr>
          </w:p>
          <w:p w14:paraId="4F76A211" w14:textId="15344304" w:rsidR="00186BD4" w:rsidRDefault="00186BD4" w:rsidP="00AE0E9C">
            <w:pPr>
              <w:rPr>
                <w:rFonts w:eastAsia="PMingLiU"/>
                <w:sz w:val="22"/>
                <w:szCs w:val="22"/>
                <w:lang w:val="x-none"/>
              </w:rPr>
            </w:pPr>
          </w:p>
          <w:p w14:paraId="10FBA5F5" w14:textId="211A4FA5" w:rsidR="00186BD4" w:rsidRDefault="00186BD4" w:rsidP="00AE0E9C">
            <w:pPr>
              <w:rPr>
                <w:rFonts w:eastAsia="PMingLiU"/>
                <w:sz w:val="22"/>
                <w:szCs w:val="22"/>
                <w:lang w:val="x-none"/>
              </w:rPr>
            </w:pPr>
          </w:p>
          <w:p w14:paraId="096E23CB" w14:textId="615FD4B9" w:rsidR="00186BD4" w:rsidRDefault="00186BD4" w:rsidP="00AE0E9C">
            <w:pPr>
              <w:rPr>
                <w:rFonts w:eastAsia="PMingLiU"/>
                <w:sz w:val="22"/>
                <w:szCs w:val="22"/>
                <w:lang w:val="x-none"/>
              </w:rPr>
            </w:pPr>
          </w:p>
          <w:p w14:paraId="5027E9A5" w14:textId="261F4F18" w:rsidR="00186BD4" w:rsidRPr="00D109DD" w:rsidRDefault="00186BD4" w:rsidP="00AE0E9C">
            <w:pPr>
              <w:rPr>
                <w:rFonts w:eastAsia="PMingLiU"/>
                <w:sz w:val="22"/>
                <w:szCs w:val="22"/>
                <w:lang w:val="x-none"/>
              </w:rPr>
            </w:pPr>
            <w:r w:rsidRPr="00826800">
              <w:rPr>
                <w:rFonts w:ascii="PMingLiU" w:eastAsia="PMingLiU" w:hAnsi="PMingLiU" w:hint="eastAsia"/>
              </w:rPr>
              <w:sym w:font="Wingdings" w:char="F032"/>
            </w:r>
            <w:r w:rsidRPr="00186BD4">
              <w:rPr>
                <w:rFonts w:eastAsia="PMingLiU"/>
                <w:sz w:val="22"/>
                <w:szCs w:val="22"/>
                <w:lang w:val="x-none"/>
              </w:rPr>
              <w:t xml:space="preserve">Google </w:t>
            </w:r>
            <w:proofErr w:type="spellStart"/>
            <w:r w:rsidRPr="00186BD4">
              <w:rPr>
                <w:rFonts w:eastAsia="PMingLiU"/>
                <w:sz w:val="22"/>
                <w:szCs w:val="22"/>
                <w:lang w:val="x-none"/>
              </w:rPr>
              <w:t>Form</w:t>
            </w:r>
            <w:r w:rsidRPr="00186BD4">
              <w:rPr>
                <w:rFonts w:eastAsia="PMingLiU" w:hint="eastAsia"/>
                <w:sz w:val="22"/>
                <w:szCs w:val="22"/>
                <w:lang w:val="x-none"/>
              </w:rPr>
              <w:t>工作紙</w:t>
            </w:r>
            <w:proofErr w:type="spellEnd"/>
          </w:p>
          <w:p w14:paraId="27B21281" w14:textId="0A5E05EF" w:rsidR="005E4D4C" w:rsidRPr="00D109DD" w:rsidRDefault="005E4D4C" w:rsidP="0002267A">
            <w:pPr>
              <w:rPr>
                <w:rFonts w:eastAsia="PMingLiU"/>
                <w:sz w:val="22"/>
                <w:szCs w:val="22"/>
              </w:rPr>
            </w:pPr>
          </w:p>
        </w:tc>
      </w:tr>
    </w:tbl>
    <w:p w14:paraId="62A4E9A9" w14:textId="5F950F71" w:rsidR="00CB0FAE" w:rsidRDefault="00CB0FAE" w:rsidP="008E7816">
      <w:pPr>
        <w:spacing w:after="160" w:line="259" w:lineRule="auto"/>
        <w:rPr>
          <w:rFonts w:ascii="PMingLiU" w:eastAsia="PMingLiU" w:hAnsi="PMingLiU" w:cs="PMingLiU"/>
          <w:b/>
          <w:bCs/>
          <w:sz w:val="22"/>
          <w:szCs w:val="22"/>
          <w:lang w:val="x-none"/>
        </w:rPr>
      </w:pPr>
    </w:p>
    <w:p w14:paraId="747E5BCE" w14:textId="77777777" w:rsidR="00CB0FAE" w:rsidRDefault="00CB0FAE">
      <w:pPr>
        <w:spacing w:after="160" w:line="259" w:lineRule="auto"/>
        <w:rPr>
          <w:rFonts w:ascii="PMingLiU" w:eastAsia="PMingLiU" w:hAnsi="PMingLiU" w:cs="PMingLiU"/>
          <w:b/>
          <w:bCs/>
          <w:sz w:val="22"/>
          <w:szCs w:val="22"/>
          <w:lang w:val="x-none"/>
        </w:rPr>
      </w:pPr>
      <w:r>
        <w:rPr>
          <w:rFonts w:ascii="PMingLiU" w:eastAsia="PMingLiU" w:hAnsi="PMingLiU" w:cs="PMingLiU"/>
          <w:b/>
          <w:bCs/>
          <w:sz w:val="22"/>
          <w:szCs w:val="22"/>
          <w:lang w:val="x-none"/>
        </w:rPr>
        <w:br w:type="page"/>
      </w:r>
    </w:p>
    <w:p w14:paraId="203DEF54" w14:textId="77777777" w:rsidR="00BF1169" w:rsidRPr="00571EB1" w:rsidRDefault="00BF1169" w:rsidP="00BF1169">
      <w:pPr>
        <w:rPr>
          <w:rFonts w:eastAsia="PMingLiU"/>
          <w:b/>
          <w:bCs/>
          <w:sz w:val="28"/>
        </w:rPr>
      </w:pPr>
      <w:r w:rsidRPr="00571EB1">
        <w:rPr>
          <w:rFonts w:eastAsia="PMingLiU" w:hint="eastAsia"/>
          <w:b/>
          <w:bCs/>
          <w:sz w:val="28"/>
        </w:rPr>
        <w:lastRenderedPageBreak/>
        <w:t>參考條文</w:t>
      </w:r>
    </w:p>
    <w:p w14:paraId="03131C3F" w14:textId="77777777" w:rsidR="00BF1169" w:rsidRPr="00571EB1" w:rsidRDefault="00BF1169" w:rsidP="00BF1169">
      <w:pPr>
        <w:rPr>
          <w:rFonts w:eastAsia="PMingLiU"/>
          <w:b/>
          <w:bCs/>
        </w:rPr>
      </w:pPr>
    </w:p>
    <w:p w14:paraId="0F2F4F3E" w14:textId="77777777" w:rsidR="00BF1169" w:rsidRPr="00A444EB" w:rsidRDefault="00BF1169" w:rsidP="00BF1169">
      <w:pPr>
        <w:rPr>
          <w:b/>
          <w:bCs/>
        </w:rPr>
      </w:pPr>
      <w:r w:rsidRPr="00A444EB">
        <w:rPr>
          <w:rFonts w:ascii="PMingLiU" w:eastAsia="PMingLiU" w:hAnsi="PMingLiU" w:cs="PMingLiU" w:hint="eastAsia"/>
          <w:b/>
          <w:bCs/>
        </w:rPr>
        <w:t>《中華人民共和國憲法》</w:t>
      </w:r>
    </w:p>
    <w:p w14:paraId="24FFB367" w14:textId="77777777" w:rsidR="00BF1169" w:rsidRPr="00A444EB" w:rsidRDefault="00BF1169" w:rsidP="00BF1169">
      <w:pPr>
        <w:pStyle w:val="ListParagraph"/>
        <w:numPr>
          <w:ilvl w:val="0"/>
          <w:numId w:val="4"/>
        </w:numPr>
      </w:pPr>
      <w:r w:rsidRPr="00A444EB">
        <w:rPr>
          <w:rFonts w:ascii="PMingLiU" w:eastAsia="PMingLiU" w:hAnsi="PMingLiU" w:cs="PMingLiU" w:hint="eastAsia"/>
        </w:rPr>
        <w:t>第三十一條</w:t>
      </w:r>
      <w:r w:rsidRPr="00A444EB">
        <w:t xml:space="preserve"> </w:t>
      </w:r>
      <w:r w:rsidRPr="00A444EB">
        <w:rPr>
          <w:rFonts w:ascii="PMingLiU" w:eastAsia="PMingLiU" w:hAnsi="PMingLiU" w:cs="PMingLiU" w:hint="eastAsia"/>
        </w:rPr>
        <w:t>國家在必要時得設立特別行政區。在特別行政區內實行的制度按照具體情況由全國人民代表大會以法律規定。</w:t>
      </w:r>
    </w:p>
    <w:p w14:paraId="0092318A" w14:textId="77777777" w:rsidR="00BF1169" w:rsidRPr="00A444EB" w:rsidRDefault="00BF1169" w:rsidP="00BF1169">
      <w:pPr>
        <w:rPr>
          <w:rFonts w:eastAsia="PMingLiU"/>
          <w:b/>
          <w:bCs/>
        </w:rPr>
      </w:pPr>
    </w:p>
    <w:p w14:paraId="03833AAD" w14:textId="77777777" w:rsidR="00BF1169" w:rsidRPr="00A444EB" w:rsidRDefault="00BF1169" w:rsidP="00BF1169">
      <w:pPr>
        <w:rPr>
          <w:rFonts w:ascii="PMingLiU" w:eastAsia="PMingLiU" w:hAnsi="PMingLiU" w:cs="PMingLiU"/>
          <w:b/>
          <w:bCs/>
        </w:rPr>
      </w:pPr>
      <w:r w:rsidRPr="00A444EB">
        <w:rPr>
          <w:rFonts w:ascii="PMingLiU" w:eastAsia="PMingLiU" w:hAnsi="PMingLiU" w:cs="PMingLiU" w:hint="eastAsia"/>
          <w:b/>
          <w:bCs/>
        </w:rPr>
        <w:t>《基本法》</w:t>
      </w:r>
    </w:p>
    <w:p w14:paraId="5C6EB386" w14:textId="77777777" w:rsidR="00BF1169" w:rsidRPr="00A444EB" w:rsidRDefault="00BF1169" w:rsidP="00BF1169">
      <w:pPr>
        <w:rPr>
          <w:b/>
          <w:bCs/>
        </w:rPr>
      </w:pPr>
    </w:p>
    <w:p w14:paraId="1DE9F541" w14:textId="77777777" w:rsidR="00BF1169" w:rsidRPr="00A444EB" w:rsidRDefault="00BF1169" w:rsidP="00BF1169">
      <w:pPr>
        <w:pStyle w:val="ListParagraph"/>
        <w:numPr>
          <w:ilvl w:val="0"/>
          <w:numId w:val="4"/>
        </w:numPr>
        <w:rPr>
          <w:rFonts w:ascii="PMingLiU" w:eastAsia="PMingLiU" w:hAnsi="PMingLiU" w:cs="PMingLiU"/>
          <w:b/>
          <w:bCs/>
        </w:rPr>
      </w:pPr>
      <w:r w:rsidRPr="00A444EB">
        <w:rPr>
          <w:rFonts w:ascii="PMingLiU" w:eastAsia="PMingLiU" w:hAnsi="PMingLiU" w:cs="PMingLiU" w:hint="eastAsia"/>
          <w:b/>
          <w:bCs/>
        </w:rPr>
        <w:t>序言</w:t>
      </w:r>
    </w:p>
    <w:p w14:paraId="33728379" w14:textId="77777777" w:rsidR="00BF1169" w:rsidRPr="00A444EB" w:rsidRDefault="00BF1169" w:rsidP="00BF1169">
      <w:pPr>
        <w:pStyle w:val="ListParagraph"/>
        <w:ind w:left="480"/>
        <w:rPr>
          <w:rFonts w:ascii="PMingLiU" w:eastAsia="PMingLiU" w:hAnsi="PMingLiU" w:cs="PMingLiU"/>
        </w:rPr>
      </w:pPr>
      <w:r w:rsidRPr="00A444EB">
        <w:rPr>
          <w:rFonts w:ascii="PMingLiU" w:eastAsia="PMingLiU" w:hAnsi="PMingLiU" w:cs="PMingLiU" w:hint="eastAsia"/>
        </w:rPr>
        <w:t>香港自古以來就是中國的領土，一八四</w:t>
      </w:r>
      <w:r w:rsidRPr="00A444EB">
        <w:rPr>
          <w:rFonts w:ascii="PMingLiU" w:eastAsia="PMingLiU" w:hAnsi="PMingLiU" w:cs="PMingLiU"/>
        </w:rPr>
        <w:t>○</w:t>
      </w:r>
      <w:r w:rsidRPr="00A444EB">
        <w:rPr>
          <w:rFonts w:ascii="PMingLiU" w:eastAsia="PMingLiU" w:hAnsi="PMingLiU" w:cs="PMingLiU" w:hint="eastAsia"/>
        </w:rPr>
        <w:t>年鴉片戰爭以後被英國佔領。一九八四年十二月十九日，中英兩國政府簽署了關於香港問題的聯合聲明，確認中華人民共和國政府於一九九七年七月一日恢復對香港行使主權，從而實現了長期以來中國人民收回香港的共同願望。</w:t>
      </w:r>
      <w:r w:rsidRPr="00A444EB">
        <w:rPr>
          <w:rFonts w:ascii="PMingLiU" w:eastAsia="PMingLiU" w:hAnsi="PMingLiU" w:cs="PMingLiU"/>
        </w:rPr>
        <w:br/>
      </w:r>
      <w:r w:rsidRPr="00A444EB">
        <w:rPr>
          <w:rFonts w:ascii="PMingLiU" w:eastAsia="PMingLiU" w:hAnsi="PMingLiU" w:cs="PMingLiU" w:hint="eastAsia"/>
        </w:rPr>
        <w:t>為了維護國家的統一和領土完整，保持香港的繁榮和穩定，並考慮到香港的歷史和現實情況，國家決定，在對香港恢復行使主權時，根據中華人民共和國憲法第三十一條的規定，設立香港特別行政區，並按照“一個國家，兩種制度”的方針，不在香港實行社會主義的制度和政策。國家對香港的基本方針政策，已由中國政府在中英聯合聲明中予以闡明。</w:t>
      </w:r>
      <w:r w:rsidRPr="00A444EB">
        <w:rPr>
          <w:rFonts w:ascii="PMingLiU" w:eastAsia="PMingLiU" w:hAnsi="PMingLiU" w:cs="PMingLiU"/>
        </w:rPr>
        <w:br/>
      </w:r>
      <w:r w:rsidRPr="00A444EB">
        <w:rPr>
          <w:rFonts w:ascii="PMingLiU" w:eastAsia="PMingLiU" w:hAnsi="PMingLiU" w:cs="PMingLiU" w:hint="eastAsia"/>
        </w:rPr>
        <w:t>根據中華人民共和國憲法，全國人民代表大會特制定中華人民共和國香港特別行政區基本法，規定香港特別行政區實行的制度，以保障國家對香港的基本方針政策的實施。</w:t>
      </w:r>
      <w:r w:rsidRPr="00A444EB">
        <w:rPr>
          <w:rFonts w:ascii="PMingLiU" w:eastAsia="PMingLiU" w:hAnsi="PMingLiU" w:cs="PMingLiU"/>
        </w:rPr>
        <w:br/>
      </w:r>
    </w:p>
    <w:p w14:paraId="4B2A9006" w14:textId="0CC473C6" w:rsidR="00BF1169" w:rsidRPr="00A444EB" w:rsidRDefault="00BF1169" w:rsidP="00BF1169">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第十二條</w:t>
      </w:r>
      <w:r w:rsidRPr="00A444EB">
        <w:rPr>
          <w:rFonts w:ascii="PMingLiU" w:eastAsia="PMingLiU" w:hAnsi="PMingLiU" w:cs="PMingLiU"/>
        </w:rPr>
        <w:t xml:space="preserve"> </w:t>
      </w:r>
      <w:r w:rsidR="003C60C7">
        <w:rPr>
          <w:rFonts w:ascii="PMingLiU" w:eastAsia="PMingLiU" w:hAnsi="PMingLiU" w:cs="PMingLiU"/>
        </w:rPr>
        <w:t xml:space="preserve"> </w:t>
      </w:r>
      <w:r w:rsidRPr="00A444EB">
        <w:rPr>
          <w:rFonts w:ascii="PMingLiU" w:eastAsia="PMingLiU" w:hAnsi="PMingLiU" w:cs="PMingLiU" w:hint="eastAsia"/>
        </w:rPr>
        <w:t>香港特別行政區是中華人民共和國的一個享有高度自治權的地方行政區域，直轄於中央人民政府。</w:t>
      </w:r>
    </w:p>
    <w:p w14:paraId="3AE41291" w14:textId="46EC69DA" w:rsidR="00BF1169" w:rsidRPr="00A444EB" w:rsidRDefault="00BF1169" w:rsidP="00BF1169">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第六十六條</w:t>
      </w:r>
      <w:r w:rsidRPr="00A444EB">
        <w:rPr>
          <w:rFonts w:ascii="PMingLiU" w:eastAsia="PMingLiU" w:hAnsi="PMingLiU" w:cs="PMingLiU"/>
          <w:b/>
          <w:bCs/>
        </w:rPr>
        <w:t xml:space="preserve"> </w:t>
      </w:r>
      <w:r w:rsidR="003C60C7">
        <w:rPr>
          <w:rFonts w:ascii="PMingLiU" w:eastAsia="PMingLiU" w:hAnsi="PMingLiU" w:cs="PMingLiU"/>
          <w:b/>
          <w:bCs/>
        </w:rPr>
        <w:t xml:space="preserve"> </w:t>
      </w:r>
      <w:r w:rsidRPr="00A444EB">
        <w:rPr>
          <w:rFonts w:ascii="PMingLiU" w:eastAsia="PMingLiU" w:hAnsi="PMingLiU" w:cs="PMingLiU" w:hint="eastAsia"/>
        </w:rPr>
        <w:t>香港特別行政區立法會是香港特別行政區的立法機關。</w:t>
      </w:r>
    </w:p>
    <w:p w14:paraId="5AA91D17" w14:textId="76A5AD1A" w:rsidR="00BF1169" w:rsidRPr="00A444EB" w:rsidRDefault="00BF1169" w:rsidP="00BF1169">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第六十七條</w:t>
      </w:r>
      <w:r w:rsidRPr="00A444EB">
        <w:rPr>
          <w:rFonts w:ascii="PMingLiU" w:eastAsia="PMingLiU" w:hAnsi="PMingLiU" w:cs="PMingLiU"/>
        </w:rPr>
        <w:t xml:space="preserve"> </w:t>
      </w:r>
      <w:r w:rsidR="003C60C7">
        <w:rPr>
          <w:rFonts w:ascii="PMingLiU" w:eastAsia="PMingLiU" w:hAnsi="PMingLiU" w:cs="PMingLiU"/>
        </w:rPr>
        <w:t xml:space="preserve"> </w:t>
      </w:r>
      <w:r w:rsidRPr="00A444EB">
        <w:rPr>
          <w:rFonts w:ascii="PMingLiU" w:eastAsia="PMingLiU" w:hAnsi="PMingLiU" w:cs="PMingLiU" w:hint="eastAsia"/>
        </w:rPr>
        <w:t>香港特別行政區立法會由在外國無居留權的香港特別行政區永久性居民中的中國公民組成。但非中國籍的香港特別行政區永久性居民和在外國有居留權的香港特別行政區永久性居民也可以當選為香港特別行政區立法會議員，其所佔比例不得超過立法會全體議員的百分之二十。</w:t>
      </w:r>
    </w:p>
    <w:p w14:paraId="24CDE216" w14:textId="12087A66" w:rsidR="00BF1169" w:rsidRPr="00A444EB" w:rsidRDefault="00BF1169" w:rsidP="00BF1169">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第六十八條</w:t>
      </w:r>
      <w:r w:rsidR="003C60C7">
        <w:rPr>
          <w:rFonts w:ascii="PMingLiU" w:eastAsia="PMingLiU" w:hAnsi="PMingLiU" w:cs="PMingLiU" w:hint="eastAsia"/>
          <w:b/>
          <w:bCs/>
        </w:rPr>
        <w:t xml:space="preserve"> </w:t>
      </w:r>
      <w:r w:rsidRPr="00A444EB">
        <w:rPr>
          <w:rFonts w:ascii="PMingLiU" w:eastAsia="PMingLiU" w:hAnsi="PMingLiU" w:cs="PMingLiU"/>
        </w:rPr>
        <w:t xml:space="preserve"> </w:t>
      </w:r>
      <w:r w:rsidRPr="00A444EB">
        <w:rPr>
          <w:rFonts w:ascii="PMingLiU" w:eastAsia="PMingLiU" w:hAnsi="PMingLiU" w:cs="PMingLiU" w:hint="eastAsia"/>
        </w:rPr>
        <w:t>香港特別行政區立法會由選舉產生。</w:t>
      </w:r>
      <w:r w:rsidRPr="00A444EB">
        <w:rPr>
          <w:rFonts w:ascii="PMingLiU" w:eastAsia="PMingLiU" w:hAnsi="PMingLiU" w:cs="PMingLiU"/>
        </w:rPr>
        <w:br/>
      </w:r>
      <w:r w:rsidRPr="00A444EB">
        <w:rPr>
          <w:rFonts w:ascii="PMingLiU" w:eastAsia="PMingLiU" w:hAnsi="PMingLiU" w:cs="PMingLiU" w:hint="eastAsia"/>
        </w:rPr>
        <w:t>立法會的產生辦法根據香港特別行政區的實際情況和循序漸進的原則而規定，最終達至全部議員由普選產生的目標。</w:t>
      </w:r>
      <w:r w:rsidRPr="00A444EB">
        <w:rPr>
          <w:rFonts w:ascii="PMingLiU" w:eastAsia="PMingLiU" w:hAnsi="PMingLiU" w:cs="PMingLiU"/>
        </w:rPr>
        <w:br/>
      </w:r>
      <w:r w:rsidRPr="00A444EB">
        <w:rPr>
          <w:rFonts w:ascii="PMingLiU" w:eastAsia="PMingLiU" w:hAnsi="PMingLiU" w:cs="PMingLiU" w:hint="eastAsia"/>
        </w:rPr>
        <w:t>立法會產生的具體辦法和法案、議案的表決程序由附件二《香港特別行政區立法會的產生辦法和表決程序》規定。</w:t>
      </w:r>
    </w:p>
    <w:p w14:paraId="09671A98" w14:textId="7F6DA887" w:rsidR="00BF1169" w:rsidRPr="00A444EB" w:rsidRDefault="00BF1169" w:rsidP="00BF1169">
      <w:pPr>
        <w:pStyle w:val="ListParagraph"/>
        <w:numPr>
          <w:ilvl w:val="0"/>
          <w:numId w:val="4"/>
        </w:numPr>
        <w:rPr>
          <w:rFonts w:ascii="PMingLiU" w:eastAsia="PMingLiU" w:hAnsi="PMingLiU" w:cs="PMingLiU"/>
        </w:rPr>
      </w:pPr>
      <w:r w:rsidRPr="00A444EB">
        <w:rPr>
          <w:rFonts w:ascii="PMingLiU" w:eastAsia="PMingLiU" w:hAnsi="PMingLiU" w:cs="PMingLiU" w:hint="eastAsia"/>
          <w:b/>
          <w:bCs/>
        </w:rPr>
        <w:t>第六十九條</w:t>
      </w:r>
      <w:r w:rsidRPr="00A444EB">
        <w:rPr>
          <w:rFonts w:ascii="PMingLiU" w:eastAsia="PMingLiU" w:hAnsi="PMingLiU" w:cs="PMingLiU"/>
        </w:rPr>
        <w:t xml:space="preserve"> </w:t>
      </w:r>
      <w:r w:rsidR="003C60C7">
        <w:rPr>
          <w:rFonts w:ascii="PMingLiU" w:eastAsia="PMingLiU" w:hAnsi="PMingLiU" w:cs="PMingLiU"/>
        </w:rPr>
        <w:t xml:space="preserve"> </w:t>
      </w:r>
      <w:r w:rsidRPr="00A444EB">
        <w:rPr>
          <w:rFonts w:ascii="PMingLiU" w:eastAsia="PMingLiU" w:hAnsi="PMingLiU" w:cs="PMingLiU" w:hint="eastAsia"/>
        </w:rPr>
        <w:t>香港特別行政區立法會除第一屆任期為兩年外，每屆任期四年。</w:t>
      </w:r>
    </w:p>
    <w:p w14:paraId="53740053" w14:textId="5841694A" w:rsidR="00BF1169" w:rsidRPr="009F4146" w:rsidRDefault="00BF1169" w:rsidP="00BF1169">
      <w:pPr>
        <w:pStyle w:val="ListParagraph"/>
        <w:numPr>
          <w:ilvl w:val="0"/>
          <w:numId w:val="4"/>
        </w:numPr>
        <w:rPr>
          <w:rFonts w:ascii="PMingLiU" w:eastAsia="PMingLiU" w:hAnsi="PMingLiU" w:cs="PMingLiU"/>
          <w:lang w:val="x-none"/>
        </w:rPr>
      </w:pPr>
      <w:r w:rsidRPr="00A444EB">
        <w:rPr>
          <w:rFonts w:ascii="PMingLiU" w:eastAsia="PMingLiU" w:hAnsi="PMingLiU" w:cs="PMingLiU" w:hint="eastAsia"/>
          <w:b/>
          <w:bCs/>
        </w:rPr>
        <w:t>第一百零四條</w:t>
      </w:r>
      <w:r w:rsidR="003C60C7">
        <w:rPr>
          <w:rFonts w:ascii="PMingLiU" w:eastAsia="PMingLiU" w:hAnsi="PMingLiU" w:cs="PMingLiU" w:hint="eastAsia"/>
          <w:b/>
          <w:bCs/>
        </w:rPr>
        <w:t xml:space="preserve"> </w:t>
      </w:r>
      <w:r w:rsidRPr="00A444EB">
        <w:rPr>
          <w:rFonts w:ascii="PMingLiU" w:eastAsia="PMingLiU" w:hAnsi="PMingLiU" w:cs="PMingLiU"/>
        </w:rPr>
        <w:t xml:space="preserve"> </w:t>
      </w:r>
      <w:r w:rsidRPr="00A444EB">
        <w:rPr>
          <w:rFonts w:ascii="PMingLiU" w:eastAsia="PMingLiU" w:hAnsi="PMingLiU" w:cs="PMingLiU" w:hint="eastAsia"/>
        </w:rPr>
        <w:t>香港特別行政區行政長官、主要官員、行政會議成員、立法會議員、各級法院法官和其他司法人員在就職時必須依法宣誓擁護中華人民共和國香港特別行政區基本法，效忠中華人民共和國香港特別行政區。</w:t>
      </w:r>
    </w:p>
    <w:p w14:paraId="60713411" w14:textId="77777777" w:rsidR="009F4146" w:rsidRPr="00A444EB" w:rsidRDefault="009F4146" w:rsidP="009F4146">
      <w:pPr>
        <w:pStyle w:val="ListParagraph"/>
        <w:ind w:left="480"/>
        <w:rPr>
          <w:rFonts w:ascii="PMingLiU" w:eastAsia="PMingLiU" w:hAnsi="PMingLiU" w:cs="PMingLiU"/>
          <w:lang w:val="x-none"/>
        </w:rPr>
      </w:pPr>
    </w:p>
    <w:p w14:paraId="66C4CB7A" w14:textId="3C7ECBB8" w:rsidR="00CB0FAE" w:rsidRPr="00BF1169" w:rsidRDefault="00BF1169" w:rsidP="00BF1169">
      <w:pPr>
        <w:pStyle w:val="ListParagraph"/>
        <w:numPr>
          <w:ilvl w:val="0"/>
          <w:numId w:val="4"/>
        </w:numPr>
        <w:rPr>
          <w:rFonts w:ascii="PMingLiU" w:eastAsia="PMingLiU" w:hAnsi="PMingLiU" w:cs="PMingLiU"/>
          <w:b/>
          <w:bCs/>
          <w:lang w:val="x-none"/>
        </w:rPr>
      </w:pPr>
      <w:r w:rsidRPr="00A444EB">
        <w:rPr>
          <w:rFonts w:ascii="PMingLiU" w:eastAsia="PMingLiU" w:hAnsi="PMingLiU" w:cs="PMingLiU" w:hint="eastAsia"/>
          <w:b/>
          <w:bCs/>
          <w:lang w:val="x-none"/>
        </w:rPr>
        <w:t>附件二</w:t>
      </w:r>
      <w:r w:rsidRPr="00A444EB">
        <w:rPr>
          <w:rFonts w:ascii="PMingLiU" w:eastAsia="PMingLiU" w:hAnsi="PMingLiU" w:cs="PMingLiU" w:hint="eastAsia"/>
          <w:b/>
          <w:bCs/>
        </w:rPr>
        <w:t>《香港特別行政區立法會的產生辦法和表決程序》</w:t>
      </w:r>
    </w:p>
    <w:p w14:paraId="51280069" w14:textId="77777777" w:rsidR="00FD69EA" w:rsidRDefault="00FD69EA">
      <w:pPr>
        <w:spacing w:after="160" w:line="259" w:lineRule="auto"/>
        <w:rPr>
          <w:rFonts w:eastAsia="PMingLiU"/>
          <w:b/>
          <w:bCs/>
          <w:sz w:val="28"/>
        </w:rPr>
      </w:pPr>
      <w:r>
        <w:rPr>
          <w:rFonts w:eastAsia="PMingLiU"/>
          <w:b/>
          <w:bCs/>
          <w:sz w:val="28"/>
        </w:rPr>
        <w:br w:type="page"/>
      </w:r>
    </w:p>
    <w:p w14:paraId="26BEF312" w14:textId="026E00F9" w:rsidR="00CB0FAE" w:rsidRPr="004C38AB" w:rsidRDefault="00CB0FAE" w:rsidP="00CB0FAE">
      <w:pPr>
        <w:rPr>
          <w:rFonts w:eastAsia="PMingLiU"/>
          <w:b/>
          <w:bCs/>
          <w:sz w:val="28"/>
        </w:rPr>
      </w:pPr>
      <w:r w:rsidRPr="004C38AB">
        <w:rPr>
          <w:rFonts w:eastAsia="PMingLiU" w:hint="eastAsia"/>
          <w:b/>
          <w:bCs/>
          <w:sz w:val="28"/>
        </w:rPr>
        <w:lastRenderedPageBreak/>
        <w:t>參考</w:t>
      </w:r>
      <w:r>
        <w:rPr>
          <w:rFonts w:eastAsia="PMingLiU"/>
          <w:b/>
          <w:bCs/>
          <w:sz w:val="28"/>
          <w:lang w:val="x-none"/>
        </w:rPr>
        <w:t>連結</w:t>
      </w:r>
      <w:r>
        <w:rPr>
          <w:rFonts w:eastAsia="PMingLiU"/>
          <w:b/>
          <w:bCs/>
          <w:sz w:val="28"/>
          <w:lang w:val="x-none"/>
        </w:rPr>
        <w:br/>
      </w:r>
    </w:p>
    <w:p w14:paraId="748C260A" w14:textId="77777777" w:rsidR="002D043E" w:rsidRDefault="002D043E" w:rsidP="002D043E">
      <w:pPr>
        <w:pStyle w:val="ListParagraph"/>
        <w:numPr>
          <w:ilvl w:val="0"/>
          <w:numId w:val="8"/>
        </w:numPr>
        <w:snapToGrid w:val="0"/>
        <w:ind w:left="482"/>
        <w:rPr>
          <w:rFonts w:eastAsia="PMingLiU"/>
          <w:sz w:val="22"/>
          <w:szCs w:val="22"/>
        </w:rPr>
      </w:pPr>
      <w:r w:rsidRPr="00F43A46">
        <w:rPr>
          <w:rFonts w:eastAsia="PMingLiU" w:hint="eastAsia"/>
          <w:sz w:val="22"/>
          <w:szCs w:val="22"/>
        </w:rPr>
        <w:t>基本法</w:t>
      </w:r>
      <w:r w:rsidRPr="00F43A46">
        <w:rPr>
          <w:rFonts w:eastAsia="PMingLiU"/>
          <w:sz w:val="22"/>
          <w:szCs w:val="22"/>
        </w:rPr>
        <w:t xml:space="preserve"> </w:t>
      </w:r>
      <w:r w:rsidRPr="00F43A46">
        <w:rPr>
          <w:rFonts w:eastAsia="PMingLiU" w:hint="eastAsia"/>
          <w:sz w:val="22"/>
          <w:szCs w:val="22"/>
        </w:rPr>
        <w:t>中華人民共和國香港特別行政區</w:t>
      </w:r>
    </w:p>
    <w:p w14:paraId="3F9C3D5A" w14:textId="77777777" w:rsidR="002D043E" w:rsidRDefault="00A9151A" w:rsidP="002D043E">
      <w:pPr>
        <w:pStyle w:val="ListParagraph"/>
        <w:snapToGrid w:val="0"/>
        <w:ind w:left="482"/>
        <w:rPr>
          <w:rFonts w:eastAsia="PMingLiU"/>
          <w:sz w:val="22"/>
          <w:szCs w:val="22"/>
        </w:rPr>
      </w:pPr>
      <w:hyperlink r:id="rId13" w:history="1">
        <w:r w:rsidR="002D043E" w:rsidRPr="00DE028F">
          <w:rPr>
            <w:rStyle w:val="Hyperlink"/>
            <w:rFonts w:eastAsia="PMingLiU"/>
            <w:sz w:val="22"/>
            <w:szCs w:val="22"/>
          </w:rPr>
          <w:t>https://www.basiclaw.gov.hk/tc/basiclawtext/index.html</w:t>
        </w:r>
      </w:hyperlink>
    </w:p>
    <w:p w14:paraId="79142F6E" w14:textId="77777777" w:rsidR="002D043E" w:rsidRDefault="002D043E" w:rsidP="002D043E">
      <w:pPr>
        <w:pStyle w:val="ListParagraph"/>
        <w:snapToGrid w:val="0"/>
        <w:ind w:left="482"/>
        <w:rPr>
          <w:rFonts w:eastAsia="PMingLiU"/>
          <w:sz w:val="22"/>
          <w:szCs w:val="22"/>
        </w:rPr>
      </w:pPr>
    </w:p>
    <w:p w14:paraId="5C91127B" w14:textId="77777777" w:rsidR="009F4146" w:rsidRPr="009F4146" w:rsidRDefault="00CB0FAE" w:rsidP="00CB0FAE">
      <w:pPr>
        <w:pStyle w:val="ListParagraph"/>
        <w:numPr>
          <w:ilvl w:val="0"/>
          <w:numId w:val="8"/>
        </w:numPr>
        <w:snapToGrid w:val="0"/>
        <w:ind w:left="482"/>
        <w:rPr>
          <w:rFonts w:eastAsia="PMingLiU"/>
          <w:sz w:val="22"/>
          <w:szCs w:val="22"/>
        </w:rPr>
      </w:pPr>
      <w:r w:rsidRPr="00982427">
        <w:rPr>
          <w:rFonts w:eastAsia="PMingLiU" w:hint="eastAsia"/>
          <w:sz w:val="22"/>
          <w:szCs w:val="22"/>
        </w:rPr>
        <w:t>《中華人民共和國全國人民代表大會和地方各級人民代表大會選舉法》</w:t>
      </w:r>
    </w:p>
    <w:p w14:paraId="067FB4A9" w14:textId="5314B5D8" w:rsidR="00CB0FAE" w:rsidRPr="00982427" w:rsidRDefault="00CB0FAE" w:rsidP="009F4146">
      <w:pPr>
        <w:pStyle w:val="ListParagraph"/>
        <w:snapToGrid w:val="0"/>
        <w:ind w:left="482"/>
        <w:rPr>
          <w:rFonts w:eastAsia="PMingLiU"/>
          <w:sz w:val="22"/>
          <w:szCs w:val="22"/>
        </w:rPr>
      </w:pPr>
      <w:r>
        <w:rPr>
          <w:rFonts w:ascii="PMingLiU" w:eastAsia="PMingLiU" w:hAnsi="PMingLiU" w:cs="PMingLiU" w:hint="eastAsia"/>
          <w:sz w:val="22"/>
          <w:szCs w:val="22"/>
          <w:lang w:val="x-none"/>
        </w:rPr>
        <w:t>全國人民代表大會</w:t>
      </w:r>
    </w:p>
    <w:p w14:paraId="6C4276EE" w14:textId="77777777" w:rsidR="00CB0FAE" w:rsidRDefault="00A9151A" w:rsidP="00CB0FAE">
      <w:pPr>
        <w:pStyle w:val="ListParagraph"/>
        <w:snapToGrid w:val="0"/>
        <w:ind w:left="482"/>
        <w:rPr>
          <w:rFonts w:eastAsia="PMingLiU"/>
          <w:sz w:val="22"/>
          <w:szCs w:val="22"/>
        </w:rPr>
      </w:pPr>
      <w:hyperlink r:id="rId14" w:history="1">
        <w:r w:rsidR="00CB0FAE" w:rsidRPr="001D663E">
          <w:rPr>
            <w:rStyle w:val="Hyperlink"/>
            <w:rFonts w:eastAsia="PMingLiU"/>
            <w:sz w:val="22"/>
            <w:szCs w:val="22"/>
          </w:rPr>
          <w:t>http://www.npc.gov.cn/wxzl/gongbao/2016-01/25/content_1961356.htm</w:t>
        </w:r>
      </w:hyperlink>
      <w:r w:rsidR="00CB0FAE">
        <w:rPr>
          <w:rFonts w:eastAsia="PMingLiU"/>
          <w:sz w:val="22"/>
          <w:szCs w:val="22"/>
        </w:rPr>
        <w:br/>
      </w:r>
    </w:p>
    <w:p w14:paraId="4CD989DD" w14:textId="77777777" w:rsidR="00CB0FAE" w:rsidRPr="008E306A" w:rsidRDefault="00CB0FAE" w:rsidP="00CB0FAE">
      <w:pPr>
        <w:pStyle w:val="ListParagraph"/>
        <w:numPr>
          <w:ilvl w:val="0"/>
          <w:numId w:val="8"/>
        </w:numPr>
        <w:snapToGrid w:val="0"/>
        <w:ind w:left="482"/>
        <w:rPr>
          <w:sz w:val="22"/>
          <w:szCs w:val="22"/>
        </w:rPr>
      </w:pPr>
      <w:r>
        <w:rPr>
          <w:rFonts w:ascii="PMingLiU" w:eastAsia="PMingLiU" w:hAnsi="PMingLiU" w:cs="PMingLiU" w:hint="eastAsia"/>
          <w:sz w:val="22"/>
          <w:szCs w:val="22"/>
          <w:lang w:val="x-none"/>
        </w:rPr>
        <w:t>縣鄉直接選舉制度</w:t>
      </w:r>
      <w:r>
        <w:rPr>
          <w:sz w:val="22"/>
          <w:szCs w:val="22"/>
          <w:lang w:val="x-none"/>
        </w:rPr>
        <w:t xml:space="preserve"> - </w:t>
      </w:r>
      <w:r>
        <w:rPr>
          <w:rFonts w:ascii="PMingLiU" w:eastAsia="PMingLiU" w:hAnsi="PMingLiU" w:cs="PMingLiU" w:hint="eastAsia"/>
          <w:sz w:val="22"/>
          <w:szCs w:val="22"/>
          <w:lang w:val="x-none"/>
        </w:rPr>
        <w:t>全國人民代表大會</w:t>
      </w:r>
    </w:p>
    <w:p w14:paraId="508AB16F" w14:textId="77777777" w:rsidR="00CB0FAE" w:rsidRPr="007D2832" w:rsidRDefault="00A9151A" w:rsidP="00CB0FAE">
      <w:pPr>
        <w:pStyle w:val="ListParagraph"/>
        <w:snapToGrid w:val="0"/>
        <w:ind w:left="482"/>
        <w:rPr>
          <w:color w:val="0563C1" w:themeColor="hyperlink"/>
          <w:sz w:val="22"/>
          <w:szCs w:val="22"/>
          <w:u w:val="single"/>
        </w:rPr>
      </w:pPr>
      <w:hyperlink r:id="rId15" w:history="1">
        <w:r w:rsidR="00CB0FAE" w:rsidRPr="001D663E">
          <w:rPr>
            <w:rStyle w:val="Hyperlink"/>
            <w:sz w:val="22"/>
            <w:szCs w:val="22"/>
          </w:rPr>
          <w:t>http://www.npc.gov.cn/npc/c220/201111/2e43455c3cf442dd88ba356a57cb418b.shtml</w:t>
        </w:r>
      </w:hyperlink>
      <w:r w:rsidR="00CB0FAE" w:rsidRPr="007D2832">
        <w:rPr>
          <w:sz w:val="22"/>
          <w:szCs w:val="22"/>
        </w:rPr>
        <w:br/>
      </w:r>
    </w:p>
    <w:p w14:paraId="73C5DA78" w14:textId="77777777" w:rsidR="00CB0FAE" w:rsidRPr="00982427" w:rsidRDefault="00CB0FAE" w:rsidP="00CB0FAE">
      <w:pPr>
        <w:pStyle w:val="ListParagraph"/>
        <w:numPr>
          <w:ilvl w:val="0"/>
          <w:numId w:val="8"/>
        </w:numPr>
        <w:snapToGrid w:val="0"/>
        <w:rPr>
          <w:rFonts w:eastAsia="PMingLiU"/>
          <w:sz w:val="22"/>
          <w:szCs w:val="22"/>
        </w:rPr>
      </w:pPr>
      <w:r w:rsidRPr="00982427">
        <w:rPr>
          <w:rFonts w:eastAsia="PMingLiU" w:hint="eastAsia"/>
          <w:sz w:val="22"/>
          <w:szCs w:val="22"/>
        </w:rPr>
        <w:t>香港特別行政區立法會選舉</w:t>
      </w:r>
      <w:r>
        <w:rPr>
          <w:rFonts w:eastAsia="PMingLiU" w:hint="eastAsia"/>
          <w:sz w:val="22"/>
          <w:szCs w:val="22"/>
        </w:rPr>
        <w:t xml:space="preserve"> </w:t>
      </w:r>
      <w:r>
        <w:rPr>
          <w:rFonts w:eastAsia="PMingLiU"/>
          <w:sz w:val="22"/>
          <w:szCs w:val="22"/>
        </w:rPr>
        <w:t xml:space="preserve">- </w:t>
      </w:r>
      <w:r w:rsidRPr="00982427">
        <w:rPr>
          <w:rFonts w:eastAsia="PMingLiU" w:hint="eastAsia"/>
          <w:sz w:val="22"/>
          <w:szCs w:val="22"/>
        </w:rPr>
        <w:t>政制及內地事務局</w:t>
      </w:r>
    </w:p>
    <w:p w14:paraId="085B240F" w14:textId="77777777" w:rsidR="00CB0FAE" w:rsidRDefault="00A9151A" w:rsidP="00CB0FAE">
      <w:pPr>
        <w:pStyle w:val="ListParagraph"/>
        <w:snapToGrid w:val="0"/>
        <w:ind w:left="480"/>
        <w:rPr>
          <w:rFonts w:eastAsia="PMingLiU"/>
          <w:sz w:val="22"/>
          <w:szCs w:val="22"/>
        </w:rPr>
      </w:pPr>
      <w:hyperlink r:id="rId16" w:history="1">
        <w:r w:rsidR="00CB0FAE" w:rsidRPr="001D663E">
          <w:rPr>
            <w:rStyle w:val="Hyperlink"/>
            <w:rFonts w:eastAsia="PMingLiU"/>
            <w:sz w:val="22"/>
            <w:szCs w:val="22"/>
          </w:rPr>
          <w:t>https://www.cmab.gov.hk/tc/issues/electoral2.htm</w:t>
        </w:r>
      </w:hyperlink>
      <w:r w:rsidR="00CB0FAE">
        <w:rPr>
          <w:rFonts w:eastAsia="PMingLiU"/>
          <w:sz w:val="22"/>
          <w:szCs w:val="22"/>
        </w:rPr>
        <w:br/>
      </w:r>
    </w:p>
    <w:p w14:paraId="2B830DAC" w14:textId="77777777" w:rsidR="00CB0FAE" w:rsidRPr="000308C1" w:rsidRDefault="00CB0FAE" w:rsidP="00CB0FAE">
      <w:pPr>
        <w:pStyle w:val="ListParagraph"/>
        <w:numPr>
          <w:ilvl w:val="0"/>
          <w:numId w:val="15"/>
        </w:numPr>
        <w:snapToGrid w:val="0"/>
        <w:rPr>
          <w:rStyle w:val="Hyperlink"/>
          <w:rFonts w:eastAsia="PMingLiU"/>
          <w:color w:val="auto"/>
          <w:sz w:val="22"/>
          <w:szCs w:val="22"/>
          <w:u w:val="none"/>
        </w:rPr>
      </w:pPr>
      <w:r w:rsidRPr="00982427">
        <w:rPr>
          <w:rFonts w:eastAsia="PMingLiU"/>
          <w:sz w:val="22"/>
          <w:szCs w:val="22"/>
        </w:rPr>
        <w:t>2020</w:t>
      </w:r>
      <w:r w:rsidRPr="00982427">
        <w:rPr>
          <w:rFonts w:eastAsia="PMingLiU" w:hint="eastAsia"/>
          <w:sz w:val="22"/>
          <w:szCs w:val="22"/>
        </w:rPr>
        <w:t>年立法會換屆選舉宣傳資料</w:t>
      </w:r>
      <w:r w:rsidRPr="00982427">
        <w:rPr>
          <w:rFonts w:eastAsia="PMingLiU"/>
          <w:sz w:val="22"/>
          <w:szCs w:val="22"/>
        </w:rPr>
        <w:br/>
      </w:r>
      <w:hyperlink r:id="rId17" w:history="1">
        <w:r w:rsidRPr="00982427">
          <w:rPr>
            <w:rStyle w:val="Hyperlink"/>
            <w:rFonts w:eastAsia="PMingLiU"/>
            <w:sz w:val="22"/>
            <w:szCs w:val="22"/>
          </w:rPr>
          <w:t>https://www.elections.gov.hk/legco2020/chi/publicity.html</w:t>
        </w:r>
      </w:hyperlink>
    </w:p>
    <w:p w14:paraId="5DB03821" w14:textId="77777777" w:rsidR="00CB0FAE" w:rsidRPr="000308C1" w:rsidRDefault="00CB0FAE" w:rsidP="00CB0FAE">
      <w:pPr>
        <w:pStyle w:val="ListParagraph"/>
        <w:snapToGrid w:val="0"/>
        <w:ind w:left="480"/>
        <w:rPr>
          <w:rStyle w:val="Hyperlink"/>
          <w:rFonts w:eastAsia="PMingLiU"/>
          <w:color w:val="auto"/>
          <w:sz w:val="22"/>
          <w:szCs w:val="22"/>
          <w:u w:val="none"/>
        </w:rPr>
      </w:pPr>
    </w:p>
    <w:p w14:paraId="4C66301D" w14:textId="77777777" w:rsidR="00CB0FAE" w:rsidRPr="000308C1" w:rsidRDefault="00CB0FAE" w:rsidP="00CB0FAE">
      <w:pPr>
        <w:pStyle w:val="ListParagraph"/>
        <w:numPr>
          <w:ilvl w:val="0"/>
          <w:numId w:val="15"/>
        </w:numPr>
        <w:snapToGrid w:val="0"/>
        <w:rPr>
          <w:rFonts w:eastAsia="PMingLiU"/>
          <w:sz w:val="22"/>
          <w:szCs w:val="22"/>
        </w:rPr>
      </w:pPr>
      <w:r w:rsidRPr="000308C1">
        <w:rPr>
          <w:rFonts w:eastAsia="PMingLiU" w:hint="eastAsia"/>
          <w:sz w:val="22"/>
          <w:szCs w:val="22"/>
        </w:rPr>
        <w:t>《宣誓及聲明條例》</w:t>
      </w:r>
      <w:r w:rsidRPr="000308C1">
        <w:rPr>
          <w:rFonts w:eastAsia="PMingLiU"/>
          <w:sz w:val="22"/>
          <w:szCs w:val="22"/>
        </w:rPr>
        <w:t xml:space="preserve">( </w:t>
      </w:r>
      <w:r w:rsidRPr="000308C1">
        <w:rPr>
          <w:rFonts w:eastAsia="PMingLiU" w:hint="eastAsia"/>
          <w:sz w:val="22"/>
          <w:szCs w:val="22"/>
        </w:rPr>
        <w:t>第</w:t>
      </w:r>
      <w:r w:rsidRPr="000308C1">
        <w:rPr>
          <w:rFonts w:eastAsia="PMingLiU"/>
          <w:sz w:val="22"/>
          <w:szCs w:val="22"/>
        </w:rPr>
        <w:t xml:space="preserve"> 11 </w:t>
      </w:r>
      <w:r w:rsidRPr="000308C1">
        <w:rPr>
          <w:rFonts w:eastAsia="PMingLiU" w:hint="eastAsia"/>
          <w:sz w:val="22"/>
          <w:szCs w:val="22"/>
        </w:rPr>
        <w:t>章</w:t>
      </w:r>
      <w:r w:rsidRPr="000308C1">
        <w:rPr>
          <w:rFonts w:eastAsia="PMingLiU"/>
          <w:sz w:val="22"/>
          <w:szCs w:val="22"/>
        </w:rPr>
        <w:t xml:space="preserve"> )</w:t>
      </w:r>
    </w:p>
    <w:p w14:paraId="0750B87B" w14:textId="77777777" w:rsidR="00CB0FAE" w:rsidRPr="00982427" w:rsidRDefault="00CB0FAE" w:rsidP="00CB0FAE">
      <w:pPr>
        <w:pStyle w:val="ListParagraph"/>
        <w:snapToGrid w:val="0"/>
        <w:ind w:left="480"/>
        <w:rPr>
          <w:rFonts w:eastAsia="PMingLiU"/>
          <w:sz w:val="22"/>
          <w:szCs w:val="22"/>
        </w:rPr>
      </w:pPr>
      <w:r w:rsidRPr="000308C1">
        <w:rPr>
          <w:rStyle w:val="Hyperlink"/>
          <w:rFonts w:eastAsia="PMingLiU"/>
          <w:sz w:val="22"/>
          <w:szCs w:val="22"/>
        </w:rPr>
        <w:t>https://www.elegislation.gov.hk/hk/cap11</w:t>
      </w:r>
      <w:r>
        <w:rPr>
          <w:rStyle w:val="Hyperlink"/>
          <w:rFonts w:eastAsia="PMingLiU"/>
          <w:sz w:val="22"/>
          <w:szCs w:val="22"/>
        </w:rPr>
        <w:br/>
      </w:r>
    </w:p>
    <w:p w14:paraId="3EC20865" w14:textId="77777777" w:rsidR="00CB0FAE" w:rsidRPr="00472E6B" w:rsidRDefault="00CB0FAE" w:rsidP="00CB0FAE">
      <w:pPr>
        <w:pStyle w:val="ListParagraph"/>
        <w:numPr>
          <w:ilvl w:val="0"/>
          <w:numId w:val="8"/>
        </w:numPr>
        <w:snapToGrid w:val="0"/>
        <w:ind w:left="482"/>
        <w:rPr>
          <w:sz w:val="22"/>
          <w:szCs w:val="22"/>
        </w:rPr>
      </w:pPr>
      <w:r w:rsidRPr="00472E6B">
        <w:rPr>
          <w:rFonts w:ascii="PMingLiU" w:eastAsia="PMingLiU" w:hAnsi="PMingLiU" w:cs="PMingLiU" w:hint="eastAsia"/>
          <w:sz w:val="22"/>
          <w:szCs w:val="22"/>
        </w:rPr>
        <w:t xml:space="preserve">行政區劃 </w:t>
      </w:r>
      <w:r w:rsidRPr="00472E6B">
        <w:rPr>
          <w:rFonts w:ascii="PMingLiU" w:eastAsia="PMingLiU" w:hAnsi="PMingLiU" w:cs="PMingLiU"/>
          <w:sz w:val="22"/>
          <w:szCs w:val="22"/>
          <w:lang w:val="x-none"/>
        </w:rPr>
        <w:t>概念與知識</w:t>
      </w:r>
      <w:r w:rsidRPr="00472E6B">
        <w:rPr>
          <w:rFonts w:ascii="PMingLiU" w:eastAsia="PMingLiU" w:hAnsi="PMingLiU" w:cs="PMingLiU" w:hint="eastAsia"/>
          <w:sz w:val="22"/>
          <w:szCs w:val="22"/>
          <w:lang w:val="x-none"/>
        </w:rPr>
        <w:t xml:space="preserve"> </w:t>
      </w:r>
      <w:r w:rsidRPr="00472E6B">
        <w:rPr>
          <w:rFonts w:ascii="PMingLiU" w:eastAsia="PMingLiU" w:hAnsi="PMingLiU" w:cs="PMingLiU"/>
          <w:sz w:val="22"/>
          <w:szCs w:val="22"/>
          <w:lang w:val="x-none"/>
        </w:rPr>
        <w:t xml:space="preserve">- </w:t>
      </w:r>
      <w:r w:rsidRPr="00472E6B">
        <w:rPr>
          <w:rFonts w:ascii="PMingLiU" w:eastAsia="PMingLiU" w:hAnsi="PMingLiU" w:cs="PMingLiU" w:hint="eastAsia"/>
          <w:sz w:val="22"/>
          <w:szCs w:val="22"/>
        </w:rPr>
        <w:t>中國文化研究院「通識．現代中國」</w:t>
      </w:r>
      <w:r w:rsidRPr="00472E6B">
        <w:rPr>
          <w:rFonts w:ascii="PMingLiU" w:eastAsia="PMingLiU" w:hAnsi="PMingLiU" w:cs="PMingLiU"/>
          <w:sz w:val="22"/>
          <w:szCs w:val="22"/>
        </w:rPr>
        <w:br/>
      </w:r>
      <w:hyperlink r:id="rId18" w:history="1">
        <w:r w:rsidRPr="00472E6B">
          <w:rPr>
            <w:rStyle w:val="Hyperlink"/>
            <w:sz w:val="22"/>
            <w:szCs w:val="22"/>
          </w:rPr>
          <w:t>https://ls.chiculture.org.hk/tc/idea-aspect/90</w:t>
        </w:r>
      </w:hyperlink>
      <w:r>
        <w:rPr>
          <w:sz w:val="22"/>
          <w:szCs w:val="22"/>
        </w:rPr>
        <w:br/>
      </w:r>
    </w:p>
    <w:p w14:paraId="34C8EFFF" w14:textId="77777777" w:rsidR="00CB0FAE" w:rsidRDefault="00CB0FAE" w:rsidP="00CB0FAE">
      <w:pPr>
        <w:pStyle w:val="ListParagraph"/>
        <w:numPr>
          <w:ilvl w:val="0"/>
          <w:numId w:val="8"/>
        </w:numPr>
        <w:snapToGrid w:val="0"/>
        <w:ind w:left="482"/>
        <w:rPr>
          <w:sz w:val="22"/>
          <w:szCs w:val="22"/>
        </w:rPr>
      </w:pPr>
      <w:r w:rsidRPr="00472E6B">
        <w:rPr>
          <w:rFonts w:ascii="PMingLiU" w:eastAsia="PMingLiU" w:hAnsi="PMingLiU" w:cs="PMingLiU" w:hint="eastAsia"/>
          <w:sz w:val="22"/>
          <w:szCs w:val="22"/>
        </w:rPr>
        <w:t xml:space="preserve">全國人民代表大會 </w:t>
      </w:r>
      <w:r w:rsidRPr="00472E6B">
        <w:rPr>
          <w:rFonts w:ascii="PMingLiU" w:eastAsia="PMingLiU" w:hAnsi="PMingLiU" w:cs="PMingLiU"/>
          <w:sz w:val="22"/>
          <w:szCs w:val="22"/>
          <w:lang w:val="x-none"/>
        </w:rPr>
        <w:t>概念與知識</w:t>
      </w:r>
      <w:r w:rsidRPr="00472E6B">
        <w:rPr>
          <w:rFonts w:ascii="PMingLiU" w:eastAsia="PMingLiU" w:hAnsi="PMingLiU" w:cs="PMingLiU" w:hint="eastAsia"/>
          <w:sz w:val="22"/>
          <w:szCs w:val="22"/>
          <w:lang w:val="x-none"/>
        </w:rPr>
        <w:t xml:space="preserve"> </w:t>
      </w:r>
      <w:r w:rsidRPr="00472E6B">
        <w:rPr>
          <w:rFonts w:ascii="PMingLiU" w:eastAsia="PMingLiU" w:hAnsi="PMingLiU" w:cs="PMingLiU"/>
          <w:sz w:val="22"/>
          <w:szCs w:val="22"/>
          <w:lang w:val="x-none"/>
        </w:rPr>
        <w:t xml:space="preserve">- </w:t>
      </w:r>
      <w:r w:rsidRPr="00472E6B">
        <w:rPr>
          <w:rFonts w:ascii="PMingLiU" w:eastAsia="PMingLiU" w:hAnsi="PMingLiU" w:cs="PMingLiU" w:hint="eastAsia"/>
          <w:sz w:val="22"/>
          <w:szCs w:val="22"/>
        </w:rPr>
        <w:t>中國文化研究院「通識．現代中國」</w:t>
      </w:r>
      <w:r>
        <w:rPr>
          <w:rFonts w:ascii="PMingLiU" w:eastAsia="PMingLiU" w:hAnsi="PMingLiU" w:cs="PMingLiU"/>
          <w:sz w:val="22"/>
          <w:szCs w:val="22"/>
        </w:rPr>
        <w:br/>
      </w:r>
      <w:hyperlink r:id="rId19" w:history="1">
        <w:r w:rsidRPr="001D663E">
          <w:rPr>
            <w:rStyle w:val="Hyperlink"/>
            <w:sz w:val="22"/>
            <w:szCs w:val="22"/>
          </w:rPr>
          <w:t>https://ls.chiculture.org.hk/tc/idea-aspect/86</w:t>
        </w:r>
      </w:hyperlink>
      <w:r>
        <w:rPr>
          <w:sz w:val="22"/>
          <w:szCs w:val="22"/>
        </w:rPr>
        <w:br/>
      </w:r>
    </w:p>
    <w:p w14:paraId="1BABD34B" w14:textId="77777777" w:rsidR="00CB0FAE" w:rsidRPr="0008567F" w:rsidRDefault="00CB0FAE" w:rsidP="00CB0FAE">
      <w:pPr>
        <w:pStyle w:val="ListParagraph"/>
        <w:numPr>
          <w:ilvl w:val="0"/>
          <w:numId w:val="8"/>
        </w:numPr>
        <w:snapToGrid w:val="0"/>
        <w:ind w:left="482"/>
        <w:rPr>
          <w:rFonts w:eastAsia="PMingLiU"/>
        </w:rPr>
      </w:pPr>
      <w:r w:rsidRPr="0008567F">
        <w:rPr>
          <w:rFonts w:ascii="PMingLiU" w:eastAsia="PMingLiU" w:hAnsi="PMingLiU" w:cs="PMingLiU" w:hint="eastAsia"/>
          <w:sz w:val="22"/>
          <w:szCs w:val="22"/>
        </w:rPr>
        <w:t xml:space="preserve">中國立法程序 </w:t>
      </w:r>
      <w:r w:rsidRPr="0008567F">
        <w:rPr>
          <w:rFonts w:ascii="PMingLiU" w:eastAsia="PMingLiU" w:hAnsi="PMingLiU" w:cs="PMingLiU" w:hint="eastAsia"/>
          <w:sz w:val="22"/>
          <w:szCs w:val="22"/>
          <w:lang w:val="x-none"/>
        </w:rPr>
        <w:t xml:space="preserve">圖解國情 </w:t>
      </w:r>
      <w:r w:rsidRPr="0008567F">
        <w:rPr>
          <w:rFonts w:ascii="PMingLiU" w:eastAsia="PMingLiU" w:hAnsi="PMingLiU" w:cs="PMingLiU"/>
          <w:sz w:val="22"/>
          <w:szCs w:val="22"/>
          <w:lang w:val="x-none"/>
        </w:rPr>
        <w:t xml:space="preserve">- </w:t>
      </w:r>
      <w:r w:rsidRPr="0008567F">
        <w:rPr>
          <w:rFonts w:ascii="PMingLiU" w:eastAsia="PMingLiU" w:hAnsi="PMingLiU" w:cs="PMingLiU" w:hint="eastAsia"/>
          <w:sz w:val="22"/>
          <w:szCs w:val="22"/>
        </w:rPr>
        <w:t>中國文化研究院「通識．現代中國」</w:t>
      </w:r>
      <w:hyperlink r:id="rId20" w:history="1">
        <w:r w:rsidRPr="0008567F">
          <w:rPr>
            <w:rStyle w:val="Hyperlink"/>
            <w:sz w:val="22"/>
            <w:szCs w:val="22"/>
          </w:rPr>
          <w:t>https://ls.chiculture.org.hk/tc/national-conditions/127</w:t>
        </w:r>
      </w:hyperlink>
    </w:p>
    <w:p w14:paraId="33A1C1D0" w14:textId="77777777" w:rsidR="00D877FC" w:rsidRPr="00CB0FAE" w:rsidRDefault="00D877FC" w:rsidP="008E7816">
      <w:pPr>
        <w:spacing w:after="160" w:line="259" w:lineRule="auto"/>
        <w:rPr>
          <w:rFonts w:ascii="PMingLiU" w:eastAsia="PMingLiU" w:hAnsi="PMingLiU" w:cs="PMingLiU"/>
          <w:b/>
          <w:bCs/>
          <w:sz w:val="22"/>
          <w:szCs w:val="22"/>
        </w:rPr>
      </w:pPr>
    </w:p>
    <w:sectPr w:rsidR="00D877FC" w:rsidRPr="00CB0FAE" w:rsidSect="00A706F1">
      <w:headerReference w:type="default" r:id="rId21"/>
      <w:footerReference w:type="default" r:id="rId22"/>
      <w:pgSz w:w="11906" w:h="16838" w:code="9"/>
      <w:pgMar w:top="1899" w:right="1440" w:bottom="1440" w:left="1440" w:header="720" w:footer="5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BF04F" w14:textId="77777777" w:rsidR="00FE6DE9" w:rsidRDefault="00FE6DE9" w:rsidP="005037D1">
      <w:r>
        <w:separator/>
      </w:r>
    </w:p>
  </w:endnote>
  <w:endnote w:type="continuationSeparator" w:id="0">
    <w:p w14:paraId="3641CC09" w14:textId="77777777" w:rsidR="00FE6DE9" w:rsidRDefault="00FE6DE9" w:rsidP="005037D1">
      <w:r>
        <w:continuationSeparator/>
      </w:r>
    </w:p>
  </w:endnote>
  <w:endnote w:type="continuationNotice" w:id="1">
    <w:p w14:paraId="6C378522" w14:textId="77777777" w:rsidR="00FE6DE9" w:rsidRDefault="00FE6D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FKai-SB">
    <w:altName w:val="¼Ð·¢Åé"/>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5730352"/>
      <w:docPartObj>
        <w:docPartGallery w:val="Page Numbers (Bottom of Page)"/>
        <w:docPartUnique/>
      </w:docPartObj>
    </w:sdtPr>
    <w:sdtEndPr>
      <w:rPr>
        <w:noProof/>
      </w:rPr>
    </w:sdtEndPr>
    <w:sdtContent>
      <w:p w14:paraId="1FC70BF0" w14:textId="4D3E9C54" w:rsidR="0068352B" w:rsidRDefault="0046051B">
        <w:pPr>
          <w:pStyle w:val="Footer"/>
          <w:jc w:val="center"/>
        </w:pPr>
        <w:r>
          <w:rPr>
            <w:noProof/>
          </w:rPr>
          <w:drawing>
            <wp:anchor distT="0" distB="0" distL="114300" distR="114300" simplePos="0" relativeHeight="251658240" behindDoc="1" locked="0" layoutInCell="1" allowOverlap="1" wp14:anchorId="12CF45E8" wp14:editId="0BBF6167">
              <wp:simplePos x="0" y="0"/>
              <wp:positionH relativeFrom="column">
                <wp:posOffset>-904875</wp:posOffset>
              </wp:positionH>
              <wp:positionV relativeFrom="paragraph">
                <wp:posOffset>-48895</wp:posOffset>
              </wp:positionV>
              <wp:extent cx="7778750" cy="769620"/>
              <wp:effectExtent l="0" t="0" r="0" b="0"/>
              <wp:wrapNone/>
              <wp:docPr id="13" name="圖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圖片 42"/>
                      <pic:cNvPicPr/>
                    </pic:nvPicPr>
                    <pic:blipFill>
                      <a:blip r:embed="rId1">
                        <a:extLst>
                          <a:ext uri="{28A0092B-C50C-407E-A947-70E740481C1C}">
                            <a14:useLocalDpi xmlns:a14="http://schemas.microsoft.com/office/drawing/2010/main" val="0"/>
                          </a:ext>
                        </a:extLst>
                      </a:blip>
                      <a:stretch>
                        <a:fillRect/>
                      </a:stretch>
                    </pic:blipFill>
                    <pic:spPr>
                      <a:xfrm>
                        <a:off x="0" y="0"/>
                        <a:ext cx="7778750" cy="769620"/>
                      </a:xfrm>
                      <a:prstGeom prst="rect">
                        <a:avLst/>
                      </a:prstGeom>
                    </pic:spPr>
                  </pic:pic>
                </a:graphicData>
              </a:graphic>
              <wp14:sizeRelH relativeFrom="margin">
                <wp14:pctWidth>0</wp14:pctWidth>
              </wp14:sizeRelH>
              <wp14:sizeRelV relativeFrom="margin">
                <wp14:pctHeight>0</wp14:pctHeight>
              </wp14:sizeRelV>
            </wp:anchor>
          </w:drawing>
        </w:r>
        <w:r w:rsidR="0068352B">
          <w:fldChar w:fldCharType="begin"/>
        </w:r>
        <w:r w:rsidR="0068352B">
          <w:instrText xml:space="preserve"> PAGE   \* MERGEFORMAT </w:instrText>
        </w:r>
        <w:r w:rsidR="0068352B">
          <w:fldChar w:fldCharType="separate"/>
        </w:r>
        <w:r w:rsidR="0068352B">
          <w:rPr>
            <w:noProof/>
          </w:rPr>
          <w:t>2</w:t>
        </w:r>
        <w:r w:rsidR="0068352B">
          <w:rPr>
            <w:noProof/>
          </w:rPr>
          <w:fldChar w:fldCharType="end"/>
        </w:r>
        <w:r w:rsidRPr="0046051B">
          <w:rPr>
            <w:noProof/>
          </w:rPr>
          <w:t xml:space="preserve"> </w:t>
        </w:r>
      </w:p>
    </w:sdtContent>
  </w:sdt>
  <w:p w14:paraId="45CFD003" w14:textId="303A7245" w:rsidR="00EF00BB" w:rsidRDefault="00EF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B6EF3" w14:textId="77777777" w:rsidR="00FE6DE9" w:rsidRDefault="00FE6DE9" w:rsidP="005037D1">
      <w:r>
        <w:separator/>
      </w:r>
    </w:p>
  </w:footnote>
  <w:footnote w:type="continuationSeparator" w:id="0">
    <w:p w14:paraId="7B655721" w14:textId="77777777" w:rsidR="00FE6DE9" w:rsidRDefault="00FE6DE9" w:rsidP="005037D1">
      <w:r>
        <w:continuationSeparator/>
      </w:r>
    </w:p>
  </w:footnote>
  <w:footnote w:type="continuationNotice" w:id="1">
    <w:p w14:paraId="37B5FE19" w14:textId="77777777" w:rsidR="00FE6DE9" w:rsidRDefault="00FE6DE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86463" w14:textId="2655551D" w:rsidR="00DB766F" w:rsidRDefault="002133F5">
    <w:pPr>
      <w:pStyle w:val="Header"/>
    </w:pPr>
    <w:r>
      <w:rPr>
        <w:noProof/>
      </w:rPr>
      <w:drawing>
        <wp:anchor distT="0" distB="0" distL="114300" distR="114300" simplePos="0" relativeHeight="251658241" behindDoc="0" locked="0" layoutInCell="1" allowOverlap="1" wp14:anchorId="17F0FFF9" wp14:editId="185B3CD9">
          <wp:simplePos x="0" y="0"/>
          <wp:positionH relativeFrom="column">
            <wp:posOffset>-906836</wp:posOffset>
          </wp:positionH>
          <wp:positionV relativeFrom="paragraph">
            <wp:posOffset>-449580</wp:posOffset>
          </wp:positionV>
          <wp:extent cx="7569200" cy="1062990"/>
          <wp:effectExtent l="0" t="0" r="0" b="0"/>
          <wp:wrapThrough wrapText="bothSides">
            <wp:wrapPolygon edited="0">
              <wp:start x="0" y="0"/>
              <wp:lineTo x="0" y="17419"/>
              <wp:lineTo x="5001" y="18968"/>
              <wp:lineTo x="6306" y="20903"/>
              <wp:lineTo x="6687" y="20903"/>
              <wp:lineTo x="21147" y="19355"/>
              <wp:lineTo x="21201" y="7742"/>
              <wp:lineTo x="20766" y="7355"/>
              <wp:lineTo x="15167" y="6194"/>
              <wp:lineTo x="21528" y="3871"/>
              <wp:lineTo x="21528" y="0"/>
              <wp:lineTo x="0" y="0"/>
            </wp:wrapPolygon>
          </wp:wrapThrough>
          <wp:docPr id="28" name="圖片 41" descr="一張含有 文字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圖片 41" descr="一張含有 文字 的圖片&#10;&#10;自動產生的描述"/>
                  <pic:cNvPicPr/>
                </pic:nvPicPr>
                <pic:blipFill>
                  <a:blip r:embed="rId1">
                    <a:extLst>
                      <a:ext uri="{28A0092B-C50C-407E-A947-70E740481C1C}">
                        <a14:useLocalDpi xmlns:a14="http://schemas.microsoft.com/office/drawing/2010/main" val="0"/>
                      </a:ext>
                    </a:extLst>
                  </a:blip>
                  <a:stretch>
                    <a:fillRect/>
                  </a:stretch>
                </pic:blipFill>
                <pic:spPr>
                  <a:xfrm>
                    <a:off x="0" y="0"/>
                    <a:ext cx="7569200" cy="1062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6E62"/>
    <w:multiLevelType w:val="hybridMultilevel"/>
    <w:tmpl w:val="3AC625B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28729D8"/>
    <w:multiLevelType w:val="hybridMultilevel"/>
    <w:tmpl w:val="03B24768"/>
    <w:lvl w:ilvl="0" w:tplc="0409000B">
      <w:start w:val="1"/>
      <w:numFmt w:val="bullet"/>
      <w:lvlText w:val=""/>
      <w:lvlJc w:val="left"/>
      <w:pPr>
        <w:ind w:left="480" w:hanging="480"/>
      </w:pPr>
      <w:rPr>
        <w:rFonts w:ascii="Wingdings" w:hAnsi="Wingdings" w:hint="default"/>
      </w:rPr>
    </w:lvl>
    <w:lvl w:ilvl="1" w:tplc="3C090001">
      <w:start w:val="1"/>
      <w:numFmt w:val="bullet"/>
      <w:lvlText w:val=""/>
      <w:lvlJc w:val="left"/>
      <w:pPr>
        <w:ind w:left="960" w:hanging="480"/>
      </w:pPr>
      <w:rPr>
        <w:rFonts w:ascii="Symbol" w:hAnsi="Symbol"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7668DD"/>
    <w:multiLevelType w:val="multilevel"/>
    <w:tmpl w:val="0D7C8F9A"/>
    <w:styleLink w:val="2"/>
    <w:lvl w:ilvl="0">
      <w:start w:val="1"/>
      <w:numFmt w:val="upperLetter"/>
      <w:lvlText w:val="%1."/>
      <w:lvlJc w:val="left"/>
      <w:pPr>
        <w:ind w:left="360" w:hanging="360"/>
      </w:pPr>
      <w:rPr>
        <w:rFonts w:hint="default"/>
      </w:rPr>
    </w:lvl>
    <w:lvl w:ilvl="1">
      <w:start w:val="1"/>
      <w:numFmt w:val="upperLetter"/>
      <w:lvlText w:val="%2、"/>
      <w:lvlJc w:val="left"/>
      <w:pPr>
        <w:ind w:left="960" w:hanging="480"/>
      </w:pPr>
      <w:rPr>
        <w:rFonts w:hint="eastAsia"/>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9843E01"/>
    <w:multiLevelType w:val="hybridMultilevel"/>
    <w:tmpl w:val="B08EACD2"/>
    <w:lvl w:ilvl="0" w:tplc="E42AA516">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BA481C"/>
    <w:multiLevelType w:val="hybridMultilevel"/>
    <w:tmpl w:val="15D02F36"/>
    <w:lvl w:ilvl="0" w:tplc="8C426174">
      <w:start w:val="2"/>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2696DE5"/>
    <w:multiLevelType w:val="hybridMultilevel"/>
    <w:tmpl w:val="622C9C3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15A50807"/>
    <w:multiLevelType w:val="hybridMultilevel"/>
    <w:tmpl w:val="EFB818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0F7802"/>
    <w:multiLevelType w:val="hybridMultilevel"/>
    <w:tmpl w:val="673CC6C2"/>
    <w:lvl w:ilvl="0" w:tplc="AC26AC02">
      <w:start w:val="1"/>
      <w:numFmt w:val="bullet"/>
      <w:lvlText w:val="•"/>
      <w:lvlJc w:val="left"/>
      <w:pPr>
        <w:tabs>
          <w:tab w:val="num" w:pos="720"/>
        </w:tabs>
        <w:ind w:left="720" w:hanging="360"/>
      </w:pPr>
      <w:rPr>
        <w:rFonts w:ascii="Times New Roman" w:hAnsi="Times New Roman" w:hint="default"/>
      </w:rPr>
    </w:lvl>
    <w:lvl w:ilvl="1" w:tplc="54281730" w:tentative="1">
      <w:start w:val="1"/>
      <w:numFmt w:val="bullet"/>
      <w:lvlText w:val="•"/>
      <w:lvlJc w:val="left"/>
      <w:pPr>
        <w:tabs>
          <w:tab w:val="num" w:pos="1440"/>
        </w:tabs>
        <w:ind w:left="1440" w:hanging="360"/>
      </w:pPr>
      <w:rPr>
        <w:rFonts w:ascii="Times New Roman" w:hAnsi="Times New Roman" w:hint="default"/>
      </w:rPr>
    </w:lvl>
    <w:lvl w:ilvl="2" w:tplc="EBF495BC" w:tentative="1">
      <w:start w:val="1"/>
      <w:numFmt w:val="bullet"/>
      <w:lvlText w:val="•"/>
      <w:lvlJc w:val="left"/>
      <w:pPr>
        <w:tabs>
          <w:tab w:val="num" w:pos="2160"/>
        </w:tabs>
        <w:ind w:left="2160" w:hanging="360"/>
      </w:pPr>
      <w:rPr>
        <w:rFonts w:ascii="Times New Roman" w:hAnsi="Times New Roman" w:hint="default"/>
      </w:rPr>
    </w:lvl>
    <w:lvl w:ilvl="3" w:tplc="BA6C6910" w:tentative="1">
      <w:start w:val="1"/>
      <w:numFmt w:val="bullet"/>
      <w:lvlText w:val="•"/>
      <w:lvlJc w:val="left"/>
      <w:pPr>
        <w:tabs>
          <w:tab w:val="num" w:pos="2880"/>
        </w:tabs>
        <w:ind w:left="2880" w:hanging="360"/>
      </w:pPr>
      <w:rPr>
        <w:rFonts w:ascii="Times New Roman" w:hAnsi="Times New Roman" w:hint="default"/>
      </w:rPr>
    </w:lvl>
    <w:lvl w:ilvl="4" w:tplc="F06E5D32" w:tentative="1">
      <w:start w:val="1"/>
      <w:numFmt w:val="bullet"/>
      <w:lvlText w:val="•"/>
      <w:lvlJc w:val="left"/>
      <w:pPr>
        <w:tabs>
          <w:tab w:val="num" w:pos="3600"/>
        </w:tabs>
        <w:ind w:left="3600" w:hanging="360"/>
      </w:pPr>
      <w:rPr>
        <w:rFonts w:ascii="Times New Roman" w:hAnsi="Times New Roman" w:hint="default"/>
      </w:rPr>
    </w:lvl>
    <w:lvl w:ilvl="5" w:tplc="BDA84F78" w:tentative="1">
      <w:start w:val="1"/>
      <w:numFmt w:val="bullet"/>
      <w:lvlText w:val="•"/>
      <w:lvlJc w:val="left"/>
      <w:pPr>
        <w:tabs>
          <w:tab w:val="num" w:pos="4320"/>
        </w:tabs>
        <w:ind w:left="4320" w:hanging="360"/>
      </w:pPr>
      <w:rPr>
        <w:rFonts w:ascii="Times New Roman" w:hAnsi="Times New Roman" w:hint="default"/>
      </w:rPr>
    </w:lvl>
    <w:lvl w:ilvl="6" w:tplc="06D0989E" w:tentative="1">
      <w:start w:val="1"/>
      <w:numFmt w:val="bullet"/>
      <w:lvlText w:val="•"/>
      <w:lvlJc w:val="left"/>
      <w:pPr>
        <w:tabs>
          <w:tab w:val="num" w:pos="5040"/>
        </w:tabs>
        <w:ind w:left="5040" w:hanging="360"/>
      </w:pPr>
      <w:rPr>
        <w:rFonts w:ascii="Times New Roman" w:hAnsi="Times New Roman" w:hint="default"/>
      </w:rPr>
    </w:lvl>
    <w:lvl w:ilvl="7" w:tplc="5442D556" w:tentative="1">
      <w:start w:val="1"/>
      <w:numFmt w:val="bullet"/>
      <w:lvlText w:val="•"/>
      <w:lvlJc w:val="left"/>
      <w:pPr>
        <w:tabs>
          <w:tab w:val="num" w:pos="5760"/>
        </w:tabs>
        <w:ind w:left="5760" w:hanging="360"/>
      </w:pPr>
      <w:rPr>
        <w:rFonts w:ascii="Times New Roman" w:hAnsi="Times New Roman" w:hint="default"/>
      </w:rPr>
    </w:lvl>
    <w:lvl w:ilvl="8" w:tplc="EE7800B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D812648"/>
    <w:multiLevelType w:val="hybridMultilevel"/>
    <w:tmpl w:val="E8FE01A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1E6710B7"/>
    <w:multiLevelType w:val="hybridMultilevel"/>
    <w:tmpl w:val="BD48F9B4"/>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0" w15:restartNumberingAfterBreak="0">
    <w:nsid w:val="23720803"/>
    <w:multiLevelType w:val="hybridMultilevel"/>
    <w:tmpl w:val="743A47E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2B187643"/>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F7F5E01"/>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3" w15:restartNumberingAfterBreak="0">
    <w:nsid w:val="321345FC"/>
    <w:multiLevelType w:val="hybridMultilevel"/>
    <w:tmpl w:val="319ED9EA"/>
    <w:lvl w:ilvl="0" w:tplc="764A63E0">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9A228F5"/>
    <w:multiLevelType w:val="hybridMultilevel"/>
    <w:tmpl w:val="2368A36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3FEF73E2"/>
    <w:multiLevelType w:val="multilevel"/>
    <w:tmpl w:val="0409001D"/>
    <w:styleLink w:val="1"/>
    <w:lvl w:ilvl="0">
      <w:start w:val="1"/>
      <w:numFmt w:val="upperLetter"/>
      <w:lvlText w:val="%1"/>
      <w:lvlJc w:val="left"/>
      <w:pPr>
        <w:ind w:left="425" w:hanging="425"/>
      </w:pPr>
      <w:rPr>
        <w:rFonts w:hint="eastAsia"/>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6" w15:restartNumberingAfterBreak="0">
    <w:nsid w:val="400B25EE"/>
    <w:multiLevelType w:val="hybridMultilevel"/>
    <w:tmpl w:val="2F52BDA0"/>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15:restartNumberingAfterBreak="0">
    <w:nsid w:val="4221366C"/>
    <w:multiLevelType w:val="hybridMultilevel"/>
    <w:tmpl w:val="13B2F650"/>
    <w:lvl w:ilvl="0" w:tplc="2E3C11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4827089"/>
    <w:multiLevelType w:val="hybridMultilevel"/>
    <w:tmpl w:val="4EBE54EA"/>
    <w:lvl w:ilvl="0" w:tplc="3C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cs="Wingdings" w:hint="default"/>
      </w:rPr>
    </w:lvl>
    <w:lvl w:ilvl="2" w:tplc="04090005" w:tentative="1">
      <w:start w:val="1"/>
      <w:numFmt w:val="bullet"/>
      <w:lvlText w:val=""/>
      <w:lvlJc w:val="left"/>
      <w:pPr>
        <w:ind w:left="1440" w:hanging="480"/>
      </w:pPr>
      <w:rPr>
        <w:rFonts w:ascii="Wingdings" w:hAnsi="Wingdings" w:cs="Wingdings" w:hint="default"/>
      </w:rPr>
    </w:lvl>
    <w:lvl w:ilvl="3" w:tplc="04090001" w:tentative="1">
      <w:start w:val="1"/>
      <w:numFmt w:val="bullet"/>
      <w:lvlText w:val=""/>
      <w:lvlJc w:val="left"/>
      <w:pPr>
        <w:ind w:left="1920" w:hanging="480"/>
      </w:pPr>
      <w:rPr>
        <w:rFonts w:ascii="Wingdings" w:hAnsi="Wingdings" w:cs="Wingdings" w:hint="default"/>
      </w:rPr>
    </w:lvl>
    <w:lvl w:ilvl="4" w:tplc="04090003" w:tentative="1">
      <w:start w:val="1"/>
      <w:numFmt w:val="bullet"/>
      <w:lvlText w:val=""/>
      <w:lvlJc w:val="left"/>
      <w:pPr>
        <w:ind w:left="2400" w:hanging="480"/>
      </w:pPr>
      <w:rPr>
        <w:rFonts w:ascii="Wingdings" w:hAnsi="Wingdings" w:cs="Wingdings" w:hint="default"/>
      </w:rPr>
    </w:lvl>
    <w:lvl w:ilvl="5" w:tplc="04090005" w:tentative="1">
      <w:start w:val="1"/>
      <w:numFmt w:val="bullet"/>
      <w:lvlText w:val=""/>
      <w:lvlJc w:val="left"/>
      <w:pPr>
        <w:ind w:left="2880" w:hanging="480"/>
      </w:pPr>
      <w:rPr>
        <w:rFonts w:ascii="Wingdings" w:hAnsi="Wingdings" w:cs="Wingdings" w:hint="default"/>
      </w:rPr>
    </w:lvl>
    <w:lvl w:ilvl="6" w:tplc="04090001" w:tentative="1">
      <w:start w:val="1"/>
      <w:numFmt w:val="bullet"/>
      <w:lvlText w:val=""/>
      <w:lvlJc w:val="left"/>
      <w:pPr>
        <w:ind w:left="3360" w:hanging="480"/>
      </w:pPr>
      <w:rPr>
        <w:rFonts w:ascii="Wingdings" w:hAnsi="Wingdings" w:cs="Wingdings" w:hint="default"/>
      </w:rPr>
    </w:lvl>
    <w:lvl w:ilvl="7" w:tplc="04090003" w:tentative="1">
      <w:start w:val="1"/>
      <w:numFmt w:val="bullet"/>
      <w:lvlText w:val=""/>
      <w:lvlJc w:val="left"/>
      <w:pPr>
        <w:ind w:left="3840" w:hanging="480"/>
      </w:pPr>
      <w:rPr>
        <w:rFonts w:ascii="Wingdings" w:hAnsi="Wingdings" w:cs="Wingdings" w:hint="default"/>
      </w:rPr>
    </w:lvl>
    <w:lvl w:ilvl="8" w:tplc="04090005" w:tentative="1">
      <w:start w:val="1"/>
      <w:numFmt w:val="bullet"/>
      <w:lvlText w:val=""/>
      <w:lvlJc w:val="left"/>
      <w:pPr>
        <w:ind w:left="4320" w:hanging="480"/>
      </w:pPr>
      <w:rPr>
        <w:rFonts w:ascii="Wingdings" w:hAnsi="Wingdings" w:cs="Wingdings" w:hint="default"/>
      </w:rPr>
    </w:lvl>
  </w:abstractNum>
  <w:abstractNum w:abstractNumId="19" w15:restartNumberingAfterBreak="0">
    <w:nsid w:val="52E73DA6"/>
    <w:multiLevelType w:val="hybridMultilevel"/>
    <w:tmpl w:val="C6BEE9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55D04962"/>
    <w:multiLevelType w:val="hybridMultilevel"/>
    <w:tmpl w:val="0BC01D94"/>
    <w:lvl w:ilvl="0" w:tplc="A25ADACE">
      <w:start w:val="1"/>
      <w:numFmt w:val="decimal"/>
      <w:lvlText w:val="%1."/>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78A1922"/>
    <w:multiLevelType w:val="multilevel"/>
    <w:tmpl w:val="0409001D"/>
    <w:styleLink w:val="3"/>
    <w:lvl w:ilvl="0">
      <w:start w:val="1"/>
      <w:numFmt w:val="decimal"/>
      <w:lvlText w:val="%1"/>
      <w:lvlJc w:val="left"/>
      <w:pPr>
        <w:ind w:left="425" w:hanging="425"/>
      </w:pPr>
    </w:lvl>
    <w:lvl w:ilvl="1">
      <w:start w:val="1"/>
      <w:numFmt w:val="upperLetter"/>
      <w:lvlText w:val="%1.%2"/>
      <w:lvlJc w:val="left"/>
      <w:pPr>
        <w:ind w:left="992" w:hanging="567"/>
      </w:pPr>
      <w:rPr>
        <w:rFonts w:hint="eastAsia"/>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15:restartNumberingAfterBreak="0">
    <w:nsid w:val="5AAC477D"/>
    <w:multiLevelType w:val="hybridMultilevel"/>
    <w:tmpl w:val="BCF6D906"/>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5C526F4C"/>
    <w:multiLevelType w:val="hybridMultilevel"/>
    <w:tmpl w:val="E95E73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A2A0F"/>
    <w:multiLevelType w:val="hybridMultilevel"/>
    <w:tmpl w:val="6F98AEFA"/>
    <w:lvl w:ilvl="0" w:tplc="E16441C6">
      <w:start w:val="3"/>
      <w:numFmt w:val="decimal"/>
      <w:lvlText w:val="%1."/>
      <w:lvlJc w:val="left"/>
      <w:pPr>
        <w:ind w:left="48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C241F1"/>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7FB49DB"/>
    <w:multiLevelType w:val="hybridMultilevel"/>
    <w:tmpl w:val="38FC7264"/>
    <w:lvl w:ilvl="0" w:tplc="EEB2A4C6">
      <w:start w:val="1"/>
      <w:numFmt w:val="decimal"/>
      <w:lvlText w:val="%1."/>
      <w:lvlJc w:val="left"/>
      <w:pPr>
        <w:ind w:left="480" w:hanging="480"/>
      </w:pPr>
      <w:rPr>
        <w:rFonts w:hint="default"/>
        <w:lang w:val="x-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E8770A"/>
    <w:multiLevelType w:val="hybridMultilevel"/>
    <w:tmpl w:val="6E2627A8"/>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8" w15:restartNumberingAfterBreak="0">
    <w:nsid w:val="71A348F3"/>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29" w15:restartNumberingAfterBreak="0">
    <w:nsid w:val="75976C8D"/>
    <w:multiLevelType w:val="hybridMultilevel"/>
    <w:tmpl w:val="D49CEE5E"/>
    <w:lvl w:ilvl="0" w:tplc="277065FC">
      <w:start w:val="1"/>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513BE4"/>
    <w:multiLevelType w:val="hybridMultilevel"/>
    <w:tmpl w:val="0C8EE1E2"/>
    <w:lvl w:ilvl="0" w:tplc="0409000B">
      <w:start w:val="1"/>
      <w:numFmt w:val="bullet"/>
      <w:lvlText w:val=""/>
      <w:lvlJc w:val="left"/>
      <w:pPr>
        <w:ind w:left="480" w:hanging="480"/>
      </w:pPr>
      <w:rPr>
        <w:rFonts w:ascii="Wingdings" w:hAnsi="Wingdings" w:hint="default"/>
      </w:rPr>
    </w:lvl>
    <w:lvl w:ilvl="1" w:tplc="0409000B">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DFE5365"/>
    <w:multiLevelType w:val="hybridMultilevel"/>
    <w:tmpl w:val="107A7C1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7E457201"/>
    <w:multiLevelType w:val="hybridMultilevel"/>
    <w:tmpl w:val="90F0E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AF4CD0"/>
    <w:multiLevelType w:val="hybridMultilevel"/>
    <w:tmpl w:val="3042D632"/>
    <w:lvl w:ilvl="0" w:tplc="9618AA54">
      <w:start w:val="2"/>
      <w:numFmt w:val="decimal"/>
      <w:lvlText w:val="%1."/>
      <w:lvlJc w:val="left"/>
      <w:pPr>
        <w:ind w:left="480" w:hanging="48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314ACD"/>
    <w:multiLevelType w:val="hybridMultilevel"/>
    <w:tmpl w:val="F0BA9332"/>
    <w:lvl w:ilvl="0" w:tplc="0F9E9054">
      <w:start w:val="1"/>
      <w:numFmt w:val="decimal"/>
      <w:lvlText w:val="%1."/>
      <w:lvlJc w:val="left"/>
      <w:pPr>
        <w:ind w:left="480" w:hanging="480"/>
      </w:pPr>
      <w:rPr>
        <w:rFonts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num w:numId="1">
    <w:abstractNumId w:val="12"/>
  </w:num>
  <w:num w:numId="2">
    <w:abstractNumId w:val="8"/>
  </w:num>
  <w:num w:numId="3">
    <w:abstractNumId w:val="0"/>
  </w:num>
  <w:num w:numId="4">
    <w:abstractNumId w:val="10"/>
  </w:num>
  <w:num w:numId="5">
    <w:abstractNumId w:val="3"/>
  </w:num>
  <w:num w:numId="6">
    <w:abstractNumId w:val="19"/>
  </w:num>
  <w:num w:numId="7">
    <w:abstractNumId w:val="5"/>
  </w:num>
  <w:num w:numId="8">
    <w:abstractNumId w:val="22"/>
  </w:num>
  <w:num w:numId="9">
    <w:abstractNumId w:val="1"/>
  </w:num>
  <w:num w:numId="10">
    <w:abstractNumId w:val="20"/>
  </w:num>
  <w:num w:numId="11">
    <w:abstractNumId w:val="15"/>
  </w:num>
  <w:num w:numId="12">
    <w:abstractNumId w:val="2"/>
  </w:num>
  <w:num w:numId="13">
    <w:abstractNumId w:val="21"/>
  </w:num>
  <w:num w:numId="14">
    <w:abstractNumId w:val="11"/>
  </w:num>
  <w:num w:numId="15">
    <w:abstractNumId w:val="14"/>
  </w:num>
  <w:num w:numId="16">
    <w:abstractNumId w:val="13"/>
  </w:num>
  <w:num w:numId="17">
    <w:abstractNumId w:val="30"/>
  </w:num>
  <w:num w:numId="18">
    <w:abstractNumId w:val="4"/>
  </w:num>
  <w:num w:numId="19">
    <w:abstractNumId w:val="27"/>
  </w:num>
  <w:num w:numId="20">
    <w:abstractNumId w:val="31"/>
  </w:num>
  <w:num w:numId="21">
    <w:abstractNumId w:val="17"/>
  </w:num>
  <w:num w:numId="22">
    <w:abstractNumId w:val="18"/>
  </w:num>
  <w:num w:numId="23">
    <w:abstractNumId w:val="16"/>
  </w:num>
  <w:num w:numId="24">
    <w:abstractNumId w:val="9"/>
  </w:num>
  <w:num w:numId="25">
    <w:abstractNumId w:val="6"/>
  </w:num>
  <w:num w:numId="26">
    <w:abstractNumId w:val="7"/>
  </w:num>
  <w:num w:numId="27">
    <w:abstractNumId w:val="23"/>
  </w:num>
  <w:num w:numId="28">
    <w:abstractNumId w:val="26"/>
  </w:num>
  <w:num w:numId="29">
    <w:abstractNumId w:val="25"/>
  </w:num>
  <w:num w:numId="30">
    <w:abstractNumId w:val="28"/>
  </w:num>
  <w:num w:numId="31">
    <w:abstractNumId w:val="34"/>
  </w:num>
  <w:num w:numId="32">
    <w:abstractNumId w:val="29"/>
  </w:num>
  <w:num w:numId="33">
    <w:abstractNumId w:val="33"/>
  </w:num>
  <w:num w:numId="34">
    <w:abstractNumId w:val="24"/>
  </w:num>
  <w:num w:numId="35">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A33"/>
    <w:rsid w:val="00006502"/>
    <w:rsid w:val="00010526"/>
    <w:rsid w:val="00017B8C"/>
    <w:rsid w:val="00017FB3"/>
    <w:rsid w:val="000218E6"/>
    <w:rsid w:val="0002267A"/>
    <w:rsid w:val="00023907"/>
    <w:rsid w:val="000308C1"/>
    <w:rsid w:val="0003691D"/>
    <w:rsid w:val="00040B1C"/>
    <w:rsid w:val="00050F2E"/>
    <w:rsid w:val="0005528B"/>
    <w:rsid w:val="000565E4"/>
    <w:rsid w:val="000611B6"/>
    <w:rsid w:val="00065EF1"/>
    <w:rsid w:val="00066AEE"/>
    <w:rsid w:val="00070467"/>
    <w:rsid w:val="000766FE"/>
    <w:rsid w:val="00080B1A"/>
    <w:rsid w:val="00093405"/>
    <w:rsid w:val="00097541"/>
    <w:rsid w:val="000A0435"/>
    <w:rsid w:val="000A5AB5"/>
    <w:rsid w:val="000C1002"/>
    <w:rsid w:val="000C1032"/>
    <w:rsid w:val="000C1CDA"/>
    <w:rsid w:val="000D3619"/>
    <w:rsid w:val="000D79FA"/>
    <w:rsid w:val="000E2DDF"/>
    <w:rsid w:val="000E52B7"/>
    <w:rsid w:val="000F4DAE"/>
    <w:rsid w:val="001042A7"/>
    <w:rsid w:val="00114A80"/>
    <w:rsid w:val="00126648"/>
    <w:rsid w:val="00131DA8"/>
    <w:rsid w:val="00134A2B"/>
    <w:rsid w:val="00135861"/>
    <w:rsid w:val="001416A1"/>
    <w:rsid w:val="00141730"/>
    <w:rsid w:val="00143297"/>
    <w:rsid w:val="00145B52"/>
    <w:rsid w:val="001520A8"/>
    <w:rsid w:val="0015249F"/>
    <w:rsid w:val="0015321A"/>
    <w:rsid w:val="0015506E"/>
    <w:rsid w:val="00156965"/>
    <w:rsid w:val="00164AB8"/>
    <w:rsid w:val="0016569D"/>
    <w:rsid w:val="00165DD4"/>
    <w:rsid w:val="00174603"/>
    <w:rsid w:val="001774B3"/>
    <w:rsid w:val="00186BD4"/>
    <w:rsid w:val="00193E1C"/>
    <w:rsid w:val="001A6475"/>
    <w:rsid w:val="001B4DC6"/>
    <w:rsid w:val="001B6BA6"/>
    <w:rsid w:val="001C18C0"/>
    <w:rsid w:val="001C2814"/>
    <w:rsid w:val="001D4888"/>
    <w:rsid w:val="001D5338"/>
    <w:rsid w:val="001D5CAE"/>
    <w:rsid w:val="001D79F2"/>
    <w:rsid w:val="001E1B32"/>
    <w:rsid w:val="001E6634"/>
    <w:rsid w:val="001E7F2B"/>
    <w:rsid w:val="001E7F66"/>
    <w:rsid w:val="001F0EAC"/>
    <w:rsid w:val="001F3528"/>
    <w:rsid w:val="002011C0"/>
    <w:rsid w:val="00203A37"/>
    <w:rsid w:val="00203E07"/>
    <w:rsid w:val="002111AB"/>
    <w:rsid w:val="002133F5"/>
    <w:rsid w:val="002219CF"/>
    <w:rsid w:val="0022525E"/>
    <w:rsid w:val="00226DA5"/>
    <w:rsid w:val="0023204A"/>
    <w:rsid w:val="0023741C"/>
    <w:rsid w:val="00244E7C"/>
    <w:rsid w:val="00262660"/>
    <w:rsid w:val="00265780"/>
    <w:rsid w:val="00267467"/>
    <w:rsid w:val="00270D35"/>
    <w:rsid w:val="00272B44"/>
    <w:rsid w:val="00274DA0"/>
    <w:rsid w:val="00280243"/>
    <w:rsid w:val="00282A61"/>
    <w:rsid w:val="0028442F"/>
    <w:rsid w:val="002858A9"/>
    <w:rsid w:val="002861E9"/>
    <w:rsid w:val="002872E4"/>
    <w:rsid w:val="002873B0"/>
    <w:rsid w:val="00287A78"/>
    <w:rsid w:val="002908B9"/>
    <w:rsid w:val="00292A97"/>
    <w:rsid w:val="00294880"/>
    <w:rsid w:val="002A4AA0"/>
    <w:rsid w:val="002A5FD9"/>
    <w:rsid w:val="002B0EBF"/>
    <w:rsid w:val="002B25E4"/>
    <w:rsid w:val="002B562C"/>
    <w:rsid w:val="002C643E"/>
    <w:rsid w:val="002C78DD"/>
    <w:rsid w:val="002D043E"/>
    <w:rsid w:val="002D08B6"/>
    <w:rsid w:val="002D3E93"/>
    <w:rsid w:val="002E2609"/>
    <w:rsid w:val="002E5588"/>
    <w:rsid w:val="002E6F84"/>
    <w:rsid w:val="002F05C8"/>
    <w:rsid w:val="002F4148"/>
    <w:rsid w:val="002F527B"/>
    <w:rsid w:val="002F7D93"/>
    <w:rsid w:val="00300CA2"/>
    <w:rsid w:val="00303E9E"/>
    <w:rsid w:val="0031052F"/>
    <w:rsid w:val="00312165"/>
    <w:rsid w:val="00313E94"/>
    <w:rsid w:val="00320F1B"/>
    <w:rsid w:val="00326053"/>
    <w:rsid w:val="00333AC2"/>
    <w:rsid w:val="003340FB"/>
    <w:rsid w:val="003350AA"/>
    <w:rsid w:val="0034092D"/>
    <w:rsid w:val="00340A85"/>
    <w:rsid w:val="0034171B"/>
    <w:rsid w:val="00341D0C"/>
    <w:rsid w:val="00342FD2"/>
    <w:rsid w:val="00343D76"/>
    <w:rsid w:val="00350624"/>
    <w:rsid w:val="00353F32"/>
    <w:rsid w:val="003544D5"/>
    <w:rsid w:val="00363E41"/>
    <w:rsid w:val="00363EEE"/>
    <w:rsid w:val="00365720"/>
    <w:rsid w:val="00367D21"/>
    <w:rsid w:val="0037478F"/>
    <w:rsid w:val="00381F45"/>
    <w:rsid w:val="00383A85"/>
    <w:rsid w:val="00386A0C"/>
    <w:rsid w:val="003907FF"/>
    <w:rsid w:val="003947BB"/>
    <w:rsid w:val="00394FCF"/>
    <w:rsid w:val="00395241"/>
    <w:rsid w:val="0039625A"/>
    <w:rsid w:val="003A60B4"/>
    <w:rsid w:val="003B3875"/>
    <w:rsid w:val="003B39B2"/>
    <w:rsid w:val="003B422A"/>
    <w:rsid w:val="003B4C67"/>
    <w:rsid w:val="003B6741"/>
    <w:rsid w:val="003B722D"/>
    <w:rsid w:val="003C3E8B"/>
    <w:rsid w:val="003C57CD"/>
    <w:rsid w:val="003C60C7"/>
    <w:rsid w:val="003C787E"/>
    <w:rsid w:val="003D04A3"/>
    <w:rsid w:val="003D0F06"/>
    <w:rsid w:val="003D3CED"/>
    <w:rsid w:val="003D47E1"/>
    <w:rsid w:val="003D6F05"/>
    <w:rsid w:val="003E338B"/>
    <w:rsid w:val="003F08DB"/>
    <w:rsid w:val="003F1176"/>
    <w:rsid w:val="003F61E7"/>
    <w:rsid w:val="00405408"/>
    <w:rsid w:val="00417D83"/>
    <w:rsid w:val="00423D97"/>
    <w:rsid w:val="0042496C"/>
    <w:rsid w:val="00424E00"/>
    <w:rsid w:val="00435444"/>
    <w:rsid w:val="00440728"/>
    <w:rsid w:val="00441969"/>
    <w:rsid w:val="004523F1"/>
    <w:rsid w:val="0046051B"/>
    <w:rsid w:val="00460E84"/>
    <w:rsid w:val="0046350C"/>
    <w:rsid w:val="00467C58"/>
    <w:rsid w:val="00470BF6"/>
    <w:rsid w:val="004722D8"/>
    <w:rsid w:val="00472E6B"/>
    <w:rsid w:val="00473BF8"/>
    <w:rsid w:val="004744F0"/>
    <w:rsid w:val="0047696D"/>
    <w:rsid w:val="00477D40"/>
    <w:rsid w:val="00484918"/>
    <w:rsid w:val="004905C7"/>
    <w:rsid w:val="004944D4"/>
    <w:rsid w:val="004959D0"/>
    <w:rsid w:val="00496727"/>
    <w:rsid w:val="004967C8"/>
    <w:rsid w:val="00496B38"/>
    <w:rsid w:val="00497E77"/>
    <w:rsid w:val="004A30F4"/>
    <w:rsid w:val="004A3EDD"/>
    <w:rsid w:val="004B5DD7"/>
    <w:rsid w:val="004B659B"/>
    <w:rsid w:val="004C2776"/>
    <w:rsid w:val="004C38AB"/>
    <w:rsid w:val="004C3C4B"/>
    <w:rsid w:val="004C643D"/>
    <w:rsid w:val="004D518B"/>
    <w:rsid w:val="004E0549"/>
    <w:rsid w:val="004E0821"/>
    <w:rsid w:val="004E2897"/>
    <w:rsid w:val="004E56CE"/>
    <w:rsid w:val="004E6C69"/>
    <w:rsid w:val="004F5545"/>
    <w:rsid w:val="005021E5"/>
    <w:rsid w:val="00503684"/>
    <w:rsid w:val="005037D1"/>
    <w:rsid w:val="005052BB"/>
    <w:rsid w:val="00521178"/>
    <w:rsid w:val="00545D80"/>
    <w:rsid w:val="005476FF"/>
    <w:rsid w:val="00552D58"/>
    <w:rsid w:val="00553B96"/>
    <w:rsid w:val="00560006"/>
    <w:rsid w:val="00563949"/>
    <w:rsid w:val="00571EB1"/>
    <w:rsid w:val="00572230"/>
    <w:rsid w:val="00577592"/>
    <w:rsid w:val="00583A1D"/>
    <w:rsid w:val="005841A4"/>
    <w:rsid w:val="005903C5"/>
    <w:rsid w:val="00591AA1"/>
    <w:rsid w:val="00592E0B"/>
    <w:rsid w:val="00595385"/>
    <w:rsid w:val="005A0100"/>
    <w:rsid w:val="005A1B3B"/>
    <w:rsid w:val="005A6F8C"/>
    <w:rsid w:val="005A7941"/>
    <w:rsid w:val="005B247D"/>
    <w:rsid w:val="005B283E"/>
    <w:rsid w:val="005B39F4"/>
    <w:rsid w:val="005B3C56"/>
    <w:rsid w:val="005B7A33"/>
    <w:rsid w:val="005C00D9"/>
    <w:rsid w:val="005C2223"/>
    <w:rsid w:val="005C38A4"/>
    <w:rsid w:val="005D1801"/>
    <w:rsid w:val="005D2B05"/>
    <w:rsid w:val="005D3567"/>
    <w:rsid w:val="005E0D97"/>
    <w:rsid w:val="005E4D4C"/>
    <w:rsid w:val="005E62DB"/>
    <w:rsid w:val="005E6F14"/>
    <w:rsid w:val="005F07AF"/>
    <w:rsid w:val="005F1D0C"/>
    <w:rsid w:val="005F25B4"/>
    <w:rsid w:val="005F2691"/>
    <w:rsid w:val="005F272F"/>
    <w:rsid w:val="005F3CC3"/>
    <w:rsid w:val="005F4717"/>
    <w:rsid w:val="005F6537"/>
    <w:rsid w:val="006009B3"/>
    <w:rsid w:val="00600ED9"/>
    <w:rsid w:val="00611D6C"/>
    <w:rsid w:val="00613892"/>
    <w:rsid w:val="0061421D"/>
    <w:rsid w:val="0062035D"/>
    <w:rsid w:val="00620885"/>
    <w:rsid w:val="006223C4"/>
    <w:rsid w:val="00622D4F"/>
    <w:rsid w:val="00623000"/>
    <w:rsid w:val="006230EB"/>
    <w:rsid w:val="0062342D"/>
    <w:rsid w:val="0062385D"/>
    <w:rsid w:val="006247DF"/>
    <w:rsid w:val="00631088"/>
    <w:rsid w:val="006329A1"/>
    <w:rsid w:val="00632A69"/>
    <w:rsid w:val="00636316"/>
    <w:rsid w:val="00636B39"/>
    <w:rsid w:val="0063715B"/>
    <w:rsid w:val="00637548"/>
    <w:rsid w:val="00647A45"/>
    <w:rsid w:val="00650A9E"/>
    <w:rsid w:val="00652208"/>
    <w:rsid w:val="00652651"/>
    <w:rsid w:val="0065586D"/>
    <w:rsid w:val="006666BF"/>
    <w:rsid w:val="006674AA"/>
    <w:rsid w:val="0067039C"/>
    <w:rsid w:val="00672905"/>
    <w:rsid w:val="0067488F"/>
    <w:rsid w:val="00675D40"/>
    <w:rsid w:val="006833B6"/>
    <w:rsid w:val="0068352B"/>
    <w:rsid w:val="00687926"/>
    <w:rsid w:val="00691DD2"/>
    <w:rsid w:val="00691F93"/>
    <w:rsid w:val="00693A59"/>
    <w:rsid w:val="006970FE"/>
    <w:rsid w:val="006A1F5F"/>
    <w:rsid w:val="006A528C"/>
    <w:rsid w:val="006A60AB"/>
    <w:rsid w:val="006B3BEB"/>
    <w:rsid w:val="006C16EE"/>
    <w:rsid w:val="006C4908"/>
    <w:rsid w:val="006D0659"/>
    <w:rsid w:val="006D0D5E"/>
    <w:rsid w:val="006D2E00"/>
    <w:rsid w:val="006D2FE7"/>
    <w:rsid w:val="006D5CB9"/>
    <w:rsid w:val="006E3EAD"/>
    <w:rsid w:val="006E50AB"/>
    <w:rsid w:val="006E51DD"/>
    <w:rsid w:val="006F58F7"/>
    <w:rsid w:val="00700495"/>
    <w:rsid w:val="00712666"/>
    <w:rsid w:val="00712CD6"/>
    <w:rsid w:val="00713E31"/>
    <w:rsid w:val="00714670"/>
    <w:rsid w:val="007146BC"/>
    <w:rsid w:val="00716AF6"/>
    <w:rsid w:val="00721BD1"/>
    <w:rsid w:val="00726390"/>
    <w:rsid w:val="007276ED"/>
    <w:rsid w:val="00740670"/>
    <w:rsid w:val="0074132C"/>
    <w:rsid w:val="00744E0E"/>
    <w:rsid w:val="00745E26"/>
    <w:rsid w:val="00745FB6"/>
    <w:rsid w:val="00751B16"/>
    <w:rsid w:val="00753538"/>
    <w:rsid w:val="00764898"/>
    <w:rsid w:val="0076748A"/>
    <w:rsid w:val="007679F7"/>
    <w:rsid w:val="00773EB2"/>
    <w:rsid w:val="00774624"/>
    <w:rsid w:val="00777B09"/>
    <w:rsid w:val="00780AA5"/>
    <w:rsid w:val="007A5A0E"/>
    <w:rsid w:val="007B6EF3"/>
    <w:rsid w:val="007C1972"/>
    <w:rsid w:val="007C3D5A"/>
    <w:rsid w:val="007C7B2F"/>
    <w:rsid w:val="007D2630"/>
    <w:rsid w:val="007D2832"/>
    <w:rsid w:val="007D6761"/>
    <w:rsid w:val="007D7D90"/>
    <w:rsid w:val="007E4467"/>
    <w:rsid w:val="007E5E85"/>
    <w:rsid w:val="007F14A2"/>
    <w:rsid w:val="007F52F8"/>
    <w:rsid w:val="007F5A2F"/>
    <w:rsid w:val="007F6F7D"/>
    <w:rsid w:val="0080605B"/>
    <w:rsid w:val="00806414"/>
    <w:rsid w:val="00810C9D"/>
    <w:rsid w:val="00810F81"/>
    <w:rsid w:val="00813FB7"/>
    <w:rsid w:val="00814806"/>
    <w:rsid w:val="00814FFA"/>
    <w:rsid w:val="00817203"/>
    <w:rsid w:val="008220B9"/>
    <w:rsid w:val="00823763"/>
    <w:rsid w:val="00824A4D"/>
    <w:rsid w:val="008257FB"/>
    <w:rsid w:val="00827AD9"/>
    <w:rsid w:val="00830DAB"/>
    <w:rsid w:val="00840699"/>
    <w:rsid w:val="0084319F"/>
    <w:rsid w:val="00843209"/>
    <w:rsid w:val="0084734F"/>
    <w:rsid w:val="00861A86"/>
    <w:rsid w:val="00862038"/>
    <w:rsid w:val="00862309"/>
    <w:rsid w:val="00863007"/>
    <w:rsid w:val="0086377F"/>
    <w:rsid w:val="00865708"/>
    <w:rsid w:val="008724F7"/>
    <w:rsid w:val="008745F9"/>
    <w:rsid w:val="00883DC2"/>
    <w:rsid w:val="00883F87"/>
    <w:rsid w:val="0088788C"/>
    <w:rsid w:val="00887A97"/>
    <w:rsid w:val="00890966"/>
    <w:rsid w:val="00891188"/>
    <w:rsid w:val="00894097"/>
    <w:rsid w:val="008A290B"/>
    <w:rsid w:val="008A675F"/>
    <w:rsid w:val="008A6CAD"/>
    <w:rsid w:val="008A6DE2"/>
    <w:rsid w:val="008B0988"/>
    <w:rsid w:val="008B5588"/>
    <w:rsid w:val="008C02FD"/>
    <w:rsid w:val="008C1269"/>
    <w:rsid w:val="008D003C"/>
    <w:rsid w:val="008D33D1"/>
    <w:rsid w:val="008D777B"/>
    <w:rsid w:val="008E306A"/>
    <w:rsid w:val="008E49E0"/>
    <w:rsid w:val="008E5A8F"/>
    <w:rsid w:val="008E5F52"/>
    <w:rsid w:val="008E70F6"/>
    <w:rsid w:val="008E7816"/>
    <w:rsid w:val="008F0C16"/>
    <w:rsid w:val="008F3EAE"/>
    <w:rsid w:val="008F48CB"/>
    <w:rsid w:val="008F568C"/>
    <w:rsid w:val="008F5784"/>
    <w:rsid w:val="008F781F"/>
    <w:rsid w:val="00900E5F"/>
    <w:rsid w:val="00901A06"/>
    <w:rsid w:val="00910337"/>
    <w:rsid w:val="00912918"/>
    <w:rsid w:val="00912DB4"/>
    <w:rsid w:val="009130A3"/>
    <w:rsid w:val="009136AA"/>
    <w:rsid w:val="00913FBB"/>
    <w:rsid w:val="00922EB8"/>
    <w:rsid w:val="00935212"/>
    <w:rsid w:val="009473BE"/>
    <w:rsid w:val="00953559"/>
    <w:rsid w:val="00957981"/>
    <w:rsid w:val="00957EF4"/>
    <w:rsid w:val="00960F6E"/>
    <w:rsid w:val="00962B0B"/>
    <w:rsid w:val="009648D1"/>
    <w:rsid w:val="009668C5"/>
    <w:rsid w:val="00973BCF"/>
    <w:rsid w:val="009772E1"/>
    <w:rsid w:val="00981079"/>
    <w:rsid w:val="00982427"/>
    <w:rsid w:val="00997749"/>
    <w:rsid w:val="009A3B4C"/>
    <w:rsid w:val="009A7B9D"/>
    <w:rsid w:val="009B0B7B"/>
    <w:rsid w:val="009E4983"/>
    <w:rsid w:val="009E4CD8"/>
    <w:rsid w:val="009E5F54"/>
    <w:rsid w:val="009F4146"/>
    <w:rsid w:val="009F5615"/>
    <w:rsid w:val="009F7CEB"/>
    <w:rsid w:val="00A11E4F"/>
    <w:rsid w:val="00A12968"/>
    <w:rsid w:val="00A20B84"/>
    <w:rsid w:val="00A2153C"/>
    <w:rsid w:val="00A24F96"/>
    <w:rsid w:val="00A25260"/>
    <w:rsid w:val="00A32419"/>
    <w:rsid w:val="00A36614"/>
    <w:rsid w:val="00A60EEE"/>
    <w:rsid w:val="00A6149B"/>
    <w:rsid w:val="00A63EF1"/>
    <w:rsid w:val="00A668BE"/>
    <w:rsid w:val="00A6759C"/>
    <w:rsid w:val="00A6780B"/>
    <w:rsid w:val="00A7069C"/>
    <w:rsid w:val="00A706F1"/>
    <w:rsid w:val="00A70996"/>
    <w:rsid w:val="00A84F74"/>
    <w:rsid w:val="00A85105"/>
    <w:rsid w:val="00A8578C"/>
    <w:rsid w:val="00A87DE7"/>
    <w:rsid w:val="00A9151A"/>
    <w:rsid w:val="00A933FF"/>
    <w:rsid w:val="00A937DD"/>
    <w:rsid w:val="00A94668"/>
    <w:rsid w:val="00A9701D"/>
    <w:rsid w:val="00AA1AF8"/>
    <w:rsid w:val="00AA30CE"/>
    <w:rsid w:val="00AA37DA"/>
    <w:rsid w:val="00AB01B1"/>
    <w:rsid w:val="00AB396B"/>
    <w:rsid w:val="00AB7B5D"/>
    <w:rsid w:val="00AC24AD"/>
    <w:rsid w:val="00AC5C12"/>
    <w:rsid w:val="00AD0378"/>
    <w:rsid w:val="00AD3CFA"/>
    <w:rsid w:val="00AD4AC6"/>
    <w:rsid w:val="00AD7D08"/>
    <w:rsid w:val="00AE0E9C"/>
    <w:rsid w:val="00AE1D7D"/>
    <w:rsid w:val="00AE2C66"/>
    <w:rsid w:val="00AE5FA0"/>
    <w:rsid w:val="00AE7453"/>
    <w:rsid w:val="00AF18C7"/>
    <w:rsid w:val="00AF3648"/>
    <w:rsid w:val="00AF5172"/>
    <w:rsid w:val="00AF5F3A"/>
    <w:rsid w:val="00AF6927"/>
    <w:rsid w:val="00B00CCD"/>
    <w:rsid w:val="00B00F77"/>
    <w:rsid w:val="00B026CB"/>
    <w:rsid w:val="00B04D47"/>
    <w:rsid w:val="00B052D8"/>
    <w:rsid w:val="00B062EB"/>
    <w:rsid w:val="00B10752"/>
    <w:rsid w:val="00B17776"/>
    <w:rsid w:val="00B2146A"/>
    <w:rsid w:val="00B22F67"/>
    <w:rsid w:val="00B25EBF"/>
    <w:rsid w:val="00B26ED2"/>
    <w:rsid w:val="00B27BB5"/>
    <w:rsid w:val="00B35CA1"/>
    <w:rsid w:val="00B406EE"/>
    <w:rsid w:val="00B4442A"/>
    <w:rsid w:val="00B4532A"/>
    <w:rsid w:val="00B46873"/>
    <w:rsid w:val="00B502F0"/>
    <w:rsid w:val="00B520BC"/>
    <w:rsid w:val="00B55FFD"/>
    <w:rsid w:val="00B64F9D"/>
    <w:rsid w:val="00B6600C"/>
    <w:rsid w:val="00B71A0C"/>
    <w:rsid w:val="00B751AC"/>
    <w:rsid w:val="00B80D19"/>
    <w:rsid w:val="00B84ECF"/>
    <w:rsid w:val="00B95ABA"/>
    <w:rsid w:val="00BA509C"/>
    <w:rsid w:val="00BA56DF"/>
    <w:rsid w:val="00BB0FBC"/>
    <w:rsid w:val="00BB64A1"/>
    <w:rsid w:val="00BC1044"/>
    <w:rsid w:val="00BC3FE3"/>
    <w:rsid w:val="00BC4D26"/>
    <w:rsid w:val="00BC59D1"/>
    <w:rsid w:val="00BC6DBD"/>
    <w:rsid w:val="00BD03F4"/>
    <w:rsid w:val="00BD0783"/>
    <w:rsid w:val="00BD2114"/>
    <w:rsid w:val="00BD4F09"/>
    <w:rsid w:val="00BD5CE2"/>
    <w:rsid w:val="00BE0157"/>
    <w:rsid w:val="00BE0B0A"/>
    <w:rsid w:val="00BE10CA"/>
    <w:rsid w:val="00BF1169"/>
    <w:rsid w:val="00BF77B6"/>
    <w:rsid w:val="00C167FF"/>
    <w:rsid w:val="00C175DC"/>
    <w:rsid w:val="00C22DBD"/>
    <w:rsid w:val="00C25B87"/>
    <w:rsid w:val="00C26D59"/>
    <w:rsid w:val="00C274B1"/>
    <w:rsid w:val="00C42CE2"/>
    <w:rsid w:val="00C466F1"/>
    <w:rsid w:val="00C53B37"/>
    <w:rsid w:val="00C548D8"/>
    <w:rsid w:val="00C56174"/>
    <w:rsid w:val="00C56B89"/>
    <w:rsid w:val="00C60A95"/>
    <w:rsid w:val="00C61F6A"/>
    <w:rsid w:val="00C75D3A"/>
    <w:rsid w:val="00C820EB"/>
    <w:rsid w:val="00C8724C"/>
    <w:rsid w:val="00C90259"/>
    <w:rsid w:val="00CA255B"/>
    <w:rsid w:val="00CA2D27"/>
    <w:rsid w:val="00CA4AB2"/>
    <w:rsid w:val="00CA7355"/>
    <w:rsid w:val="00CB0FAE"/>
    <w:rsid w:val="00CB305D"/>
    <w:rsid w:val="00CC0936"/>
    <w:rsid w:val="00CC3C69"/>
    <w:rsid w:val="00CD40D7"/>
    <w:rsid w:val="00CE0846"/>
    <w:rsid w:val="00CE61C6"/>
    <w:rsid w:val="00CF1D6D"/>
    <w:rsid w:val="00CF1E31"/>
    <w:rsid w:val="00CF6167"/>
    <w:rsid w:val="00CF74AB"/>
    <w:rsid w:val="00D060E7"/>
    <w:rsid w:val="00D07D4A"/>
    <w:rsid w:val="00D109DD"/>
    <w:rsid w:val="00D120C0"/>
    <w:rsid w:val="00D16455"/>
    <w:rsid w:val="00D20276"/>
    <w:rsid w:val="00D3230B"/>
    <w:rsid w:val="00D33CE4"/>
    <w:rsid w:val="00D35618"/>
    <w:rsid w:val="00D365EE"/>
    <w:rsid w:val="00D4095F"/>
    <w:rsid w:val="00D46E3D"/>
    <w:rsid w:val="00D50EEA"/>
    <w:rsid w:val="00D50F78"/>
    <w:rsid w:val="00D51A84"/>
    <w:rsid w:val="00D5252F"/>
    <w:rsid w:val="00D540BF"/>
    <w:rsid w:val="00D548D2"/>
    <w:rsid w:val="00D61EA8"/>
    <w:rsid w:val="00D61F8A"/>
    <w:rsid w:val="00D62C44"/>
    <w:rsid w:val="00D63E9F"/>
    <w:rsid w:val="00D67C0D"/>
    <w:rsid w:val="00D70328"/>
    <w:rsid w:val="00D7041E"/>
    <w:rsid w:val="00D72BB9"/>
    <w:rsid w:val="00D840E7"/>
    <w:rsid w:val="00D877FC"/>
    <w:rsid w:val="00D911CA"/>
    <w:rsid w:val="00D96F32"/>
    <w:rsid w:val="00D97398"/>
    <w:rsid w:val="00DA0B76"/>
    <w:rsid w:val="00DA1E75"/>
    <w:rsid w:val="00DA4265"/>
    <w:rsid w:val="00DB030C"/>
    <w:rsid w:val="00DB14A7"/>
    <w:rsid w:val="00DB167A"/>
    <w:rsid w:val="00DB766F"/>
    <w:rsid w:val="00DC1E23"/>
    <w:rsid w:val="00DC5B69"/>
    <w:rsid w:val="00DC6880"/>
    <w:rsid w:val="00DC6FEB"/>
    <w:rsid w:val="00DC788A"/>
    <w:rsid w:val="00DD3B1A"/>
    <w:rsid w:val="00DD4186"/>
    <w:rsid w:val="00DD6589"/>
    <w:rsid w:val="00DD67A9"/>
    <w:rsid w:val="00DE19E7"/>
    <w:rsid w:val="00DE31A1"/>
    <w:rsid w:val="00DE72D5"/>
    <w:rsid w:val="00E0041A"/>
    <w:rsid w:val="00E07FB1"/>
    <w:rsid w:val="00E1163E"/>
    <w:rsid w:val="00E15B91"/>
    <w:rsid w:val="00E17B67"/>
    <w:rsid w:val="00E215E3"/>
    <w:rsid w:val="00E25920"/>
    <w:rsid w:val="00E30270"/>
    <w:rsid w:val="00E450E0"/>
    <w:rsid w:val="00E476EC"/>
    <w:rsid w:val="00E47869"/>
    <w:rsid w:val="00E514CE"/>
    <w:rsid w:val="00E537DB"/>
    <w:rsid w:val="00E64CFC"/>
    <w:rsid w:val="00E65908"/>
    <w:rsid w:val="00E770BE"/>
    <w:rsid w:val="00E80B4A"/>
    <w:rsid w:val="00E83061"/>
    <w:rsid w:val="00EA28E7"/>
    <w:rsid w:val="00EA3592"/>
    <w:rsid w:val="00EA61C4"/>
    <w:rsid w:val="00EB0C18"/>
    <w:rsid w:val="00EB2739"/>
    <w:rsid w:val="00EB3EBE"/>
    <w:rsid w:val="00EC23DE"/>
    <w:rsid w:val="00EC4781"/>
    <w:rsid w:val="00EC60DD"/>
    <w:rsid w:val="00ED0AB3"/>
    <w:rsid w:val="00ED4134"/>
    <w:rsid w:val="00EE3F63"/>
    <w:rsid w:val="00EE53C3"/>
    <w:rsid w:val="00EE617B"/>
    <w:rsid w:val="00EF00BB"/>
    <w:rsid w:val="00EF7173"/>
    <w:rsid w:val="00F00CDE"/>
    <w:rsid w:val="00F0599C"/>
    <w:rsid w:val="00F10E2D"/>
    <w:rsid w:val="00F11126"/>
    <w:rsid w:val="00F12FEC"/>
    <w:rsid w:val="00F161D4"/>
    <w:rsid w:val="00F2028B"/>
    <w:rsid w:val="00F32606"/>
    <w:rsid w:val="00F34753"/>
    <w:rsid w:val="00F3796F"/>
    <w:rsid w:val="00F44B71"/>
    <w:rsid w:val="00F44F52"/>
    <w:rsid w:val="00F47005"/>
    <w:rsid w:val="00F4796E"/>
    <w:rsid w:val="00F5531A"/>
    <w:rsid w:val="00F66AAF"/>
    <w:rsid w:val="00F70885"/>
    <w:rsid w:val="00F749FD"/>
    <w:rsid w:val="00F80046"/>
    <w:rsid w:val="00F821BC"/>
    <w:rsid w:val="00F86F33"/>
    <w:rsid w:val="00F872EE"/>
    <w:rsid w:val="00F90FE9"/>
    <w:rsid w:val="00FA4700"/>
    <w:rsid w:val="00FA4D57"/>
    <w:rsid w:val="00FB1938"/>
    <w:rsid w:val="00FB5439"/>
    <w:rsid w:val="00FB5656"/>
    <w:rsid w:val="00FB7366"/>
    <w:rsid w:val="00FC10E3"/>
    <w:rsid w:val="00FC5EAF"/>
    <w:rsid w:val="00FC7A48"/>
    <w:rsid w:val="00FC7FF6"/>
    <w:rsid w:val="00FD114C"/>
    <w:rsid w:val="00FD4D93"/>
    <w:rsid w:val="00FD69EA"/>
    <w:rsid w:val="00FD69EB"/>
    <w:rsid w:val="00FE2A85"/>
    <w:rsid w:val="00FE3130"/>
    <w:rsid w:val="00FE6DE9"/>
    <w:rsid w:val="00FE7EBB"/>
    <w:rsid w:val="00FF07E1"/>
    <w:rsid w:val="00FF7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A238DC"/>
  <w15:chartTrackingRefBased/>
  <w15:docId w15:val="{4205C788-E6D5-2E4B-81DA-6CC70F1B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D47"/>
    <w:pPr>
      <w:spacing w:after="0" w:line="240" w:lineRule="auto"/>
    </w:pPr>
    <w:rPr>
      <w:rFonts w:ascii="Times New Roman" w:eastAsia="Times New Roman"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37D1"/>
    <w:pPr>
      <w:tabs>
        <w:tab w:val="center" w:pos="4680"/>
        <w:tab w:val="right" w:pos="9360"/>
      </w:tabs>
    </w:pPr>
    <w:rPr>
      <w:sz w:val="22"/>
      <w:lang w:eastAsia="zh-CN"/>
    </w:rPr>
  </w:style>
  <w:style w:type="character" w:customStyle="1" w:styleId="HeaderChar">
    <w:name w:val="Header Char"/>
    <w:basedOn w:val="DefaultParagraphFont"/>
    <w:link w:val="Header"/>
    <w:uiPriority w:val="99"/>
    <w:rsid w:val="005037D1"/>
  </w:style>
  <w:style w:type="paragraph" w:styleId="Footer">
    <w:name w:val="footer"/>
    <w:basedOn w:val="Normal"/>
    <w:link w:val="FooterChar"/>
    <w:uiPriority w:val="99"/>
    <w:unhideWhenUsed/>
    <w:rsid w:val="005037D1"/>
    <w:pPr>
      <w:tabs>
        <w:tab w:val="center" w:pos="4680"/>
        <w:tab w:val="right" w:pos="9360"/>
      </w:tabs>
    </w:pPr>
    <w:rPr>
      <w:sz w:val="22"/>
      <w:lang w:eastAsia="zh-CN"/>
    </w:rPr>
  </w:style>
  <w:style w:type="character" w:customStyle="1" w:styleId="FooterChar">
    <w:name w:val="Footer Char"/>
    <w:basedOn w:val="DefaultParagraphFont"/>
    <w:link w:val="Footer"/>
    <w:uiPriority w:val="99"/>
    <w:rsid w:val="005037D1"/>
  </w:style>
  <w:style w:type="paragraph" w:styleId="ListParagraph">
    <w:name w:val="List Paragraph"/>
    <w:basedOn w:val="Normal"/>
    <w:uiPriority w:val="34"/>
    <w:qFormat/>
    <w:rsid w:val="008F48CB"/>
    <w:pPr>
      <w:ind w:left="720"/>
      <w:contextualSpacing/>
    </w:pPr>
  </w:style>
  <w:style w:type="table" w:styleId="TableGrid">
    <w:name w:val="Table Grid"/>
    <w:basedOn w:val="TableNormal"/>
    <w:uiPriority w:val="39"/>
    <w:rsid w:val="00203A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hd">
    <w:name w:val="text_hd"/>
    <w:basedOn w:val="DefaultParagraphFont"/>
    <w:rsid w:val="002E6F84"/>
  </w:style>
  <w:style w:type="character" w:styleId="Hyperlink">
    <w:name w:val="Hyperlink"/>
    <w:basedOn w:val="DefaultParagraphFont"/>
    <w:uiPriority w:val="99"/>
    <w:unhideWhenUsed/>
    <w:rsid w:val="008257FB"/>
    <w:rPr>
      <w:color w:val="0563C1" w:themeColor="hyperlink"/>
      <w:u w:val="single"/>
    </w:rPr>
  </w:style>
  <w:style w:type="character" w:styleId="UnresolvedMention">
    <w:name w:val="Unresolved Mention"/>
    <w:basedOn w:val="DefaultParagraphFont"/>
    <w:uiPriority w:val="99"/>
    <w:semiHidden/>
    <w:unhideWhenUsed/>
    <w:rsid w:val="008257FB"/>
    <w:rPr>
      <w:color w:val="605E5C"/>
      <w:shd w:val="clear" w:color="auto" w:fill="E1DFDD"/>
    </w:rPr>
  </w:style>
  <w:style w:type="paragraph" w:styleId="NormalWeb">
    <w:name w:val="Normal (Web)"/>
    <w:basedOn w:val="Normal"/>
    <w:uiPriority w:val="99"/>
    <w:unhideWhenUsed/>
    <w:rsid w:val="00D060E7"/>
    <w:pPr>
      <w:spacing w:before="100" w:beforeAutospacing="1" w:after="100" w:afterAutospacing="1"/>
    </w:pPr>
  </w:style>
  <w:style w:type="numbering" w:customStyle="1" w:styleId="1">
    <w:name w:val="樣式1"/>
    <w:uiPriority w:val="99"/>
    <w:rsid w:val="00EC60DD"/>
    <w:pPr>
      <w:numPr>
        <w:numId w:val="11"/>
      </w:numPr>
    </w:pPr>
  </w:style>
  <w:style w:type="numbering" w:customStyle="1" w:styleId="2">
    <w:name w:val="樣式2"/>
    <w:uiPriority w:val="99"/>
    <w:rsid w:val="00EC60DD"/>
    <w:pPr>
      <w:numPr>
        <w:numId w:val="12"/>
      </w:numPr>
    </w:pPr>
  </w:style>
  <w:style w:type="numbering" w:customStyle="1" w:styleId="3">
    <w:name w:val="樣式3"/>
    <w:uiPriority w:val="99"/>
    <w:rsid w:val="00EC60DD"/>
    <w:pPr>
      <w:numPr>
        <w:numId w:val="13"/>
      </w:numPr>
    </w:pPr>
  </w:style>
  <w:style w:type="table" w:styleId="GridTable4-Accent2">
    <w:name w:val="Grid Table 4 Accent 2"/>
    <w:basedOn w:val="TableNormal"/>
    <w:uiPriority w:val="49"/>
    <w:rsid w:val="003D47E1"/>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3-Accent2">
    <w:name w:val="List Table 3 Accent 2"/>
    <w:basedOn w:val="TableNormal"/>
    <w:uiPriority w:val="48"/>
    <w:rsid w:val="003D47E1"/>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GridTable7Colorful-Accent2">
    <w:name w:val="Grid Table 7 Colorful Accent 2"/>
    <w:basedOn w:val="TableNormal"/>
    <w:uiPriority w:val="52"/>
    <w:rsid w:val="003D47E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1Light-Accent2">
    <w:name w:val="Grid Table 1 Light Accent 2"/>
    <w:basedOn w:val="TableNormal"/>
    <w:uiPriority w:val="46"/>
    <w:rsid w:val="003D47E1"/>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5Dark-Accent2">
    <w:name w:val="Grid Table 5 Dark Accent 2"/>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5">
    <w:name w:val="Grid Table 5 Dark Accent 5"/>
    <w:basedOn w:val="TableNormal"/>
    <w:uiPriority w:val="50"/>
    <w:rsid w:val="003D47E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5">
    <w:name w:val="Grid Table 1 Light Accent 5"/>
    <w:basedOn w:val="TableNormal"/>
    <w:uiPriority w:val="46"/>
    <w:rsid w:val="003D47E1"/>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PlainTable5">
    <w:name w:val="Plain Table 5"/>
    <w:basedOn w:val="TableNormal"/>
    <w:uiPriority w:val="45"/>
    <w:rsid w:val="003D47E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3D47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4967C8"/>
    <w:rPr>
      <w:color w:val="954F72" w:themeColor="followedHyperlink"/>
      <w:u w:val="single"/>
    </w:rPr>
  </w:style>
  <w:style w:type="paragraph" w:styleId="BalloonText">
    <w:name w:val="Balloon Text"/>
    <w:basedOn w:val="Normal"/>
    <w:link w:val="BalloonTextChar"/>
    <w:uiPriority w:val="99"/>
    <w:semiHidden/>
    <w:unhideWhenUsed/>
    <w:rsid w:val="00900E5F"/>
    <w:rPr>
      <w:rFonts w:ascii="PMingLiU" w:eastAsia="PMingLiU"/>
      <w:sz w:val="18"/>
      <w:szCs w:val="18"/>
    </w:rPr>
  </w:style>
  <w:style w:type="character" w:customStyle="1" w:styleId="BalloonTextChar">
    <w:name w:val="Balloon Text Char"/>
    <w:basedOn w:val="DefaultParagraphFont"/>
    <w:link w:val="BalloonText"/>
    <w:uiPriority w:val="99"/>
    <w:semiHidden/>
    <w:rsid w:val="00900E5F"/>
    <w:rPr>
      <w:rFonts w:ascii="PMingLiU" w:eastAsia="PMingLiU" w:hAnsi="Times New Roman" w:cs="Times New Roman"/>
      <w:sz w:val="18"/>
      <w:szCs w:val="18"/>
      <w:lang w:eastAsia="zh-TW"/>
    </w:rPr>
  </w:style>
  <w:style w:type="paragraph" w:styleId="FootnoteText">
    <w:name w:val="footnote text"/>
    <w:basedOn w:val="Normal"/>
    <w:link w:val="FootnoteTextChar"/>
    <w:uiPriority w:val="99"/>
    <w:semiHidden/>
    <w:unhideWhenUsed/>
    <w:rsid w:val="00577592"/>
    <w:pPr>
      <w:snapToGrid w:val="0"/>
    </w:pPr>
    <w:rPr>
      <w:sz w:val="20"/>
      <w:szCs w:val="20"/>
    </w:rPr>
  </w:style>
  <w:style w:type="character" w:customStyle="1" w:styleId="FootnoteTextChar">
    <w:name w:val="Footnote Text Char"/>
    <w:basedOn w:val="DefaultParagraphFont"/>
    <w:link w:val="FootnoteText"/>
    <w:uiPriority w:val="99"/>
    <w:semiHidden/>
    <w:rsid w:val="00577592"/>
    <w:rPr>
      <w:rFonts w:ascii="Times New Roman" w:eastAsia="Times New Roman" w:hAnsi="Times New Roman" w:cs="Times New Roman"/>
      <w:sz w:val="20"/>
      <w:szCs w:val="20"/>
      <w:lang w:eastAsia="zh-TW"/>
    </w:rPr>
  </w:style>
  <w:style w:type="character" w:styleId="FootnoteReference">
    <w:name w:val="footnote reference"/>
    <w:basedOn w:val="DefaultParagraphFont"/>
    <w:uiPriority w:val="99"/>
    <w:semiHidden/>
    <w:unhideWhenUsed/>
    <w:rsid w:val="005775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4149">
      <w:bodyDiv w:val="1"/>
      <w:marLeft w:val="0"/>
      <w:marRight w:val="0"/>
      <w:marTop w:val="0"/>
      <w:marBottom w:val="0"/>
      <w:divBdr>
        <w:top w:val="none" w:sz="0" w:space="0" w:color="auto"/>
        <w:left w:val="none" w:sz="0" w:space="0" w:color="auto"/>
        <w:bottom w:val="none" w:sz="0" w:space="0" w:color="auto"/>
        <w:right w:val="none" w:sz="0" w:space="0" w:color="auto"/>
      </w:divBdr>
    </w:div>
    <w:div w:id="142085131">
      <w:bodyDiv w:val="1"/>
      <w:marLeft w:val="0"/>
      <w:marRight w:val="0"/>
      <w:marTop w:val="0"/>
      <w:marBottom w:val="0"/>
      <w:divBdr>
        <w:top w:val="none" w:sz="0" w:space="0" w:color="auto"/>
        <w:left w:val="none" w:sz="0" w:space="0" w:color="auto"/>
        <w:bottom w:val="none" w:sz="0" w:space="0" w:color="auto"/>
        <w:right w:val="none" w:sz="0" w:space="0" w:color="auto"/>
      </w:divBdr>
    </w:div>
    <w:div w:id="151219755">
      <w:bodyDiv w:val="1"/>
      <w:marLeft w:val="0"/>
      <w:marRight w:val="0"/>
      <w:marTop w:val="0"/>
      <w:marBottom w:val="0"/>
      <w:divBdr>
        <w:top w:val="none" w:sz="0" w:space="0" w:color="auto"/>
        <w:left w:val="none" w:sz="0" w:space="0" w:color="auto"/>
        <w:bottom w:val="none" w:sz="0" w:space="0" w:color="auto"/>
        <w:right w:val="none" w:sz="0" w:space="0" w:color="auto"/>
      </w:divBdr>
    </w:div>
    <w:div w:id="162866836">
      <w:bodyDiv w:val="1"/>
      <w:marLeft w:val="0"/>
      <w:marRight w:val="0"/>
      <w:marTop w:val="0"/>
      <w:marBottom w:val="0"/>
      <w:divBdr>
        <w:top w:val="none" w:sz="0" w:space="0" w:color="auto"/>
        <w:left w:val="none" w:sz="0" w:space="0" w:color="auto"/>
        <w:bottom w:val="none" w:sz="0" w:space="0" w:color="auto"/>
        <w:right w:val="none" w:sz="0" w:space="0" w:color="auto"/>
      </w:divBdr>
    </w:div>
    <w:div w:id="189883779">
      <w:bodyDiv w:val="1"/>
      <w:marLeft w:val="0"/>
      <w:marRight w:val="0"/>
      <w:marTop w:val="0"/>
      <w:marBottom w:val="0"/>
      <w:divBdr>
        <w:top w:val="none" w:sz="0" w:space="0" w:color="auto"/>
        <w:left w:val="none" w:sz="0" w:space="0" w:color="auto"/>
        <w:bottom w:val="none" w:sz="0" w:space="0" w:color="auto"/>
        <w:right w:val="none" w:sz="0" w:space="0" w:color="auto"/>
      </w:divBdr>
      <w:divsChild>
        <w:div w:id="994183142">
          <w:marLeft w:val="0"/>
          <w:marRight w:val="0"/>
          <w:marTop w:val="0"/>
          <w:marBottom w:val="0"/>
          <w:divBdr>
            <w:top w:val="none" w:sz="0" w:space="0" w:color="auto"/>
            <w:left w:val="none" w:sz="0" w:space="0" w:color="auto"/>
            <w:bottom w:val="none" w:sz="0" w:space="0" w:color="auto"/>
            <w:right w:val="none" w:sz="0" w:space="0" w:color="auto"/>
          </w:divBdr>
          <w:divsChild>
            <w:div w:id="1685666334">
              <w:marLeft w:val="0"/>
              <w:marRight w:val="0"/>
              <w:marTop w:val="0"/>
              <w:marBottom w:val="0"/>
              <w:divBdr>
                <w:top w:val="none" w:sz="0" w:space="0" w:color="auto"/>
                <w:left w:val="none" w:sz="0" w:space="0" w:color="auto"/>
                <w:bottom w:val="none" w:sz="0" w:space="0" w:color="auto"/>
                <w:right w:val="none" w:sz="0" w:space="0" w:color="auto"/>
              </w:divBdr>
              <w:divsChild>
                <w:div w:id="19754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00635">
      <w:bodyDiv w:val="1"/>
      <w:marLeft w:val="0"/>
      <w:marRight w:val="0"/>
      <w:marTop w:val="0"/>
      <w:marBottom w:val="0"/>
      <w:divBdr>
        <w:top w:val="none" w:sz="0" w:space="0" w:color="auto"/>
        <w:left w:val="none" w:sz="0" w:space="0" w:color="auto"/>
        <w:bottom w:val="none" w:sz="0" w:space="0" w:color="auto"/>
        <w:right w:val="none" w:sz="0" w:space="0" w:color="auto"/>
      </w:divBdr>
    </w:div>
    <w:div w:id="295262509">
      <w:bodyDiv w:val="1"/>
      <w:marLeft w:val="0"/>
      <w:marRight w:val="0"/>
      <w:marTop w:val="0"/>
      <w:marBottom w:val="0"/>
      <w:divBdr>
        <w:top w:val="none" w:sz="0" w:space="0" w:color="auto"/>
        <w:left w:val="none" w:sz="0" w:space="0" w:color="auto"/>
        <w:bottom w:val="none" w:sz="0" w:space="0" w:color="auto"/>
        <w:right w:val="none" w:sz="0" w:space="0" w:color="auto"/>
      </w:divBdr>
    </w:div>
    <w:div w:id="331612457">
      <w:bodyDiv w:val="1"/>
      <w:marLeft w:val="0"/>
      <w:marRight w:val="0"/>
      <w:marTop w:val="0"/>
      <w:marBottom w:val="0"/>
      <w:divBdr>
        <w:top w:val="none" w:sz="0" w:space="0" w:color="auto"/>
        <w:left w:val="none" w:sz="0" w:space="0" w:color="auto"/>
        <w:bottom w:val="none" w:sz="0" w:space="0" w:color="auto"/>
        <w:right w:val="none" w:sz="0" w:space="0" w:color="auto"/>
      </w:divBdr>
    </w:div>
    <w:div w:id="362829765">
      <w:bodyDiv w:val="1"/>
      <w:marLeft w:val="0"/>
      <w:marRight w:val="0"/>
      <w:marTop w:val="0"/>
      <w:marBottom w:val="0"/>
      <w:divBdr>
        <w:top w:val="none" w:sz="0" w:space="0" w:color="auto"/>
        <w:left w:val="none" w:sz="0" w:space="0" w:color="auto"/>
        <w:bottom w:val="none" w:sz="0" w:space="0" w:color="auto"/>
        <w:right w:val="none" w:sz="0" w:space="0" w:color="auto"/>
      </w:divBdr>
      <w:divsChild>
        <w:div w:id="1467163911">
          <w:marLeft w:val="0"/>
          <w:marRight w:val="0"/>
          <w:marTop w:val="90"/>
          <w:marBottom w:val="0"/>
          <w:divBdr>
            <w:top w:val="none" w:sz="0" w:space="0" w:color="auto"/>
            <w:left w:val="none" w:sz="0" w:space="0" w:color="auto"/>
            <w:bottom w:val="none" w:sz="0" w:space="0" w:color="auto"/>
            <w:right w:val="none" w:sz="0" w:space="0" w:color="auto"/>
          </w:divBdr>
          <w:divsChild>
            <w:div w:id="952249082">
              <w:marLeft w:val="0"/>
              <w:marRight w:val="0"/>
              <w:marTop w:val="0"/>
              <w:marBottom w:val="420"/>
              <w:divBdr>
                <w:top w:val="none" w:sz="0" w:space="0" w:color="auto"/>
                <w:left w:val="none" w:sz="0" w:space="0" w:color="auto"/>
                <w:bottom w:val="none" w:sz="0" w:space="0" w:color="auto"/>
                <w:right w:val="none" w:sz="0" w:space="0" w:color="auto"/>
              </w:divBdr>
              <w:divsChild>
                <w:div w:id="2074114842">
                  <w:marLeft w:val="0"/>
                  <w:marRight w:val="0"/>
                  <w:marTop w:val="0"/>
                  <w:marBottom w:val="0"/>
                  <w:divBdr>
                    <w:top w:val="none" w:sz="0" w:space="0" w:color="auto"/>
                    <w:left w:val="none" w:sz="0" w:space="0" w:color="auto"/>
                    <w:bottom w:val="none" w:sz="0" w:space="0" w:color="auto"/>
                    <w:right w:val="none" w:sz="0" w:space="0" w:color="auto"/>
                  </w:divBdr>
                  <w:divsChild>
                    <w:div w:id="1095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490208">
      <w:bodyDiv w:val="1"/>
      <w:marLeft w:val="0"/>
      <w:marRight w:val="0"/>
      <w:marTop w:val="0"/>
      <w:marBottom w:val="0"/>
      <w:divBdr>
        <w:top w:val="none" w:sz="0" w:space="0" w:color="auto"/>
        <w:left w:val="none" w:sz="0" w:space="0" w:color="auto"/>
        <w:bottom w:val="none" w:sz="0" w:space="0" w:color="auto"/>
        <w:right w:val="none" w:sz="0" w:space="0" w:color="auto"/>
      </w:divBdr>
      <w:divsChild>
        <w:div w:id="576521577">
          <w:marLeft w:val="547"/>
          <w:marRight w:val="0"/>
          <w:marTop w:val="134"/>
          <w:marBottom w:val="101"/>
          <w:divBdr>
            <w:top w:val="none" w:sz="0" w:space="0" w:color="auto"/>
            <w:left w:val="none" w:sz="0" w:space="0" w:color="auto"/>
            <w:bottom w:val="none" w:sz="0" w:space="0" w:color="auto"/>
            <w:right w:val="none" w:sz="0" w:space="0" w:color="auto"/>
          </w:divBdr>
        </w:div>
        <w:div w:id="1021200063">
          <w:marLeft w:val="547"/>
          <w:marRight w:val="0"/>
          <w:marTop w:val="134"/>
          <w:marBottom w:val="101"/>
          <w:divBdr>
            <w:top w:val="none" w:sz="0" w:space="0" w:color="auto"/>
            <w:left w:val="none" w:sz="0" w:space="0" w:color="auto"/>
            <w:bottom w:val="none" w:sz="0" w:space="0" w:color="auto"/>
            <w:right w:val="none" w:sz="0" w:space="0" w:color="auto"/>
          </w:divBdr>
        </w:div>
        <w:div w:id="609506965">
          <w:marLeft w:val="547"/>
          <w:marRight w:val="0"/>
          <w:marTop w:val="134"/>
          <w:marBottom w:val="101"/>
          <w:divBdr>
            <w:top w:val="none" w:sz="0" w:space="0" w:color="auto"/>
            <w:left w:val="none" w:sz="0" w:space="0" w:color="auto"/>
            <w:bottom w:val="none" w:sz="0" w:space="0" w:color="auto"/>
            <w:right w:val="none" w:sz="0" w:space="0" w:color="auto"/>
          </w:divBdr>
        </w:div>
        <w:div w:id="1007903248">
          <w:marLeft w:val="547"/>
          <w:marRight w:val="0"/>
          <w:marTop w:val="134"/>
          <w:marBottom w:val="101"/>
          <w:divBdr>
            <w:top w:val="none" w:sz="0" w:space="0" w:color="auto"/>
            <w:left w:val="none" w:sz="0" w:space="0" w:color="auto"/>
            <w:bottom w:val="none" w:sz="0" w:space="0" w:color="auto"/>
            <w:right w:val="none" w:sz="0" w:space="0" w:color="auto"/>
          </w:divBdr>
        </w:div>
      </w:divsChild>
    </w:div>
    <w:div w:id="369307966">
      <w:bodyDiv w:val="1"/>
      <w:marLeft w:val="0"/>
      <w:marRight w:val="0"/>
      <w:marTop w:val="0"/>
      <w:marBottom w:val="0"/>
      <w:divBdr>
        <w:top w:val="none" w:sz="0" w:space="0" w:color="auto"/>
        <w:left w:val="none" w:sz="0" w:space="0" w:color="auto"/>
        <w:bottom w:val="none" w:sz="0" w:space="0" w:color="auto"/>
        <w:right w:val="none" w:sz="0" w:space="0" w:color="auto"/>
      </w:divBdr>
    </w:div>
    <w:div w:id="392390943">
      <w:bodyDiv w:val="1"/>
      <w:marLeft w:val="0"/>
      <w:marRight w:val="0"/>
      <w:marTop w:val="0"/>
      <w:marBottom w:val="0"/>
      <w:divBdr>
        <w:top w:val="none" w:sz="0" w:space="0" w:color="auto"/>
        <w:left w:val="none" w:sz="0" w:space="0" w:color="auto"/>
        <w:bottom w:val="none" w:sz="0" w:space="0" w:color="auto"/>
        <w:right w:val="none" w:sz="0" w:space="0" w:color="auto"/>
      </w:divBdr>
    </w:div>
    <w:div w:id="423384459">
      <w:bodyDiv w:val="1"/>
      <w:marLeft w:val="0"/>
      <w:marRight w:val="0"/>
      <w:marTop w:val="0"/>
      <w:marBottom w:val="0"/>
      <w:divBdr>
        <w:top w:val="none" w:sz="0" w:space="0" w:color="auto"/>
        <w:left w:val="none" w:sz="0" w:space="0" w:color="auto"/>
        <w:bottom w:val="none" w:sz="0" w:space="0" w:color="auto"/>
        <w:right w:val="none" w:sz="0" w:space="0" w:color="auto"/>
      </w:divBdr>
    </w:div>
    <w:div w:id="443312687">
      <w:bodyDiv w:val="1"/>
      <w:marLeft w:val="0"/>
      <w:marRight w:val="0"/>
      <w:marTop w:val="0"/>
      <w:marBottom w:val="0"/>
      <w:divBdr>
        <w:top w:val="none" w:sz="0" w:space="0" w:color="auto"/>
        <w:left w:val="none" w:sz="0" w:space="0" w:color="auto"/>
        <w:bottom w:val="none" w:sz="0" w:space="0" w:color="auto"/>
        <w:right w:val="none" w:sz="0" w:space="0" w:color="auto"/>
      </w:divBdr>
    </w:div>
    <w:div w:id="506677923">
      <w:bodyDiv w:val="1"/>
      <w:marLeft w:val="0"/>
      <w:marRight w:val="0"/>
      <w:marTop w:val="0"/>
      <w:marBottom w:val="0"/>
      <w:divBdr>
        <w:top w:val="none" w:sz="0" w:space="0" w:color="auto"/>
        <w:left w:val="none" w:sz="0" w:space="0" w:color="auto"/>
        <w:bottom w:val="none" w:sz="0" w:space="0" w:color="auto"/>
        <w:right w:val="none" w:sz="0" w:space="0" w:color="auto"/>
      </w:divBdr>
    </w:div>
    <w:div w:id="580219023">
      <w:bodyDiv w:val="1"/>
      <w:marLeft w:val="0"/>
      <w:marRight w:val="0"/>
      <w:marTop w:val="0"/>
      <w:marBottom w:val="0"/>
      <w:divBdr>
        <w:top w:val="none" w:sz="0" w:space="0" w:color="auto"/>
        <w:left w:val="none" w:sz="0" w:space="0" w:color="auto"/>
        <w:bottom w:val="none" w:sz="0" w:space="0" w:color="auto"/>
        <w:right w:val="none" w:sz="0" w:space="0" w:color="auto"/>
      </w:divBdr>
      <w:divsChild>
        <w:div w:id="952859276">
          <w:marLeft w:val="0"/>
          <w:marRight w:val="0"/>
          <w:marTop w:val="0"/>
          <w:marBottom w:val="0"/>
          <w:divBdr>
            <w:top w:val="none" w:sz="0" w:space="0" w:color="auto"/>
            <w:left w:val="none" w:sz="0" w:space="0" w:color="auto"/>
            <w:bottom w:val="none" w:sz="0" w:space="0" w:color="auto"/>
            <w:right w:val="none" w:sz="0" w:space="0" w:color="auto"/>
          </w:divBdr>
        </w:div>
        <w:div w:id="1375230547">
          <w:marLeft w:val="0"/>
          <w:marRight w:val="0"/>
          <w:marTop w:val="0"/>
          <w:marBottom w:val="0"/>
          <w:divBdr>
            <w:top w:val="none" w:sz="0" w:space="0" w:color="auto"/>
            <w:left w:val="none" w:sz="0" w:space="0" w:color="auto"/>
            <w:bottom w:val="none" w:sz="0" w:space="0" w:color="auto"/>
            <w:right w:val="none" w:sz="0" w:space="0" w:color="auto"/>
          </w:divBdr>
        </w:div>
        <w:div w:id="1832135477">
          <w:marLeft w:val="0"/>
          <w:marRight w:val="0"/>
          <w:marTop w:val="0"/>
          <w:marBottom w:val="0"/>
          <w:divBdr>
            <w:top w:val="none" w:sz="0" w:space="0" w:color="auto"/>
            <w:left w:val="none" w:sz="0" w:space="0" w:color="auto"/>
            <w:bottom w:val="none" w:sz="0" w:space="0" w:color="auto"/>
            <w:right w:val="none" w:sz="0" w:space="0" w:color="auto"/>
          </w:divBdr>
        </w:div>
      </w:divsChild>
    </w:div>
    <w:div w:id="612908752">
      <w:bodyDiv w:val="1"/>
      <w:marLeft w:val="0"/>
      <w:marRight w:val="0"/>
      <w:marTop w:val="0"/>
      <w:marBottom w:val="0"/>
      <w:divBdr>
        <w:top w:val="none" w:sz="0" w:space="0" w:color="auto"/>
        <w:left w:val="none" w:sz="0" w:space="0" w:color="auto"/>
        <w:bottom w:val="none" w:sz="0" w:space="0" w:color="auto"/>
        <w:right w:val="none" w:sz="0" w:space="0" w:color="auto"/>
      </w:divBdr>
      <w:divsChild>
        <w:div w:id="1947300356">
          <w:marLeft w:val="0"/>
          <w:marRight w:val="0"/>
          <w:marTop w:val="0"/>
          <w:marBottom w:val="0"/>
          <w:divBdr>
            <w:top w:val="none" w:sz="0" w:space="0" w:color="auto"/>
            <w:left w:val="none" w:sz="0" w:space="0" w:color="auto"/>
            <w:bottom w:val="none" w:sz="0" w:space="0" w:color="auto"/>
            <w:right w:val="none" w:sz="0" w:space="0" w:color="auto"/>
          </w:divBdr>
          <w:divsChild>
            <w:div w:id="323052040">
              <w:marLeft w:val="0"/>
              <w:marRight w:val="0"/>
              <w:marTop w:val="0"/>
              <w:marBottom w:val="0"/>
              <w:divBdr>
                <w:top w:val="none" w:sz="0" w:space="0" w:color="auto"/>
                <w:left w:val="none" w:sz="0" w:space="0" w:color="auto"/>
                <w:bottom w:val="none" w:sz="0" w:space="0" w:color="auto"/>
                <w:right w:val="none" w:sz="0" w:space="0" w:color="auto"/>
              </w:divBdr>
              <w:divsChild>
                <w:div w:id="271548327">
                  <w:marLeft w:val="0"/>
                  <w:marRight w:val="0"/>
                  <w:marTop w:val="0"/>
                  <w:marBottom w:val="0"/>
                  <w:divBdr>
                    <w:top w:val="none" w:sz="0" w:space="0" w:color="auto"/>
                    <w:left w:val="none" w:sz="0" w:space="0" w:color="auto"/>
                    <w:bottom w:val="none" w:sz="0" w:space="0" w:color="auto"/>
                    <w:right w:val="none" w:sz="0" w:space="0" w:color="auto"/>
                  </w:divBdr>
                  <w:divsChild>
                    <w:div w:id="27684060">
                      <w:marLeft w:val="0"/>
                      <w:marRight w:val="0"/>
                      <w:marTop w:val="0"/>
                      <w:marBottom w:val="0"/>
                      <w:divBdr>
                        <w:top w:val="none" w:sz="0" w:space="0" w:color="auto"/>
                        <w:left w:val="none" w:sz="0" w:space="0" w:color="auto"/>
                        <w:bottom w:val="none" w:sz="0" w:space="0" w:color="auto"/>
                        <w:right w:val="none" w:sz="0" w:space="0" w:color="auto"/>
                      </w:divBdr>
                    </w:div>
                    <w:div w:id="719478677">
                      <w:marLeft w:val="0"/>
                      <w:marRight w:val="0"/>
                      <w:marTop w:val="0"/>
                      <w:marBottom w:val="0"/>
                      <w:divBdr>
                        <w:top w:val="none" w:sz="0" w:space="0" w:color="auto"/>
                        <w:left w:val="none" w:sz="0" w:space="0" w:color="auto"/>
                        <w:bottom w:val="none" w:sz="0" w:space="0" w:color="auto"/>
                        <w:right w:val="none" w:sz="0" w:space="0" w:color="auto"/>
                      </w:divBdr>
                    </w:div>
                    <w:div w:id="1726375206">
                      <w:marLeft w:val="0"/>
                      <w:marRight w:val="0"/>
                      <w:marTop w:val="0"/>
                      <w:marBottom w:val="0"/>
                      <w:divBdr>
                        <w:top w:val="none" w:sz="0" w:space="0" w:color="auto"/>
                        <w:left w:val="none" w:sz="0" w:space="0" w:color="auto"/>
                        <w:bottom w:val="none" w:sz="0" w:space="0" w:color="auto"/>
                        <w:right w:val="none" w:sz="0" w:space="0" w:color="auto"/>
                      </w:divBdr>
                    </w:div>
                  </w:divsChild>
                </w:div>
                <w:div w:id="1445541356">
                  <w:marLeft w:val="0"/>
                  <w:marRight w:val="0"/>
                  <w:marTop w:val="0"/>
                  <w:marBottom w:val="0"/>
                  <w:divBdr>
                    <w:top w:val="none" w:sz="0" w:space="0" w:color="auto"/>
                    <w:left w:val="none" w:sz="0" w:space="0" w:color="auto"/>
                    <w:bottom w:val="none" w:sz="0" w:space="0" w:color="auto"/>
                    <w:right w:val="none" w:sz="0" w:space="0" w:color="auto"/>
                  </w:divBdr>
                  <w:divsChild>
                    <w:div w:id="268973732">
                      <w:marLeft w:val="0"/>
                      <w:marRight w:val="0"/>
                      <w:marTop w:val="0"/>
                      <w:marBottom w:val="0"/>
                      <w:divBdr>
                        <w:top w:val="none" w:sz="0" w:space="0" w:color="auto"/>
                        <w:left w:val="none" w:sz="0" w:space="0" w:color="auto"/>
                        <w:bottom w:val="none" w:sz="0" w:space="0" w:color="auto"/>
                        <w:right w:val="none" w:sz="0" w:space="0" w:color="auto"/>
                      </w:divBdr>
                    </w:div>
                    <w:div w:id="326714613">
                      <w:marLeft w:val="0"/>
                      <w:marRight w:val="0"/>
                      <w:marTop w:val="0"/>
                      <w:marBottom w:val="0"/>
                      <w:divBdr>
                        <w:top w:val="none" w:sz="0" w:space="0" w:color="auto"/>
                        <w:left w:val="none" w:sz="0" w:space="0" w:color="auto"/>
                        <w:bottom w:val="none" w:sz="0" w:space="0" w:color="auto"/>
                        <w:right w:val="none" w:sz="0" w:space="0" w:color="auto"/>
                      </w:divBdr>
                    </w:div>
                    <w:div w:id="1323855937">
                      <w:marLeft w:val="0"/>
                      <w:marRight w:val="0"/>
                      <w:marTop w:val="0"/>
                      <w:marBottom w:val="0"/>
                      <w:divBdr>
                        <w:top w:val="none" w:sz="0" w:space="0" w:color="auto"/>
                        <w:left w:val="none" w:sz="0" w:space="0" w:color="auto"/>
                        <w:bottom w:val="none" w:sz="0" w:space="0" w:color="auto"/>
                        <w:right w:val="none" w:sz="0" w:space="0" w:color="auto"/>
                      </w:divBdr>
                    </w:div>
                    <w:div w:id="1404832334">
                      <w:marLeft w:val="0"/>
                      <w:marRight w:val="0"/>
                      <w:marTop w:val="0"/>
                      <w:marBottom w:val="0"/>
                      <w:divBdr>
                        <w:top w:val="none" w:sz="0" w:space="0" w:color="auto"/>
                        <w:left w:val="none" w:sz="0" w:space="0" w:color="auto"/>
                        <w:bottom w:val="none" w:sz="0" w:space="0" w:color="auto"/>
                        <w:right w:val="none" w:sz="0" w:space="0" w:color="auto"/>
                      </w:divBdr>
                    </w:div>
                  </w:divsChild>
                </w:div>
                <w:div w:id="1527787762">
                  <w:marLeft w:val="0"/>
                  <w:marRight w:val="0"/>
                  <w:marTop w:val="0"/>
                  <w:marBottom w:val="0"/>
                  <w:divBdr>
                    <w:top w:val="none" w:sz="0" w:space="0" w:color="auto"/>
                    <w:left w:val="none" w:sz="0" w:space="0" w:color="auto"/>
                    <w:bottom w:val="none" w:sz="0" w:space="0" w:color="auto"/>
                    <w:right w:val="none" w:sz="0" w:space="0" w:color="auto"/>
                  </w:divBdr>
                  <w:divsChild>
                    <w:div w:id="211695884">
                      <w:marLeft w:val="0"/>
                      <w:marRight w:val="0"/>
                      <w:marTop w:val="0"/>
                      <w:marBottom w:val="0"/>
                      <w:divBdr>
                        <w:top w:val="none" w:sz="0" w:space="0" w:color="auto"/>
                        <w:left w:val="none" w:sz="0" w:space="0" w:color="auto"/>
                        <w:bottom w:val="none" w:sz="0" w:space="0" w:color="auto"/>
                        <w:right w:val="none" w:sz="0" w:space="0" w:color="auto"/>
                      </w:divBdr>
                    </w:div>
                    <w:div w:id="646517190">
                      <w:marLeft w:val="0"/>
                      <w:marRight w:val="0"/>
                      <w:marTop w:val="0"/>
                      <w:marBottom w:val="0"/>
                      <w:divBdr>
                        <w:top w:val="none" w:sz="0" w:space="0" w:color="auto"/>
                        <w:left w:val="none" w:sz="0" w:space="0" w:color="auto"/>
                        <w:bottom w:val="none" w:sz="0" w:space="0" w:color="auto"/>
                        <w:right w:val="none" w:sz="0" w:space="0" w:color="auto"/>
                      </w:divBdr>
                    </w:div>
                  </w:divsChild>
                </w:div>
                <w:div w:id="1626766409">
                  <w:marLeft w:val="0"/>
                  <w:marRight w:val="0"/>
                  <w:marTop w:val="0"/>
                  <w:marBottom w:val="0"/>
                  <w:divBdr>
                    <w:top w:val="none" w:sz="0" w:space="0" w:color="auto"/>
                    <w:left w:val="none" w:sz="0" w:space="0" w:color="auto"/>
                    <w:bottom w:val="none" w:sz="0" w:space="0" w:color="auto"/>
                    <w:right w:val="none" w:sz="0" w:space="0" w:color="auto"/>
                  </w:divBdr>
                  <w:divsChild>
                    <w:div w:id="639697055">
                      <w:marLeft w:val="0"/>
                      <w:marRight w:val="0"/>
                      <w:marTop w:val="0"/>
                      <w:marBottom w:val="0"/>
                      <w:divBdr>
                        <w:top w:val="none" w:sz="0" w:space="0" w:color="auto"/>
                        <w:left w:val="none" w:sz="0" w:space="0" w:color="auto"/>
                        <w:bottom w:val="none" w:sz="0" w:space="0" w:color="auto"/>
                        <w:right w:val="none" w:sz="0" w:space="0" w:color="auto"/>
                      </w:divBdr>
                    </w:div>
                    <w:div w:id="1122309093">
                      <w:marLeft w:val="0"/>
                      <w:marRight w:val="0"/>
                      <w:marTop w:val="0"/>
                      <w:marBottom w:val="0"/>
                      <w:divBdr>
                        <w:top w:val="none" w:sz="0" w:space="0" w:color="auto"/>
                        <w:left w:val="none" w:sz="0" w:space="0" w:color="auto"/>
                        <w:bottom w:val="none" w:sz="0" w:space="0" w:color="auto"/>
                        <w:right w:val="none" w:sz="0" w:space="0" w:color="auto"/>
                      </w:divBdr>
                    </w:div>
                    <w:div w:id="1179614218">
                      <w:marLeft w:val="0"/>
                      <w:marRight w:val="0"/>
                      <w:marTop w:val="0"/>
                      <w:marBottom w:val="0"/>
                      <w:divBdr>
                        <w:top w:val="none" w:sz="0" w:space="0" w:color="auto"/>
                        <w:left w:val="none" w:sz="0" w:space="0" w:color="auto"/>
                        <w:bottom w:val="none" w:sz="0" w:space="0" w:color="auto"/>
                        <w:right w:val="none" w:sz="0" w:space="0" w:color="auto"/>
                      </w:divBdr>
                    </w:div>
                  </w:divsChild>
                </w:div>
                <w:div w:id="1627856922">
                  <w:marLeft w:val="0"/>
                  <w:marRight w:val="0"/>
                  <w:marTop w:val="0"/>
                  <w:marBottom w:val="0"/>
                  <w:divBdr>
                    <w:top w:val="none" w:sz="0" w:space="0" w:color="auto"/>
                    <w:left w:val="none" w:sz="0" w:space="0" w:color="auto"/>
                    <w:bottom w:val="none" w:sz="0" w:space="0" w:color="auto"/>
                    <w:right w:val="none" w:sz="0" w:space="0" w:color="auto"/>
                  </w:divBdr>
                  <w:divsChild>
                    <w:div w:id="17572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020233">
      <w:bodyDiv w:val="1"/>
      <w:marLeft w:val="0"/>
      <w:marRight w:val="0"/>
      <w:marTop w:val="0"/>
      <w:marBottom w:val="0"/>
      <w:divBdr>
        <w:top w:val="none" w:sz="0" w:space="0" w:color="auto"/>
        <w:left w:val="none" w:sz="0" w:space="0" w:color="auto"/>
        <w:bottom w:val="none" w:sz="0" w:space="0" w:color="auto"/>
        <w:right w:val="none" w:sz="0" w:space="0" w:color="auto"/>
      </w:divBdr>
    </w:div>
    <w:div w:id="655837153">
      <w:bodyDiv w:val="1"/>
      <w:marLeft w:val="0"/>
      <w:marRight w:val="0"/>
      <w:marTop w:val="0"/>
      <w:marBottom w:val="0"/>
      <w:divBdr>
        <w:top w:val="none" w:sz="0" w:space="0" w:color="auto"/>
        <w:left w:val="none" w:sz="0" w:space="0" w:color="auto"/>
        <w:bottom w:val="none" w:sz="0" w:space="0" w:color="auto"/>
        <w:right w:val="none" w:sz="0" w:space="0" w:color="auto"/>
      </w:divBdr>
    </w:div>
    <w:div w:id="712652995">
      <w:bodyDiv w:val="1"/>
      <w:marLeft w:val="0"/>
      <w:marRight w:val="0"/>
      <w:marTop w:val="0"/>
      <w:marBottom w:val="0"/>
      <w:divBdr>
        <w:top w:val="none" w:sz="0" w:space="0" w:color="auto"/>
        <w:left w:val="none" w:sz="0" w:space="0" w:color="auto"/>
        <w:bottom w:val="none" w:sz="0" w:space="0" w:color="auto"/>
        <w:right w:val="none" w:sz="0" w:space="0" w:color="auto"/>
      </w:divBdr>
    </w:div>
    <w:div w:id="815223151">
      <w:bodyDiv w:val="1"/>
      <w:marLeft w:val="0"/>
      <w:marRight w:val="0"/>
      <w:marTop w:val="0"/>
      <w:marBottom w:val="0"/>
      <w:divBdr>
        <w:top w:val="none" w:sz="0" w:space="0" w:color="auto"/>
        <w:left w:val="none" w:sz="0" w:space="0" w:color="auto"/>
        <w:bottom w:val="none" w:sz="0" w:space="0" w:color="auto"/>
        <w:right w:val="none" w:sz="0" w:space="0" w:color="auto"/>
      </w:divBdr>
    </w:div>
    <w:div w:id="829562955">
      <w:bodyDiv w:val="1"/>
      <w:marLeft w:val="0"/>
      <w:marRight w:val="0"/>
      <w:marTop w:val="0"/>
      <w:marBottom w:val="0"/>
      <w:divBdr>
        <w:top w:val="none" w:sz="0" w:space="0" w:color="auto"/>
        <w:left w:val="none" w:sz="0" w:space="0" w:color="auto"/>
        <w:bottom w:val="none" w:sz="0" w:space="0" w:color="auto"/>
        <w:right w:val="none" w:sz="0" w:space="0" w:color="auto"/>
      </w:divBdr>
    </w:div>
    <w:div w:id="865680534">
      <w:bodyDiv w:val="1"/>
      <w:marLeft w:val="0"/>
      <w:marRight w:val="0"/>
      <w:marTop w:val="0"/>
      <w:marBottom w:val="0"/>
      <w:divBdr>
        <w:top w:val="none" w:sz="0" w:space="0" w:color="auto"/>
        <w:left w:val="none" w:sz="0" w:space="0" w:color="auto"/>
        <w:bottom w:val="none" w:sz="0" w:space="0" w:color="auto"/>
        <w:right w:val="none" w:sz="0" w:space="0" w:color="auto"/>
      </w:divBdr>
    </w:div>
    <w:div w:id="907689335">
      <w:bodyDiv w:val="1"/>
      <w:marLeft w:val="0"/>
      <w:marRight w:val="0"/>
      <w:marTop w:val="0"/>
      <w:marBottom w:val="0"/>
      <w:divBdr>
        <w:top w:val="none" w:sz="0" w:space="0" w:color="auto"/>
        <w:left w:val="none" w:sz="0" w:space="0" w:color="auto"/>
        <w:bottom w:val="none" w:sz="0" w:space="0" w:color="auto"/>
        <w:right w:val="none" w:sz="0" w:space="0" w:color="auto"/>
      </w:divBdr>
    </w:div>
    <w:div w:id="923757463">
      <w:bodyDiv w:val="1"/>
      <w:marLeft w:val="0"/>
      <w:marRight w:val="0"/>
      <w:marTop w:val="0"/>
      <w:marBottom w:val="0"/>
      <w:divBdr>
        <w:top w:val="none" w:sz="0" w:space="0" w:color="auto"/>
        <w:left w:val="none" w:sz="0" w:space="0" w:color="auto"/>
        <w:bottom w:val="none" w:sz="0" w:space="0" w:color="auto"/>
        <w:right w:val="none" w:sz="0" w:space="0" w:color="auto"/>
      </w:divBdr>
      <w:divsChild>
        <w:div w:id="1429421795">
          <w:marLeft w:val="0"/>
          <w:marRight w:val="0"/>
          <w:marTop w:val="0"/>
          <w:marBottom w:val="0"/>
          <w:divBdr>
            <w:top w:val="none" w:sz="0" w:space="0" w:color="auto"/>
            <w:left w:val="none" w:sz="0" w:space="0" w:color="auto"/>
            <w:bottom w:val="none" w:sz="0" w:space="0" w:color="auto"/>
            <w:right w:val="none" w:sz="0" w:space="0" w:color="auto"/>
          </w:divBdr>
          <w:divsChild>
            <w:div w:id="425659688">
              <w:marLeft w:val="0"/>
              <w:marRight w:val="0"/>
              <w:marTop w:val="0"/>
              <w:marBottom w:val="0"/>
              <w:divBdr>
                <w:top w:val="none" w:sz="0" w:space="0" w:color="auto"/>
                <w:left w:val="none" w:sz="0" w:space="0" w:color="auto"/>
                <w:bottom w:val="none" w:sz="0" w:space="0" w:color="auto"/>
                <w:right w:val="none" w:sz="0" w:space="0" w:color="auto"/>
              </w:divBdr>
              <w:divsChild>
                <w:div w:id="205137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231385">
      <w:bodyDiv w:val="1"/>
      <w:marLeft w:val="0"/>
      <w:marRight w:val="0"/>
      <w:marTop w:val="0"/>
      <w:marBottom w:val="0"/>
      <w:divBdr>
        <w:top w:val="none" w:sz="0" w:space="0" w:color="auto"/>
        <w:left w:val="none" w:sz="0" w:space="0" w:color="auto"/>
        <w:bottom w:val="none" w:sz="0" w:space="0" w:color="auto"/>
        <w:right w:val="none" w:sz="0" w:space="0" w:color="auto"/>
      </w:divBdr>
    </w:div>
    <w:div w:id="944462463">
      <w:bodyDiv w:val="1"/>
      <w:marLeft w:val="0"/>
      <w:marRight w:val="0"/>
      <w:marTop w:val="0"/>
      <w:marBottom w:val="0"/>
      <w:divBdr>
        <w:top w:val="none" w:sz="0" w:space="0" w:color="auto"/>
        <w:left w:val="none" w:sz="0" w:space="0" w:color="auto"/>
        <w:bottom w:val="none" w:sz="0" w:space="0" w:color="auto"/>
        <w:right w:val="none" w:sz="0" w:space="0" w:color="auto"/>
      </w:divBdr>
    </w:div>
    <w:div w:id="950867446">
      <w:bodyDiv w:val="1"/>
      <w:marLeft w:val="0"/>
      <w:marRight w:val="0"/>
      <w:marTop w:val="0"/>
      <w:marBottom w:val="0"/>
      <w:divBdr>
        <w:top w:val="none" w:sz="0" w:space="0" w:color="auto"/>
        <w:left w:val="none" w:sz="0" w:space="0" w:color="auto"/>
        <w:bottom w:val="none" w:sz="0" w:space="0" w:color="auto"/>
        <w:right w:val="none" w:sz="0" w:space="0" w:color="auto"/>
      </w:divBdr>
    </w:div>
    <w:div w:id="984897451">
      <w:bodyDiv w:val="1"/>
      <w:marLeft w:val="0"/>
      <w:marRight w:val="0"/>
      <w:marTop w:val="0"/>
      <w:marBottom w:val="0"/>
      <w:divBdr>
        <w:top w:val="none" w:sz="0" w:space="0" w:color="auto"/>
        <w:left w:val="none" w:sz="0" w:space="0" w:color="auto"/>
        <w:bottom w:val="none" w:sz="0" w:space="0" w:color="auto"/>
        <w:right w:val="none" w:sz="0" w:space="0" w:color="auto"/>
      </w:divBdr>
    </w:div>
    <w:div w:id="991062964">
      <w:bodyDiv w:val="1"/>
      <w:marLeft w:val="0"/>
      <w:marRight w:val="0"/>
      <w:marTop w:val="0"/>
      <w:marBottom w:val="0"/>
      <w:divBdr>
        <w:top w:val="none" w:sz="0" w:space="0" w:color="auto"/>
        <w:left w:val="none" w:sz="0" w:space="0" w:color="auto"/>
        <w:bottom w:val="none" w:sz="0" w:space="0" w:color="auto"/>
        <w:right w:val="none" w:sz="0" w:space="0" w:color="auto"/>
      </w:divBdr>
    </w:div>
    <w:div w:id="1001588982">
      <w:bodyDiv w:val="1"/>
      <w:marLeft w:val="0"/>
      <w:marRight w:val="0"/>
      <w:marTop w:val="0"/>
      <w:marBottom w:val="0"/>
      <w:divBdr>
        <w:top w:val="none" w:sz="0" w:space="0" w:color="auto"/>
        <w:left w:val="none" w:sz="0" w:space="0" w:color="auto"/>
        <w:bottom w:val="none" w:sz="0" w:space="0" w:color="auto"/>
        <w:right w:val="none" w:sz="0" w:space="0" w:color="auto"/>
      </w:divBdr>
    </w:div>
    <w:div w:id="1052998910">
      <w:bodyDiv w:val="1"/>
      <w:marLeft w:val="0"/>
      <w:marRight w:val="0"/>
      <w:marTop w:val="0"/>
      <w:marBottom w:val="0"/>
      <w:divBdr>
        <w:top w:val="none" w:sz="0" w:space="0" w:color="auto"/>
        <w:left w:val="none" w:sz="0" w:space="0" w:color="auto"/>
        <w:bottom w:val="none" w:sz="0" w:space="0" w:color="auto"/>
        <w:right w:val="none" w:sz="0" w:space="0" w:color="auto"/>
      </w:divBdr>
    </w:div>
    <w:div w:id="1062559062">
      <w:bodyDiv w:val="1"/>
      <w:marLeft w:val="0"/>
      <w:marRight w:val="0"/>
      <w:marTop w:val="0"/>
      <w:marBottom w:val="0"/>
      <w:divBdr>
        <w:top w:val="none" w:sz="0" w:space="0" w:color="auto"/>
        <w:left w:val="none" w:sz="0" w:space="0" w:color="auto"/>
        <w:bottom w:val="none" w:sz="0" w:space="0" w:color="auto"/>
        <w:right w:val="none" w:sz="0" w:space="0" w:color="auto"/>
      </w:divBdr>
    </w:div>
    <w:div w:id="1087309986">
      <w:bodyDiv w:val="1"/>
      <w:marLeft w:val="0"/>
      <w:marRight w:val="0"/>
      <w:marTop w:val="0"/>
      <w:marBottom w:val="0"/>
      <w:divBdr>
        <w:top w:val="none" w:sz="0" w:space="0" w:color="auto"/>
        <w:left w:val="none" w:sz="0" w:space="0" w:color="auto"/>
        <w:bottom w:val="none" w:sz="0" w:space="0" w:color="auto"/>
        <w:right w:val="none" w:sz="0" w:space="0" w:color="auto"/>
      </w:divBdr>
    </w:div>
    <w:div w:id="1094788539">
      <w:bodyDiv w:val="1"/>
      <w:marLeft w:val="0"/>
      <w:marRight w:val="0"/>
      <w:marTop w:val="0"/>
      <w:marBottom w:val="0"/>
      <w:divBdr>
        <w:top w:val="none" w:sz="0" w:space="0" w:color="auto"/>
        <w:left w:val="none" w:sz="0" w:space="0" w:color="auto"/>
        <w:bottom w:val="none" w:sz="0" w:space="0" w:color="auto"/>
        <w:right w:val="none" w:sz="0" w:space="0" w:color="auto"/>
      </w:divBdr>
    </w:div>
    <w:div w:id="1197742265">
      <w:bodyDiv w:val="1"/>
      <w:marLeft w:val="0"/>
      <w:marRight w:val="0"/>
      <w:marTop w:val="0"/>
      <w:marBottom w:val="0"/>
      <w:divBdr>
        <w:top w:val="none" w:sz="0" w:space="0" w:color="auto"/>
        <w:left w:val="none" w:sz="0" w:space="0" w:color="auto"/>
        <w:bottom w:val="none" w:sz="0" w:space="0" w:color="auto"/>
        <w:right w:val="none" w:sz="0" w:space="0" w:color="auto"/>
      </w:divBdr>
    </w:div>
    <w:div w:id="1203707818">
      <w:bodyDiv w:val="1"/>
      <w:marLeft w:val="0"/>
      <w:marRight w:val="0"/>
      <w:marTop w:val="0"/>
      <w:marBottom w:val="0"/>
      <w:divBdr>
        <w:top w:val="none" w:sz="0" w:space="0" w:color="auto"/>
        <w:left w:val="none" w:sz="0" w:space="0" w:color="auto"/>
        <w:bottom w:val="none" w:sz="0" w:space="0" w:color="auto"/>
        <w:right w:val="none" w:sz="0" w:space="0" w:color="auto"/>
      </w:divBdr>
    </w:div>
    <w:div w:id="1271279970">
      <w:bodyDiv w:val="1"/>
      <w:marLeft w:val="0"/>
      <w:marRight w:val="0"/>
      <w:marTop w:val="0"/>
      <w:marBottom w:val="0"/>
      <w:divBdr>
        <w:top w:val="none" w:sz="0" w:space="0" w:color="auto"/>
        <w:left w:val="none" w:sz="0" w:space="0" w:color="auto"/>
        <w:bottom w:val="none" w:sz="0" w:space="0" w:color="auto"/>
        <w:right w:val="none" w:sz="0" w:space="0" w:color="auto"/>
      </w:divBdr>
    </w:div>
    <w:div w:id="1320110351">
      <w:bodyDiv w:val="1"/>
      <w:marLeft w:val="0"/>
      <w:marRight w:val="0"/>
      <w:marTop w:val="0"/>
      <w:marBottom w:val="0"/>
      <w:divBdr>
        <w:top w:val="none" w:sz="0" w:space="0" w:color="auto"/>
        <w:left w:val="none" w:sz="0" w:space="0" w:color="auto"/>
        <w:bottom w:val="none" w:sz="0" w:space="0" w:color="auto"/>
        <w:right w:val="none" w:sz="0" w:space="0" w:color="auto"/>
      </w:divBdr>
    </w:div>
    <w:div w:id="1466393458">
      <w:bodyDiv w:val="1"/>
      <w:marLeft w:val="0"/>
      <w:marRight w:val="0"/>
      <w:marTop w:val="0"/>
      <w:marBottom w:val="0"/>
      <w:divBdr>
        <w:top w:val="none" w:sz="0" w:space="0" w:color="auto"/>
        <w:left w:val="none" w:sz="0" w:space="0" w:color="auto"/>
        <w:bottom w:val="none" w:sz="0" w:space="0" w:color="auto"/>
        <w:right w:val="none" w:sz="0" w:space="0" w:color="auto"/>
      </w:divBdr>
    </w:div>
    <w:div w:id="1467699071">
      <w:bodyDiv w:val="1"/>
      <w:marLeft w:val="0"/>
      <w:marRight w:val="0"/>
      <w:marTop w:val="0"/>
      <w:marBottom w:val="0"/>
      <w:divBdr>
        <w:top w:val="none" w:sz="0" w:space="0" w:color="auto"/>
        <w:left w:val="none" w:sz="0" w:space="0" w:color="auto"/>
        <w:bottom w:val="none" w:sz="0" w:space="0" w:color="auto"/>
        <w:right w:val="none" w:sz="0" w:space="0" w:color="auto"/>
      </w:divBdr>
    </w:div>
    <w:div w:id="1484271205">
      <w:bodyDiv w:val="1"/>
      <w:marLeft w:val="0"/>
      <w:marRight w:val="0"/>
      <w:marTop w:val="0"/>
      <w:marBottom w:val="0"/>
      <w:divBdr>
        <w:top w:val="none" w:sz="0" w:space="0" w:color="auto"/>
        <w:left w:val="none" w:sz="0" w:space="0" w:color="auto"/>
        <w:bottom w:val="none" w:sz="0" w:space="0" w:color="auto"/>
        <w:right w:val="none" w:sz="0" w:space="0" w:color="auto"/>
      </w:divBdr>
    </w:div>
    <w:div w:id="1491826462">
      <w:bodyDiv w:val="1"/>
      <w:marLeft w:val="0"/>
      <w:marRight w:val="0"/>
      <w:marTop w:val="0"/>
      <w:marBottom w:val="0"/>
      <w:divBdr>
        <w:top w:val="none" w:sz="0" w:space="0" w:color="auto"/>
        <w:left w:val="none" w:sz="0" w:space="0" w:color="auto"/>
        <w:bottom w:val="none" w:sz="0" w:space="0" w:color="auto"/>
        <w:right w:val="none" w:sz="0" w:space="0" w:color="auto"/>
      </w:divBdr>
    </w:div>
    <w:div w:id="1540820823">
      <w:bodyDiv w:val="1"/>
      <w:marLeft w:val="0"/>
      <w:marRight w:val="0"/>
      <w:marTop w:val="0"/>
      <w:marBottom w:val="0"/>
      <w:divBdr>
        <w:top w:val="none" w:sz="0" w:space="0" w:color="auto"/>
        <w:left w:val="none" w:sz="0" w:space="0" w:color="auto"/>
        <w:bottom w:val="none" w:sz="0" w:space="0" w:color="auto"/>
        <w:right w:val="none" w:sz="0" w:space="0" w:color="auto"/>
      </w:divBdr>
    </w:div>
    <w:div w:id="1565797768">
      <w:bodyDiv w:val="1"/>
      <w:marLeft w:val="0"/>
      <w:marRight w:val="0"/>
      <w:marTop w:val="0"/>
      <w:marBottom w:val="0"/>
      <w:divBdr>
        <w:top w:val="none" w:sz="0" w:space="0" w:color="auto"/>
        <w:left w:val="none" w:sz="0" w:space="0" w:color="auto"/>
        <w:bottom w:val="none" w:sz="0" w:space="0" w:color="auto"/>
        <w:right w:val="none" w:sz="0" w:space="0" w:color="auto"/>
      </w:divBdr>
    </w:div>
    <w:div w:id="1636835435">
      <w:bodyDiv w:val="1"/>
      <w:marLeft w:val="0"/>
      <w:marRight w:val="0"/>
      <w:marTop w:val="0"/>
      <w:marBottom w:val="0"/>
      <w:divBdr>
        <w:top w:val="none" w:sz="0" w:space="0" w:color="auto"/>
        <w:left w:val="none" w:sz="0" w:space="0" w:color="auto"/>
        <w:bottom w:val="none" w:sz="0" w:space="0" w:color="auto"/>
        <w:right w:val="none" w:sz="0" w:space="0" w:color="auto"/>
      </w:divBdr>
    </w:div>
    <w:div w:id="1682705557">
      <w:bodyDiv w:val="1"/>
      <w:marLeft w:val="0"/>
      <w:marRight w:val="0"/>
      <w:marTop w:val="0"/>
      <w:marBottom w:val="0"/>
      <w:divBdr>
        <w:top w:val="none" w:sz="0" w:space="0" w:color="auto"/>
        <w:left w:val="none" w:sz="0" w:space="0" w:color="auto"/>
        <w:bottom w:val="none" w:sz="0" w:space="0" w:color="auto"/>
        <w:right w:val="none" w:sz="0" w:space="0" w:color="auto"/>
      </w:divBdr>
    </w:div>
    <w:div w:id="1727339269">
      <w:bodyDiv w:val="1"/>
      <w:marLeft w:val="0"/>
      <w:marRight w:val="0"/>
      <w:marTop w:val="0"/>
      <w:marBottom w:val="0"/>
      <w:divBdr>
        <w:top w:val="none" w:sz="0" w:space="0" w:color="auto"/>
        <w:left w:val="none" w:sz="0" w:space="0" w:color="auto"/>
        <w:bottom w:val="none" w:sz="0" w:space="0" w:color="auto"/>
        <w:right w:val="none" w:sz="0" w:space="0" w:color="auto"/>
      </w:divBdr>
    </w:div>
    <w:div w:id="1788888095">
      <w:bodyDiv w:val="1"/>
      <w:marLeft w:val="0"/>
      <w:marRight w:val="0"/>
      <w:marTop w:val="0"/>
      <w:marBottom w:val="0"/>
      <w:divBdr>
        <w:top w:val="none" w:sz="0" w:space="0" w:color="auto"/>
        <w:left w:val="none" w:sz="0" w:space="0" w:color="auto"/>
        <w:bottom w:val="none" w:sz="0" w:space="0" w:color="auto"/>
        <w:right w:val="none" w:sz="0" w:space="0" w:color="auto"/>
      </w:divBdr>
    </w:div>
    <w:div w:id="1792360270">
      <w:bodyDiv w:val="1"/>
      <w:marLeft w:val="0"/>
      <w:marRight w:val="0"/>
      <w:marTop w:val="0"/>
      <w:marBottom w:val="0"/>
      <w:divBdr>
        <w:top w:val="none" w:sz="0" w:space="0" w:color="auto"/>
        <w:left w:val="none" w:sz="0" w:space="0" w:color="auto"/>
        <w:bottom w:val="none" w:sz="0" w:space="0" w:color="auto"/>
        <w:right w:val="none" w:sz="0" w:space="0" w:color="auto"/>
      </w:divBdr>
    </w:div>
    <w:div w:id="1834028110">
      <w:bodyDiv w:val="1"/>
      <w:marLeft w:val="0"/>
      <w:marRight w:val="0"/>
      <w:marTop w:val="0"/>
      <w:marBottom w:val="0"/>
      <w:divBdr>
        <w:top w:val="none" w:sz="0" w:space="0" w:color="auto"/>
        <w:left w:val="none" w:sz="0" w:space="0" w:color="auto"/>
        <w:bottom w:val="none" w:sz="0" w:space="0" w:color="auto"/>
        <w:right w:val="none" w:sz="0" w:space="0" w:color="auto"/>
      </w:divBdr>
      <w:divsChild>
        <w:div w:id="9600719">
          <w:marLeft w:val="0"/>
          <w:marRight w:val="0"/>
          <w:marTop w:val="0"/>
          <w:marBottom w:val="0"/>
          <w:divBdr>
            <w:top w:val="none" w:sz="0" w:space="0" w:color="auto"/>
            <w:left w:val="none" w:sz="0" w:space="0" w:color="auto"/>
            <w:bottom w:val="none" w:sz="0" w:space="0" w:color="auto"/>
            <w:right w:val="none" w:sz="0" w:space="0" w:color="auto"/>
          </w:divBdr>
          <w:divsChild>
            <w:div w:id="2067993668">
              <w:marLeft w:val="0"/>
              <w:marRight w:val="0"/>
              <w:marTop w:val="0"/>
              <w:marBottom w:val="0"/>
              <w:divBdr>
                <w:top w:val="none" w:sz="0" w:space="0" w:color="auto"/>
                <w:left w:val="none" w:sz="0" w:space="0" w:color="auto"/>
                <w:bottom w:val="none" w:sz="0" w:space="0" w:color="auto"/>
                <w:right w:val="none" w:sz="0" w:space="0" w:color="auto"/>
              </w:divBdr>
              <w:divsChild>
                <w:div w:id="23038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5577">
      <w:bodyDiv w:val="1"/>
      <w:marLeft w:val="0"/>
      <w:marRight w:val="0"/>
      <w:marTop w:val="0"/>
      <w:marBottom w:val="0"/>
      <w:divBdr>
        <w:top w:val="none" w:sz="0" w:space="0" w:color="auto"/>
        <w:left w:val="none" w:sz="0" w:space="0" w:color="auto"/>
        <w:bottom w:val="none" w:sz="0" w:space="0" w:color="auto"/>
        <w:right w:val="none" w:sz="0" w:space="0" w:color="auto"/>
      </w:divBdr>
    </w:div>
    <w:div w:id="1854412578">
      <w:bodyDiv w:val="1"/>
      <w:marLeft w:val="0"/>
      <w:marRight w:val="0"/>
      <w:marTop w:val="0"/>
      <w:marBottom w:val="0"/>
      <w:divBdr>
        <w:top w:val="none" w:sz="0" w:space="0" w:color="auto"/>
        <w:left w:val="none" w:sz="0" w:space="0" w:color="auto"/>
        <w:bottom w:val="none" w:sz="0" w:space="0" w:color="auto"/>
        <w:right w:val="none" w:sz="0" w:space="0" w:color="auto"/>
      </w:divBdr>
    </w:div>
    <w:div w:id="1878078975">
      <w:bodyDiv w:val="1"/>
      <w:marLeft w:val="0"/>
      <w:marRight w:val="0"/>
      <w:marTop w:val="0"/>
      <w:marBottom w:val="0"/>
      <w:divBdr>
        <w:top w:val="none" w:sz="0" w:space="0" w:color="auto"/>
        <w:left w:val="none" w:sz="0" w:space="0" w:color="auto"/>
        <w:bottom w:val="none" w:sz="0" w:space="0" w:color="auto"/>
        <w:right w:val="none" w:sz="0" w:space="0" w:color="auto"/>
      </w:divBdr>
    </w:div>
    <w:div w:id="1888687682">
      <w:bodyDiv w:val="1"/>
      <w:marLeft w:val="0"/>
      <w:marRight w:val="0"/>
      <w:marTop w:val="0"/>
      <w:marBottom w:val="0"/>
      <w:divBdr>
        <w:top w:val="none" w:sz="0" w:space="0" w:color="auto"/>
        <w:left w:val="none" w:sz="0" w:space="0" w:color="auto"/>
        <w:bottom w:val="none" w:sz="0" w:space="0" w:color="auto"/>
        <w:right w:val="none" w:sz="0" w:space="0" w:color="auto"/>
      </w:divBdr>
    </w:div>
    <w:div w:id="1896116890">
      <w:bodyDiv w:val="1"/>
      <w:marLeft w:val="0"/>
      <w:marRight w:val="0"/>
      <w:marTop w:val="0"/>
      <w:marBottom w:val="0"/>
      <w:divBdr>
        <w:top w:val="none" w:sz="0" w:space="0" w:color="auto"/>
        <w:left w:val="none" w:sz="0" w:space="0" w:color="auto"/>
        <w:bottom w:val="none" w:sz="0" w:space="0" w:color="auto"/>
        <w:right w:val="none" w:sz="0" w:space="0" w:color="auto"/>
      </w:divBdr>
    </w:div>
    <w:div w:id="1917281606">
      <w:bodyDiv w:val="1"/>
      <w:marLeft w:val="0"/>
      <w:marRight w:val="0"/>
      <w:marTop w:val="0"/>
      <w:marBottom w:val="0"/>
      <w:divBdr>
        <w:top w:val="none" w:sz="0" w:space="0" w:color="auto"/>
        <w:left w:val="none" w:sz="0" w:space="0" w:color="auto"/>
        <w:bottom w:val="none" w:sz="0" w:space="0" w:color="auto"/>
        <w:right w:val="none" w:sz="0" w:space="0" w:color="auto"/>
      </w:divBdr>
    </w:div>
    <w:div w:id="1926836848">
      <w:bodyDiv w:val="1"/>
      <w:marLeft w:val="0"/>
      <w:marRight w:val="0"/>
      <w:marTop w:val="0"/>
      <w:marBottom w:val="0"/>
      <w:divBdr>
        <w:top w:val="none" w:sz="0" w:space="0" w:color="auto"/>
        <w:left w:val="none" w:sz="0" w:space="0" w:color="auto"/>
        <w:bottom w:val="none" w:sz="0" w:space="0" w:color="auto"/>
        <w:right w:val="none" w:sz="0" w:space="0" w:color="auto"/>
      </w:divBdr>
    </w:div>
    <w:div w:id="2021270832">
      <w:bodyDiv w:val="1"/>
      <w:marLeft w:val="0"/>
      <w:marRight w:val="0"/>
      <w:marTop w:val="0"/>
      <w:marBottom w:val="0"/>
      <w:divBdr>
        <w:top w:val="none" w:sz="0" w:space="0" w:color="auto"/>
        <w:left w:val="none" w:sz="0" w:space="0" w:color="auto"/>
        <w:bottom w:val="none" w:sz="0" w:space="0" w:color="auto"/>
        <w:right w:val="none" w:sz="0" w:space="0" w:color="auto"/>
      </w:divBdr>
    </w:div>
    <w:div w:id="2023504910">
      <w:bodyDiv w:val="1"/>
      <w:marLeft w:val="0"/>
      <w:marRight w:val="0"/>
      <w:marTop w:val="0"/>
      <w:marBottom w:val="0"/>
      <w:divBdr>
        <w:top w:val="none" w:sz="0" w:space="0" w:color="auto"/>
        <w:left w:val="none" w:sz="0" w:space="0" w:color="auto"/>
        <w:bottom w:val="none" w:sz="0" w:space="0" w:color="auto"/>
        <w:right w:val="none" w:sz="0" w:space="0" w:color="auto"/>
      </w:divBdr>
    </w:div>
    <w:div w:id="2041082449">
      <w:bodyDiv w:val="1"/>
      <w:marLeft w:val="0"/>
      <w:marRight w:val="0"/>
      <w:marTop w:val="0"/>
      <w:marBottom w:val="0"/>
      <w:divBdr>
        <w:top w:val="none" w:sz="0" w:space="0" w:color="auto"/>
        <w:left w:val="none" w:sz="0" w:space="0" w:color="auto"/>
        <w:bottom w:val="none" w:sz="0" w:space="0" w:color="auto"/>
        <w:right w:val="none" w:sz="0" w:space="0" w:color="auto"/>
      </w:divBdr>
    </w:div>
    <w:div w:id="2058124942">
      <w:bodyDiv w:val="1"/>
      <w:marLeft w:val="0"/>
      <w:marRight w:val="0"/>
      <w:marTop w:val="0"/>
      <w:marBottom w:val="0"/>
      <w:divBdr>
        <w:top w:val="none" w:sz="0" w:space="0" w:color="auto"/>
        <w:left w:val="none" w:sz="0" w:space="0" w:color="auto"/>
        <w:bottom w:val="none" w:sz="0" w:space="0" w:color="auto"/>
        <w:right w:val="none" w:sz="0" w:space="0" w:color="auto"/>
      </w:divBdr>
    </w:div>
    <w:div w:id="2064985127">
      <w:bodyDiv w:val="1"/>
      <w:marLeft w:val="0"/>
      <w:marRight w:val="0"/>
      <w:marTop w:val="0"/>
      <w:marBottom w:val="0"/>
      <w:divBdr>
        <w:top w:val="none" w:sz="0" w:space="0" w:color="auto"/>
        <w:left w:val="none" w:sz="0" w:space="0" w:color="auto"/>
        <w:bottom w:val="none" w:sz="0" w:space="0" w:color="auto"/>
        <w:right w:val="none" w:sz="0" w:space="0" w:color="auto"/>
      </w:divBdr>
    </w:div>
    <w:div w:id="2085687219">
      <w:bodyDiv w:val="1"/>
      <w:marLeft w:val="0"/>
      <w:marRight w:val="0"/>
      <w:marTop w:val="0"/>
      <w:marBottom w:val="0"/>
      <w:divBdr>
        <w:top w:val="none" w:sz="0" w:space="0" w:color="auto"/>
        <w:left w:val="none" w:sz="0" w:space="0" w:color="auto"/>
        <w:bottom w:val="none" w:sz="0" w:space="0" w:color="auto"/>
        <w:right w:val="none" w:sz="0" w:space="0" w:color="auto"/>
      </w:divBdr>
    </w:div>
    <w:div w:id="21057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asiclaw.gov.hk/tc/basiclawtext/index.html" TargetMode="External"/><Relationship Id="rId18" Type="http://schemas.openxmlformats.org/officeDocument/2006/relationships/hyperlink" Target="https://ls.chiculture.org.hk/tc/idea-aspect/9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www.elections.gov.hk/legco2020/chi/publicity.html" TargetMode="External"/><Relationship Id="rId2" Type="http://schemas.openxmlformats.org/officeDocument/2006/relationships/customXml" Target="../customXml/item2.xml"/><Relationship Id="rId16" Type="http://schemas.openxmlformats.org/officeDocument/2006/relationships/hyperlink" Target="https://www.cmab.gov.hk/tc/issues/electoral2.htm" TargetMode="External"/><Relationship Id="rId20" Type="http://schemas.openxmlformats.org/officeDocument/2006/relationships/hyperlink" Target="https://ls.chiculture.org.hk/tc/national-conditions/12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co.gov.hk/education/chinese/resources/factsheet/factsheet01.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npc.gov.cn/npc/c220/201111/2e43455c3cf442dd88ba356a57cb418b.s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ls.chiculture.org.hk/tc/idea-aspect/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pc.gov.cn/wxzl/gongbao/2016-01/25/content_1961356.ht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B26AED26EDD48549808C35B334771AFF" ma:contentTypeVersion="13" ma:contentTypeDescription="建立新的文件。" ma:contentTypeScope="" ma:versionID="76c54773c79903b7c401e6d85219ca06">
  <xsd:schema xmlns:xsd="http://www.w3.org/2001/XMLSchema" xmlns:xs="http://www.w3.org/2001/XMLSchema" xmlns:p="http://schemas.microsoft.com/office/2006/metadata/properties" xmlns:ns2="7c888565-292f-4b60-a4c3-978be975df1a" xmlns:ns3="a67ca032-99e1-499e-a335-21cedd256a52" targetNamespace="http://schemas.microsoft.com/office/2006/metadata/properties" ma:root="true" ma:fieldsID="451a1d4ac1f51b00a9c896b195a8e44d" ns2:_="" ns3:_="">
    <xsd:import namespace="7c888565-292f-4b60-a4c3-978be975df1a"/>
    <xsd:import namespace="a67ca032-99e1-499e-a335-21cedd256a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888565-292f-4b60-a4c3-978be975df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7ca032-99e1-499e-a335-21cedd256a52" elementFormDefault="qualified">
    <xsd:import namespace="http://schemas.microsoft.com/office/2006/documentManagement/types"/>
    <xsd:import namespace="http://schemas.microsoft.com/office/infopath/2007/PartnerControls"/>
    <xsd:element name="SharedWithUsers" ma:index="18"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用詳細資料"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內容類型"/>
        <xsd:element ref="dc:title" minOccurs="0" maxOccurs="1" ma:index="1"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1FA3A-6DFF-4874-B960-AD342D9B5F3B}"/>
</file>

<file path=customXml/itemProps2.xml><?xml version="1.0" encoding="utf-8"?>
<ds:datastoreItem xmlns:ds="http://schemas.openxmlformats.org/officeDocument/2006/customXml" ds:itemID="{AA53832F-D1B9-4E93-997E-B4850660BBA6}">
  <ds:schemaRefs>
    <ds:schemaRef ds:uri="http://schemas.microsoft.com/sharepoint/v3/contenttype/forms"/>
  </ds:schemaRefs>
</ds:datastoreItem>
</file>

<file path=customXml/itemProps3.xml><?xml version="1.0" encoding="utf-8"?>
<ds:datastoreItem xmlns:ds="http://schemas.openxmlformats.org/officeDocument/2006/customXml" ds:itemID="{718FED07-FC5E-4489-AFF4-7A8624E66C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E0A256-7967-435A-BB0A-55FF53973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910</TotalTime>
  <Pages>6</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135</cp:revision>
  <cp:lastPrinted>2020-11-18T06:16:00Z</cp:lastPrinted>
  <dcterms:created xsi:type="dcterms:W3CDTF">2020-09-24T02:24:00Z</dcterms:created>
  <dcterms:modified xsi:type="dcterms:W3CDTF">2020-11-27T06:40:00Z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0x010100B26AED26EDD48549808C35B334771AFF</vt:lpwstr>
  </property>
</Properties>
</file>